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bookmarkStart w:id="0" w:name="_Toc284284654"/>
    <w:bookmarkStart w:id="1" w:name="_Toc284263526"/>
    <w:p w:rsidR="00323CFD" w:rsidRPr="00323CFD" w:rsidRDefault="00323CFD" w:rsidP="00323CFD">
      <w:pPr>
        <w:pStyle w:val="3"/>
        <w:spacing w:after="240"/>
        <w:ind w:left="-993"/>
        <w:rPr>
          <w:rFonts w:ascii="Times New Roman" w:hAnsi="Times New Roman" w:cs="Times New Roman"/>
          <w:color w:val="0000FF"/>
        </w:rPr>
      </w:pPr>
      <w:r w:rsidRPr="00323CFD">
        <w:rPr>
          <w:rFonts w:ascii="Times New Roman" w:hAnsi="Times New Roman" w:cs="Times New Roman"/>
          <w:color w:val="0000FF"/>
        </w:rPr>
        <w:object w:dxaOrig="5403" w:dyaOrig="720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7.25pt;height:739.5pt" o:ole="">
            <v:imagedata r:id="rId8" o:title=""/>
          </v:shape>
          <o:OLEObject Type="Embed" ProgID="PowerPoint.Slide.12" ShapeID="_x0000_i1025" DrawAspect="Content" ObjectID="_1508844336" r:id="rId9"/>
        </w:object>
      </w:r>
    </w:p>
    <w:p w:rsidR="00A81C19" w:rsidRPr="005B54D6" w:rsidRDefault="00A81C19" w:rsidP="00A81C19">
      <w:pPr>
        <w:autoSpaceDE w:val="0"/>
        <w:jc w:val="center"/>
        <w:rPr>
          <w:b/>
          <w:bCs/>
          <w:color w:val="000000"/>
          <w:sz w:val="36"/>
          <w:szCs w:val="36"/>
        </w:rPr>
      </w:pPr>
      <w:r w:rsidRPr="005B54D6">
        <w:rPr>
          <w:b/>
          <w:bCs/>
          <w:color w:val="000000"/>
          <w:sz w:val="36"/>
          <w:szCs w:val="36"/>
        </w:rPr>
        <w:t>СОДЕРЖАНИЕ</w:t>
      </w:r>
      <w:r>
        <w:rPr>
          <w:b/>
          <w:bCs/>
          <w:color w:val="000000"/>
          <w:sz w:val="36"/>
          <w:szCs w:val="36"/>
        </w:rPr>
        <w:t xml:space="preserve">  </w:t>
      </w:r>
    </w:p>
    <w:p w:rsidR="00A81C19" w:rsidRPr="0021006A" w:rsidRDefault="00A81C19" w:rsidP="00A81C19">
      <w:pPr>
        <w:autoSpaceDE w:val="0"/>
        <w:rPr>
          <w:b/>
          <w:bCs/>
          <w:color w:val="000000"/>
        </w:rPr>
      </w:pPr>
    </w:p>
    <w:p w:rsidR="00A81C19" w:rsidRPr="0021006A" w:rsidRDefault="00A81C19" w:rsidP="00A81C19">
      <w:pPr>
        <w:autoSpaceDE w:val="0"/>
        <w:rPr>
          <w:b/>
          <w:bCs/>
          <w:color w:val="000000"/>
        </w:rPr>
      </w:pPr>
    </w:p>
    <w:p w:rsidR="00A81C19" w:rsidRPr="00E708E7" w:rsidRDefault="00A81C19" w:rsidP="00E708E7">
      <w:pPr>
        <w:autoSpaceDE w:val="0"/>
        <w:spacing w:after="0" w:line="240" w:lineRule="auto"/>
        <w:rPr>
          <w:rFonts w:ascii="Verdana" w:hAnsi="Verdana"/>
          <w:color w:val="000000"/>
          <w:sz w:val="24"/>
          <w:szCs w:val="24"/>
        </w:rPr>
      </w:pPr>
      <w:r w:rsidRPr="00E708E7">
        <w:rPr>
          <w:rFonts w:ascii="Verdana" w:hAnsi="Verdana"/>
          <w:color w:val="000000"/>
          <w:sz w:val="24"/>
          <w:szCs w:val="24"/>
        </w:rPr>
        <w:t xml:space="preserve">1. </w:t>
      </w:r>
      <w:r w:rsidR="00E708E7" w:rsidRPr="00E708E7">
        <w:rPr>
          <w:rFonts w:ascii="Verdana" w:hAnsi="Verdana"/>
          <w:color w:val="000000"/>
          <w:sz w:val="24"/>
          <w:szCs w:val="24"/>
        </w:rPr>
        <w:t>Паспорт программы----</w:t>
      </w:r>
      <w:r w:rsidRPr="00E708E7">
        <w:rPr>
          <w:rFonts w:ascii="Verdana" w:hAnsi="Verdana"/>
          <w:color w:val="000000"/>
          <w:sz w:val="24"/>
          <w:szCs w:val="24"/>
        </w:rPr>
        <w:t>----------</w:t>
      </w:r>
      <w:r w:rsidR="00E81CFE" w:rsidRPr="00E708E7">
        <w:rPr>
          <w:rFonts w:ascii="Verdana" w:hAnsi="Verdana"/>
          <w:color w:val="000000"/>
          <w:sz w:val="24"/>
          <w:szCs w:val="24"/>
        </w:rPr>
        <w:t>-----------------------------</w:t>
      </w:r>
      <w:r w:rsidR="00BF6A84" w:rsidRPr="00E708E7">
        <w:rPr>
          <w:rFonts w:ascii="Verdana" w:hAnsi="Verdana"/>
          <w:color w:val="000000"/>
          <w:sz w:val="24"/>
          <w:szCs w:val="24"/>
        </w:rPr>
        <w:t>2</w:t>
      </w:r>
    </w:p>
    <w:p w:rsidR="00BF6A84" w:rsidRPr="00E708E7" w:rsidRDefault="00A81C19" w:rsidP="00E708E7">
      <w:pPr>
        <w:autoSpaceDE w:val="0"/>
        <w:spacing w:after="0" w:line="240" w:lineRule="auto"/>
        <w:rPr>
          <w:rFonts w:ascii="Verdana" w:hAnsi="Verdana"/>
          <w:color w:val="000000"/>
          <w:sz w:val="24"/>
          <w:szCs w:val="24"/>
        </w:rPr>
      </w:pPr>
      <w:r w:rsidRPr="00E708E7">
        <w:rPr>
          <w:rFonts w:ascii="Verdana" w:hAnsi="Verdana"/>
          <w:color w:val="000000"/>
          <w:sz w:val="24"/>
          <w:szCs w:val="24"/>
        </w:rPr>
        <w:t xml:space="preserve">2. </w:t>
      </w:r>
      <w:r w:rsidR="00E708E7" w:rsidRPr="00E708E7">
        <w:rPr>
          <w:rFonts w:ascii="Verdana" w:hAnsi="Verdana"/>
          <w:color w:val="000000"/>
          <w:sz w:val="24"/>
          <w:szCs w:val="24"/>
        </w:rPr>
        <w:t>Общие сведения ---</w:t>
      </w:r>
      <w:r w:rsidRPr="00E708E7">
        <w:rPr>
          <w:rFonts w:ascii="Verdana" w:hAnsi="Verdana"/>
          <w:color w:val="000000"/>
          <w:sz w:val="24"/>
          <w:szCs w:val="24"/>
        </w:rPr>
        <w:t>---------------</w:t>
      </w:r>
      <w:r w:rsidR="00E81CFE" w:rsidRPr="00E708E7">
        <w:rPr>
          <w:rFonts w:ascii="Verdana" w:hAnsi="Verdana"/>
          <w:color w:val="000000"/>
          <w:sz w:val="24"/>
          <w:szCs w:val="24"/>
        </w:rPr>
        <w:t>----------------------------</w:t>
      </w:r>
      <w:r w:rsidR="00BF6A84" w:rsidRPr="00E708E7">
        <w:rPr>
          <w:rFonts w:ascii="Verdana" w:hAnsi="Verdana"/>
          <w:color w:val="000000"/>
          <w:sz w:val="24"/>
          <w:szCs w:val="24"/>
        </w:rPr>
        <w:t>3</w:t>
      </w:r>
    </w:p>
    <w:p w:rsidR="00BF6A84" w:rsidRPr="00E708E7" w:rsidRDefault="00A81C19" w:rsidP="00E708E7">
      <w:pPr>
        <w:autoSpaceDE w:val="0"/>
        <w:spacing w:after="0" w:line="240" w:lineRule="auto"/>
        <w:rPr>
          <w:rFonts w:ascii="Verdana" w:hAnsi="Verdana"/>
          <w:sz w:val="24"/>
          <w:szCs w:val="24"/>
        </w:rPr>
      </w:pPr>
      <w:r w:rsidRPr="00E708E7">
        <w:rPr>
          <w:rFonts w:ascii="Verdana" w:hAnsi="Verdana"/>
          <w:color w:val="000000"/>
          <w:sz w:val="24"/>
          <w:szCs w:val="24"/>
        </w:rPr>
        <w:t xml:space="preserve">3. </w:t>
      </w:r>
      <w:r w:rsidR="00E708E7" w:rsidRPr="00E708E7">
        <w:rPr>
          <w:rFonts w:ascii="Verdana" w:hAnsi="Verdana"/>
          <w:color w:val="000000"/>
          <w:sz w:val="24"/>
          <w:szCs w:val="24"/>
        </w:rPr>
        <w:t>Автомобильный транспорт------</w:t>
      </w:r>
      <w:r w:rsidRPr="00E708E7">
        <w:rPr>
          <w:rFonts w:ascii="Verdana" w:hAnsi="Verdana"/>
          <w:color w:val="000000"/>
          <w:sz w:val="24"/>
          <w:szCs w:val="24"/>
        </w:rPr>
        <w:t>---</w:t>
      </w:r>
      <w:r w:rsidR="00E81CFE" w:rsidRPr="00E708E7">
        <w:rPr>
          <w:rFonts w:ascii="Verdana" w:hAnsi="Verdana"/>
          <w:color w:val="000000"/>
          <w:sz w:val="24"/>
          <w:szCs w:val="24"/>
        </w:rPr>
        <w:t>--------------------------</w:t>
      </w:r>
      <w:r w:rsidRPr="00E708E7">
        <w:rPr>
          <w:rFonts w:ascii="Verdana" w:hAnsi="Verdana"/>
          <w:color w:val="000000"/>
          <w:sz w:val="24"/>
          <w:szCs w:val="24"/>
        </w:rPr>
        <w:t xml:space="preserve">7                                                                                              4. </w:t>
      </w:r>
      <w:r w:rsidR="00BF6A84" w:rsidRPr="00E708E7">
        <w:rPr>
          <w:rFonts w:ascii="Verdana" w:hAnsi="Verdana"/>
          <w:sz w:val="24"/>
          <w:szCs w:val="24"/>
        </w:rPr>
        <w:t xml:space="preserve">Мероприятиями в части развития транспортного </w:t>
      </w:r>
    </w:p>
    <w:p w:rsidR="00BF6A84" w:rsidRPr="00E708E7" w:rsidRDefault="00BF6A84" w:rsidP="00E708E7">
      <w:pPr>
        <w:autoSpaceDE w:val="0"/>
        <w:spacing w:after="0" w:line="240" w:lineRule="auto"/>
        <w:rPr>
          <w:rFonts w:ascii="Verdana" w:hAnsi="Verdana"/>
          <w:sz w:val="24"/>
          <w:szCs w:val="24"/>
        </w:rPr>
      </w:pPr>
      <w:r w:rsidRPr="00E708E7">
        <w:rPr>
          <w:rFonts w:ascii="Verdana" w:hAnsi="Verdana"/>
          <w:sz w:val="24"/>
          <w:szCs w:val="24"/>
        </w:rPr>
        <w:t>комплекса Карачаевского муниципального района</w:t>
      </w:r>
    </w:p>
    <w:p w:rsidR="00E81CFE" w:rsidRPr="00E708E7" w:rsidRDefault="00BF6A84" w:rsidP="00E708E7">
      <w:pPr>
        <w:autoSpaceDE w:val="0"/>
        <w:spacing w:after="0" w:line="240" w:lineRule="auto"/>
        <w:rPr>
          <w:rFonts w:ascii="Verdana" w:hAnsi="Verdana"/>
          <w:color w:val="000000"/>
          <w:sz w:val="24"/>
          <w:szCs w:val="24"/>
        </w:rPr>
      </w:pPr>
      <w:r w:rsidRPr="00E708E7">
        <w:rPr>
          <w:rFonts w:ascii="Verdana" w:hAnsi="Verdana"/>
          <w:sz w:val="24"/>
          <w:szCs w:val="24"/>
        </w:rPr>
        <w:t xml:space="preserve"> в разрезе сельских и городских поселений--</w:t>
      </w:r>
      <w:r w:rsidR="00E708E7" w:rsidRPr="00E708E7">
        <w:rPr>
          <w:rFonts w:ascii="Verdana" w:hAnsi="Verdana"/>
          <w:sz w:val="24"/>
          <w:szCs w:val="24"/>
        </w:rPr>
        <w:t>---------------</w:t>
      </w:r>
      <w:r w:rsidRPr="00E708E7">
        <w:rPr>
          <w:rFonts w:ascii="Verdana" w:hAnsi="Verdana"/>
          <w:color w:val="000000"/>
          <w:sz w:val="24"/>
          <w:szCs w:val="24"/>
        </w:rPr>
        <w:t>17</w:t>
      </w:r>
    </w:p>
    <w:p w:rsidR="00A81C19" w:rsidRPr="00E708E7" w:rsidRDefault="00BF6A84" w:rsidP="00E708E7">
      <w:pPr>
        <w:autoSpaceDE w:val="0"/>
        <w:spacing w:after="0" w:line="240" w:lineRule="auto"/>
        <w:rPr>
          <w:rFonts w:ascii="Verdana" w:hAnsi="Verdana"/>
          <w:color w:val="000000"/>
          <w:sz w:val="24"/>
          <w:szCs w:val="24"/>
        </w:rPr>
      </w:pPr>
      <w:r w:rsidRPr="00E708E7">
        <w:rPr>
          <w:rFonts w:ascii="Verdana" w:hAnsi="Verdana"/>
          <w:color w:val="000000"/>
          <w:sz w:val="24"/>
          <w:szCs w:val="24"/>
        </w:rPr>
        <w:t>4.1.</w:t>
      </w:r>
      <w:r w:rsidR="00E81CFE" w:rsidRPr="00E708E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E81CFE" w:rsidRPr="00E708E7">
        <w:rPr>
          <w:rFonts w:ascii="Verdana" w:hAnsi="Verdana" w:cs="Times New Roman"/>
          <w:sz w:val="24"/>
          <w:szCs w:val="24"/>
        </w:rPr>
        <w:t>а. Хумара---------------------------------------------------</w:t>
      </w:r>
      <w:r w:rsidR="00E708E7" w:rsidRPr="00E708E7">
        <w:rPr>
          <w:rFonts w:ascii="Verdana" w:hAnsi="Verdana" w:cs="Times New Roman"/>
          <w:sz w:val="24"/>
          <w:szCs w:val="24"/>
        </w:rPr>
        <w:t>17</w:t>
      </w:r>
    </w:p>
    <w:p w:rsidR="00E81CFE" w:rsidRPr="00E708E7" w:rsidRDefault="00E81CFE" w:rsidP="00E708E7">
      <w:pPr>
        <w:spacing w:after="0" w:line="240" w:lineRule="auto"/>
        <w:rPr>
          <w:rFonts w:ascii="Verdana" w:hAnsi="Verdana"/>
          <w:sz w:val="24"/>
          <w:szCs w:val="24"/>
        </w:rPr>
      </w:pPr>
      <w:r w:rsidRPr="00E708E7">
        <w:rPr>
          <w:rFonts w:ascii="Verdana" w:hAnsi="Verdana"/>
          <w:sz w:val="24"/>
          <w:szCs w:val="24"/>
        </w:rPr>
        <w:t>4.2.</w:t>
      </w:r>
      <w:r w:rsidRPr="00E708E7">
        <w:rPr>
          <w:rFonts w:ascii="Verdana" w:hAnsi="Verdana" w:cs="Times New Roman"/>
          <w:sz w:val="24"/>
          <w:szCs w:val="24"/>
        </w:rPr>
        <w:t xml:space="preserve"> а. Джингирик</w:t>
      </w:r>
      <w:r w:rsidR="00CD435C">
        <w:rPr>
          <w:rFonts w:ascii="Verdana" w:hAnsi="Verdana" w:cs="Times New Roman"/>
          <w:sz w:val="24"/>
          <w:szCs w:val="24"/>
        </w:rPr>
        <w:t xml:space="preserve"> </w:t>
      </w:r>
      <w:r w:rsidRPr="00E708E7">
        <w:rPr>
          <w:rFonts w:ascii="Verdana" w:hAnsi="Verdana" w:cs="Times New Roman"/>
          <w:sz w:val="24"/>
          <w:szCs w:val="24"/>
        </w:rPr>
        <w:t>----------------------------------------------</w:t>
      </w:r>
      <w:r w:rsidR="00E708E7" w:rsidRPr="00E708E7">
        <w:rPr>
          <w:rFonts w:ascii="Verdana" w:hAnsi="Verdana" w:cs="Times New Roman"/>
          <w:sz w:val="24"/>
          <w:szCs w:val="24"/>
        </w:rPr>
        <w:t>19</w:t>
      </w:r>
    </w:p>
    <w:p w:rsidR="00E81CFE" w:rsidRPr="00E708E7" w:rsidRDefault="00E81CFE" w:rsidP="00E708E7">
      <w:pPr>
        <w:spacing w:after="0" w:line="240" w:lineRule="auto"/>
        <w:rPr>
          <w:rFonts w:ascii="Verdana" w:hAnsi="Verdana"/>
          <w:sz w:val="24"/>
          <w:szCs w:val="24"/>
        </w:rPr>
      </w:pPr>
      <w:r w:rsidRPr="00E708E7">
        <w:rPr>
          <w:rFonts w:ascii="Verdana" w:hAnsi="Verdana"/>
          <w:sz w:val="24"/>
          <w:szCs w:val="24"/>
        </w:rPr>
        <w:t>4.3.</w:t>
      </w:r>
      <w:r w:rsidRPr="00E708E7">
        <w:rPr>
          <w:rFonts w:ascii="Verdana" w:hAnsi="Verdana" w:cs="Times New Roman"/>
          <w:sz w:val="24"/>
          <w:szCs w:val="24"/>
        </w:rPr>
        <w:t xml:space="preserve"> а. Карт Джурт---------------</w:t>
      </w:r>
      <w:r w:rsidR="00CD435C">
        <w:rPr>
          <w:rFonts w:ascii="Verdana" w:hAnsi="Verdana" w:cs="Times New Roman"/>
          <w:sz w:val="24"/>
          <w:szCs w:val="24"/>
        </w:rPr>
        <w:t xml:space="preserve">------------------------------- </w:t>
      </w:r>
      <w:r w:rsidR="00E708E7" w:rsidRPr="00E708E7">
        <w:rPr>
          <w:rFonts w:ascii="Verdana" w:hAnsi="Verdana" w:cs="Times New Roman"/>
          <w:sz w:val="24"/>
          <w:szCs w:val="24"/>
        </w:rPr>
        <w:t>2</w:t>
      </w:r>
      <w:r w:rsidR="00CD435C">
        <w:rPr>
          <w:rFonts w:ascii="Verdana" w:hAnsi="Verdana" w:cs="Times New Roman"/>
          <w:sz w:val="24"/>
          <w:szCs w:val="24"/>
        </w:rPr>
        <w:t>1</w:t>
      </w:r>
    </w:p>
    <w:p w:rsidR="00E81CFE" w:rsidRPr="00E708E7" w:rsidRDefault="00E81CFE" w:rsidP="00E708E7">
      <w:pPr>
        <w:spacing w:after="0" w:line="240" w:lineRule="auto"/>
        <w:rPr>
          <w:rFonts w:ascii="Verdana" w:hAnsi="Verdana"/>
          <w:sz w:val="24"/>
          <w:szCs w:val="24"/>
        </w:rPr>
      </w:pPr>
      <w:r w:rsidRPr="00E708E7">
        <w:rPr>
          <w:rFonts w:ascii="Verdana" w:hAnsi="Verdana"/>
          <w:sz w:val="24"/>
          <w:szCs w:val="24"/>
        </w:rPr>
        <w:t>4.4.</w:t>
      </w:r>
      <w:r w:rsidRPr="00E708E7">
        <w:rPr>
          <w:rFonts w:ascii="Verdana" w:hAnsi="Verdana" w:cs="Times New Roman"/>
          <w:sz w:val="24"/>
          <w:szCs w:val="24"/>
        </w:rPr>
        <w:t xml:space="preserve"> а. Нижняя Теберда---------</w:t>
      </w:r>
      <w:r w:rsidR="00CD435C">
        <w:rPr>
          <w:rFonts w:ascii="Verdana" w:hAnsi="Verdana" w:cs="Times New Roman"/>
          <w:sz w:val="24"/>
          <w:szCs w:val="24"/>
        </w:rPr>
        <w:t xml:space="preserve">------------------------------- </w:t>
      </w:r>
      <w:r w:rsidR="00E708E7" w:rsidRPr="00E708E7">
        <w:rPr>
          <w:rFonts w:ascii="Verdana" w:hAnsi="Verdana" w:cs="Times New Roman"/>
          <w:sz w:val="24"/>
          <w:szCs w:val="24"/>
        </w:rPr>
        <w:t>2</w:t>
      </w:r>
      <w:r w:rsidR="00CD435C">
        <w:rPr>
          <w:rFonts w:ascii="Verdana" w:hAnsi="Verdana" w:cs="Times New Roman"/>
          <w:sz w:val="24"/>
          <w:szCs w:val="24"/>
        </w:rPr>
        <w:t>3</w:t>
      </w:r>
    </w:p>
    <w:p w:rsidR="00E81CFE" w:rsidRPr="00E708E7" w:rsidRDefault="00E81CFE" w:rsidP="00E708E7">
      <w:pPr>
        <w:spacing w:after="0" w:line="240" w:lineRule="auto"/>
        <w:rPr>
          <w:rFonts w:ascii="Verdana" w:hAnsi="Verdana"/>
          <w:sz w:val="24"/>
          <w:szCs w:val="24"/>
        </w:rPr>
      </w:pPr>
      <w:r w:rsidRPr="00E708E7">
        <w:rPr>
          <w:rFonts w:ascii="Verdana" w:hAnsi="Verdana"/>
          <w:sz w:val="24"/>
          <w:szCs w:val="24"/>
        </w:rPr>
        <w:t>4.5.</w:t>
      </w:r>
      <w:r w:rsidRPr="00E708E7">
        <w:rPr>
          <w:rFonts w:ascii="Verdana" w:hAnsi="Verdana" w:cs="Times New Roman"/>
          <w:sz w:val="24"/>
          <w:szCs w:val="24"/>
        </w:rPr>
        <w:t xml:space="preserve"> а. Нижняя Мара-------------</w:t>
      </w:r>
      <w:r w:rsidR="00E708E7" w:rsidRPr="00E708E7">
        <w:rPr>
          <w:rFonts w:ascii="Verdana" w:hAnsi="Verdana" w:cs="Times New Roman"/>
          <w:sz w:val="24"/>
          <w:szCs w:val="24"/>
        </w:rPr>
        <w:t>-------------------------------</w:t>
      </w:r>
      <w:r w:rsidR="00CD435C">
        <w:rPr>
          <w:rFonts w:ascii="Verdana" w:hAnsi="Verdana" w:cs="Times New Roman"/>
          <w:sz w:val="24"/>
          <w:szCs w:val="24"/>
        </w:rPr>
        <w:t xml:space="preserve"> </w:t>
      </w:r>
      <w:r w:rsidR="00E708E7" w:rsidRPr="00E708E7">
        <w:rPr>
          <w:rFonts w:ascii="Verdana" w:hAnsi="Verdana" w:cs="Times New Roman"/>
          <w:sz w:val="24"/>
          <w:szCs w:val="24"/>
        </w:rPr>
        <w:t>2</w:t>
      </w:r>
      <w:r w:rsidR="00CD435C">
        <w:rPr>
          <w:rFonts w:ascii="Verdana" w:hAnsi="Verdana" w:cs="Times New Roman"/>
          <w:sz w:val="24"/>
          <w:szCs w:val="24"/>
        </w:rPr>
        <w:t>5</w:t>
      </w:r>
    </w:p>
    <w:p w:rsidR="00A81C19" w:rsidRPr="00E708E7" w:rsidRDefault="00E81CFE" w:rsidP="00E708E7">
      <w:pPr>
        <w:spacing w:after="0" w:line="240" w:lineRule="auto"/>
        <w:rPr>
          <w:rFonts w:ascii="Verdana" w:hAnsi="Verdana"/>
          <w:sz w:val="24"/>
          <w:szCs w:val="24"/>
        </w:rPr>
      </w:pPr>
      <w:r w:rsidRPr="00E708E7">
        <w:rPr>
          <w:rFonts w:ascii="Verdana" w:hAnsi="Verdana"/>
          <w:sz w:val="24"/>
          <w:szCs w:val="24"/>
        </w:rPr>
        <w:t>4.6.</w:t>
      </w:r>
      <w:r w:rsidRPr="00E708E7">
        <w:rPr>
          <w:rFonts w:ascii="Verdana" w:hAnsi="Verdana" w:cs="Times New Roman"/>
          <w:sz w:val="24"/>
          <w:szCs w:val="24"/>
        </w:rPr>
        <w:t xml:space="preserve"> п. Правокубанский---------</w:t>
      </w:r>
      <w:r w:rsidR="00CD435C">
        <w:rPr>
          <w:rFonts w:ascii="Verdana" w:hAnsi="Verdana" w:cs="Times New Roman"/>
          <w:sz w:val="24"/>
          <w:szCs w:val="24"/>
        </w:rPr>
        <w:t xml:space="preserve">-------------------------------  </w:t>
      </w:r>
      <w:r w:rsidR="00E708E7" w:rsidRPr="00E708E7">
        <w:rPr>
          <w:rFonts w:ascii="Verdana" w:hAnsi="Verdana" w:cs="Times New Roman"/>
          <w:sz w:val="24"/>
          <w:szCs w:val="24"/>
        </w:rPr>
        <w:t>2</w:t>
      </w:r>
      <w:r w:rsidR="00CD435C">
        <w:rPr>
          <w:rFonts w:ascii="Verdana" w:hAnsi="Verdana" w:cs="Times New Roman"/>
          <w:sz w:val="24"/>
          <w:szCs w:val="24"/>
        </w:rPr>
        <w:t>7</w:t>
      </w:r>
    </w:p>
    <w:p w:rsidR="00E81CFE" w:rsidRPr="00E708E7" w:rsidRDefault="00E81CFE" w:rsidP="00E708E7">
      <w:pPr>
        <w:spacing w:after="0" w:line="240" w:lineRule="auto"/>
        <w:rPr>
          <w:rFonts w:ascii="Verdana" w:hAnsi="Verdana"/>
          <w:sz w:val="24"/>
          <w:szCs w:val="24"/>
        </w:rPr>
      </w:pPr>
      <w:r w:rsidRPr="00E708E7">
        <w:rPr>
          <w:rFonts w:ascii="Verdana" w:hAnsi="Verdana"/>
          <w:sz w:val="24"/>
          <w:szCs w:val="24"/>
        </w:rPr>
        <w:t>4.7.</w:t>
      </w:r>
      <w:r w:rsidRPr="00E708E7">
        <w:rPr>
          <w:rFonts w:ascii="Verdana" w:hAnsi="Verdana" w:cs="Times New Roman"/>
          <w:sz w:val="24"/>
          <w:szCs w:val="24"/>
        </w:rPr>
        <w:t xml:space="preserve"> а. Новая Теберда</w:t>
      </w:r>
      <w:r w:rsidRPr="00E708E7">
        <w:rPr>
          <w:rFonts w:ascii="Verdana" w:hAnsi="Verdana"/>
          <w:sz w:val="24"/>
          <w:szCs w:val="24"/>
        </w:rPr>
        <w:t xml:space="preserve"> -----------</w:t>
      </w:r>
      <w:r w:rsidR="00CD435C">
        <w:rPr>
          <w:rFonts w:ascii="Verdana" w:hAnsi="Verdana"/>
          <w:sz w:val="24"/>
          <w:szCs w:val="24"/>
        </w:rPr>
        <w:t>-------------------------------</w:t>
      </w:r>
      <w:r w:rsidR="00E708E7" w:rsidRPr="00E708E7">
        <w:rPr>
          <w:rFonts w:ascii="Verdana" w:hAnsi="Verdana"/>
          <w:sz w:val="24"/>
          <w:szCs w:val="24"/>
        </w:rPr>
        <w:t>2</w:t>
      </w:r>
      <w:r w:rsidR="00CD435C">
        <w:rPr>
          <w:rFonts w:ascii="Verdana" w:hAnsi="Verdana"/>
          <w:sz w:val="24"/>
          <w:szCs w:val="24"/>
        </w:rPr>
        <w:t>9</w:t>
      </w:r>
    </w:p>
    <w:p w:rsidR="00A81C19" w:rsidRPr="00E708E7" w:rsidRDefault="00E81CFE" w:rsidP="00E708E7">
      <w:pPr>
        <w:spacing w:after="0" w:line="240" w:lineRule="auto"/>
        <w:rPr>
          <w:rFonts w:ascii="Verdana" w:hAnsi="Verdana"/>
          <w:sz w:val="24"/>
          <w:szCs w:val="24"/>
        </w:rPr>
      </w:pPr>
      <w:r w:rsidRPr="00E708E7">
        <w:rPr>
          <w:rFonts w:ascii="Verdana" w:hAnsi="Verdana"/>
          <w:sz w:val="24"/>
          <w:szCs w:val="24"/>
        </w:rPr>
        <w:t>4.8.</w:t>
      </w:r>
      <w:r w:rsidRPr="00E708E7">
        <w:rPr>
          <w:rFonts w:ascii="Verdana" w:hAnsi="Verdana" w:cs="Times New Roman"/>
          <w:sz w:val="24"/>
          <w:szCs w:val="24"/>
        </w:rPr>
        <w:t xml:space="preserve"> а. Каменномост---------------------------------------------</w:t>
      </w:r>
      <w:r w:rsidR="00CD435C">
        <w:rPr>
          <w:rFonts w:ascii="Verdana" w:hAnsi="Verdana" w:cs="Times New Roman"/>
          <w:sz w:val="24"/>
          <w:szCs w:val="24"/>
        </w:rPr>
        <w:t>31</w:t>
      </w:r>
    </w:p>
    <w:p w:rsidR="00A81C19" w:rsidRPr="00E708E7" w:rsidRDefault="00E81CFE" w:rsidP="00E708E7">
      <w:pPr>
        <w:spacing w:after="0" w:line="240" w:lineRule="auto"/>
        <w:rPr>
          <w:rFonts w:ascii="Verdana" w:hAnsi="Verdana"/>
          <w:sz w:val="24"/>
          <w:szCs w:val="24"/>
        </w:rPr>
      </w:pPr>
      <w:r w:rsidRPr="00E708E7">
        <w:rPr>
          <w:rFonts w:ascii="Verdana" w:hAnsi="Verdana"/>
          <w:sz w:val="24"/>
          <w:szCs w:val="24"/>
        </w:rPr>
        <w:t>4.9.</w:t>
      </w:r>
      <w:r w:rsidRPr="00E708E7">
        <w:rPr>
          <w:rFonts w:ascii="Verdana" w:hAnsi="Verdana" w:cs="Times New Roman"/>
          <w:sz w:val="24"/>
          <w:szCs w:val="24"/>
        </w:rPr>
        <w:t xml:space="preserve"> а. Кумыш----------------------------------------------------</w:t>
      </w:r>
      <w:r w:rsidR="00E708E7" w:rsidRPr="00E708E7">
        <w:rPr>
          <w:rFonts w:ascii="Verdana" w:hAnsi="Verdana" w:cs="Times New Roman"/>
          <w:sz w:val="24"/>
          <w:szCs w:val="24"/>
        </w:rPr>
        <w:t>3</w:t>
      </w:r>
      <w:r w:rsidR="00CD435C">
        <w:rPr>
          <w:rFonts w:ascii="Verdana" w:hAnsi="Verdana" w:cs="Times New Roman"/>
          <w:sz w:val="24"/>
          <w:szCs w:val="24"/>
        </w:rPr>
        <w:t>3</w:t>
      </w:r>
    </w:p>
    <w:p w:rsidR="00E81CFE" w:rsidRPr="00E708E7" w:rsidRDefault="00E81CFE" w:rsidP="00E708E7">
      <w:pPr>
        <w:spacing w:after="0" w:line="240" w:lineRule="auto"/>
        <w:rPr>
          <w:rFonts w:ascii="Verdana" w:hAnsi="Verdana"/>
          <w:sz w:val="24"/>
          <w:szCs w:val="24"/>
        </w:rPr>
      </w:pPr>
      <w:r w:rsidRPr="00E708E7">
        <w:rPr>
          <w:rFonts w:ascii="Verdana" w:hAnsi="Verdana"/>
          <w:sz w:val="24"/>
          <w:szCs w:val="24"/>
        </w:rPr>
        <w:t>4.10.</w:t>
      </w:r>
      <w:r w:rsidRPr="00E708E7">
        <w:rPr>
          <w:rFonts w:ascii="Verdana" w:hAnsi="Verdana" w:cs="Times New Roman"/>
          <w:sz w:val="24"/>
          <w:szCs w:val="24"/>
        </w:rPr>
        <w:t xml:space="preserve"> а. Верхняя Мара</w:t>
      </w:r>
      <w:r w:rsidRPr="00E708E7">
        <w:rPr>
          <w:rFonts w:ascii="Verdana" w:hAnsi="Verdana"/>
          <w:sz w:val="24"/>
          <w:szCs w:val="24"/>
        </w:rPr>
        <w:t xml:space="preserve"> ------------------------------------------</w:t>
      </w:r>
      <w:r w:rsidR="00E708E7" w:rsidRPr="00E708E7">
        <w:rPr>
          <w:rFonts w:ascii="Verdana" w:hAnsi="Verdana"/>
          <w:sz w:val="24"/>
          <w:szCs w:val="24"/>
        </w:rPr>
        <w:t>3</w:t>
      </w:r>
      <w:r w:rsidR="00CD435C">
        <w:rPr>
          <w:rFonts w:ascii="Verdana" w:hAnsi="Verdana"/>
          <w:sz w:val="24"/>
          <w:szCs w:val="24"/>
        </w:rPr>
        <w:t>5</w:t>
      </w:r>
    </w:p>
    <w:p w:rsidR="00A81C19" w:rsidRPr="00E708E7" w:rsidRDefault="00E81CFE" w:rsidP="00E708E7">
      <w:pPr>
        <w:spacing w:after="0" w:line="240" w:lineRule="auto"/>
        <w:rPr>
          <w:rFonts w:ascii="Verdana" w:hAnsi="Verdana"/>
          <w:sz w:val="24"/>
          <w:szCs w:val="24"/>
        </w:rPr>
      </w:pPr>
      <w:r w:rsidRPr="00E708E7">
        <w:rPr>
          <w:rFonts w:ascii="Verdana" w:hAnsi="Verdana"/>
          <w:sz w:val="24"/>
          <w:szCs w:val="24"/>
        </w:rPr>
        <w:t>4.11.</w:t>
      </w:r>
      <w:r w:rsidRPr="00E708E7">
        <w:rPr>
          <w:rFonts w:ascii="Verdana" w:hAnsi="Verdana" w:cs="Times New Roman"/>
          <w:sz w:val="24"/>
          <w:szCs w:val="24"/>
        </w:rPr>
        <w:t xml:space="preserve"> а. Верхняя Теберда-------</w:t>
      </w:r>
      <w:r w:rsidR="009665E9">
        <w:rPr>
          <w:rFonts w:ascii="Verdana" w:hAnsi="Verdana" w:cs="Times New Roman"/>
          <w:sz w:val="24"/>
          <w:szCs w:val="24"/>
        </w:rPr>
        <w:t>--------------------------------</w:t>
      </w:r>
      <w:r w:rsidR="00E708E7" w:rsidRPr="00E708E7">
        <w:rPr>
          <w:rFonts w:ascii="Verdana" w:hAnsi="Verdana" w:cs="Times New Roman"/>
          <w:sz w:val="24"/>
          <w:szCs w:val="24"/>
        </w:rPr>
        <w:t>3</w:t>
      </w:r>
      <w:r w:rsidR="00CD435C">
        <w:rPr>
          <w:rFonts w:ascii="Verdana" w:hAnsi="Verdana" w:cs="Times New Roman"/>
          <w:sz w:val="24"/>
          <w:szCs w:val="24"/>
        </w:rPr>
        <w:t>7</w:t>
      </w:r>
    </w:p>
    <w:p w:rsidR="00A81C19" w:rsidRPr="00E708E7" w:rsidRDefault="00E81CFE" w:rsidP="00E708E7">
      <w:pPr>
        <w:spacing w:after="0" w:line="240" w:lineRule="auto"/>
        <w:rPr>
          <w:rFonts w:ascii="Verdana" w:hAnsi="Verdana"/>
          <w:sz w:val="24"/>
          <w:szCs w:val="24"/>
        </w:rPr>
      </w:pPr>
      <w:r w:rsidRPr="00E708E7">
        <w:rPr>
          <w:rFonts w:ascii="Verdana" w:hAnsi="Verdana"/>
          <w:sz w:val="24"/>
          <w:szCs w:val="24"/>
        </w:rPr>
        <w:t>4.12.</w:t>
      </w:r>
      <w:r w:rsidRPr="00E708E7">
        <w:rPr>
          <w:rFonts w:ascii="Verdana" w:hAnsi="Verdana" w:cs="Times New Roman"/>
          <w:sz w:val="24"/>
          <w:szCs w:val="24"/>
        </w:rPr>
        <w:t xml:space="preserve"> с. Коста Хетагурово-------</w:t>
      </w:r>
      <w:r w:rsidR="009665E9">
        <w:rPr>
          <w:rFonts w:ascii="Verdana" w:hAnsi="Verdana" w:cs="Times New Roman"/>
          <w:sz w:val="24"/>
          <w:szCs w:val="24"/>
        </w:rPr>
        <w:t>--------------------------------</w:t>
      </w:r>
      <w:r w:rsidR="00E708E7" w:rsidRPr="00E708E7">
        <w:rPr>
          <w:rFonts w:ascii="Verdana" w:hAnsi="Verdana" w:cs="Times New Roman"/>
          <w:sz w:val="24"/>
          <w:szCs w:val="24"/>
        </w:rPr>
        <w:t>3</w:t>
      </w:r>
      <w:r w:rsidR="00CD435C">
        <w:rPr>
          <w:rFonts w:ascii="Verdana" w:hAnsi="Verdana" w:cs="Times New Roman"/>
          <w:sz w:val="24"/>
          <w:szCs w:val="24"/>
        </w:rPr>
        <w:t>9</w:t>
      </w:r>
    </w:p>
    <w:p w:rsidR="00A81C19" w:rsidRPr="00E708E7" w:rsidRDefault="00E81CFE" w:rsidP="00E708E7">
      <w:pPr>
        <w:spacing w:after="0" w:line="240" w:lineRule="auto"/>
        <w:rPr>
          <w:rFonts w:ascii="Verdana" w:hAnsi="Verdana"/>
          <w:sz w:val="24"/>
          <w:szCs w:val="24"/>
        </w:rPr>
      </w:pPr>
      <w:r w:rsidRPr="00E708E7">
        <w:rPr>
          <w:rFonts w:ascii="Verdana" w:hAnsi="Verdana"/>
          <w:sz w:val="24"/>
          <w:szCs w:val="24"/>
        </w:rPr>
        <w:t>4.13.</w:t>
      </w:r>
      <w:r w:rsidRPr="00E708E7">
        <w:rPr>
          <w:rFonts w:ascii="Verdana" w:hAnsi="Verdana" w:cs="Times New Roman"/>
          <w:sz w:val="24"/>
          <w:szCs w:val="24"/>
        </w:rPr>
        <w:t xml:space="preserve"> п. Новый Карачай---------</w:t>
      </w:r>
      <w:r w:rsidR="009665E9">
        <w:rPr>
          <w:rFonts w:ascii="Verdana" w:hAnsi="Verdana" w:cs="Times New Roman"/>
          <w:sz w:val="24"/>
          <w:szCs w:val="24"/>
        </w:rPr>
        <w:t>-------------------------------</w:t>
      </w:r>
      <w:r w:rsidR="00CD435C">
        <w:rPr>
          <w:rFonts w:ascii="Verdana" w:hAnsi="Verdana" w:cs="Times New Roman"/>
          <w:sz w:val="24"/>
          <w:szCs w:val="24"/>
        </w:rPr>
        <w:t>41</w:t>
      </w:r>
    </w:p>
    <w:p w:rsidR="00A81C19" w:rsidRPr="00E708E7" w:rsidRDefault="00E81CFE" w:rsidP="00E708E7">
      <w:pPr>
        <w:spacing w:after="0" w:line="240" w:lineRule="auto"/>
        <w:rPr>
          <w:rFonts w:ascii="Verdana" w:hAnsi="Verdana"/>
          <w:sz w:val="24"/>
          <w:szCs w:val="24"/>
        </w:rPr>
      </w:pPr>
      <w:r w:rsidRPr="00E708E7">
        <w:rPr>
          <w:rFonts w:ascii="Verdana" w:hAnsi="Verdana"/>
          <w:sz w:val="24"/>
          <w:szCs w:val="24"/>
        </w:rPr>
        <w:t>4.14.</w:t>
      </w:r>
      <w:r w:rsidRPr="00E708E7">
        <w:rPr>
          <w:rFonts w:ascii="Verdana" w:hAnsi="Verdana" w:cs="Times New Roman"/>
          <w:sz w:val="24"/>
          <w:szCs w:val="24"/>
        </w:rPr>
        <w:t xml:space="preserve"> а. Хурзук-------------------</w:t>
      </w:r>
      <w:r w:rsidR="009665E9">
        <w:rPr>
          <w:rFonts w:ascii="Verdana" w:hAnsi="Verdana" w:cs="Times New Roman"/>
          <w:sz w:val="24"/>
          <w:szCs w:val="24"/>
        </w:rPr>
        <w:t>-------------------------------</w:t>
      </w:r>
      <w:r w:rsidR="00CD435C">
        <w:rPr>
          <w:rFonts w:ascii="Verdana" w:hAnsi="Verdana" w:cs="Times New Roman"/>
          <w:sz w:val="24"/>
          <w:szCs w:val="24"/>
        </w:rPr>
        <w:t>43</w:t>
      </w:r>
    </w:p>
    <w:p w:rsidR="00A81C19" w:rsidRPr="00E708E7" w:rsidRDefault="00E81CFE" w:rsidP="00E708E7">
      <w:pPr>
        <w:spacing w:after="0" w:line="240" w:lineRule="auto"/>
        <w:rPr>
          <w:rFonts w:ascii="Verdana" w:hAnsi="Verdana"/>
          <w:sz w:val="24"/>
          <w:szCs w:val="24"/>
        </w:rPr>
      </w:pPr>
      <w:r w:rsidRPr="00E708E7">
        <w:rPr>
          <w:rFonts w:ascii="Verdana" w:hAnsi="Verdana"/>
          <w:sz w:val="24"/>
          <w:szCs w:val="24"/>
        </w:rPr>
        <w:t>4.15.</w:t>
      </w:r>
      <w:r w:rsidRPr="00E708E7">
        <w:rPr>
          <w:rFonts w:ascii="Verdana" w:hAnsi="Verdana" w:cs="Times New Roman"/>
          <w:sz w:val="24"/>
          <w:szCs w:val="24"/>
        </w:rPr>
        <w:t xml:space="preserve"> а. Учкулан-------------------------------------------------</w:t>
      </w:r>
      <w:r w:rsidR="00CD435C">
        <w:rPr>
          <w:rFonts w:ascii="Verdana" w:hAnsi="Verdana" w:cs="Times New Roman"/>
          <w:sz w:val="24"/>
          <w:szCs w:val="24"/>
        </w:rPr>
        <w:t>45</w:t>
      </w:r>
    </w:p>
    <w:p w:rsidR="00A81C19" w:rsidRPr="00E81CFE" w:rsidRDefault="00A81C19" w:rsidP="00A81C19"/>
    <w:p w:rsidR="00A81C19" w:rsidRDefault="00A81C19" w:rsidP="00A81C19"/>
    <w:p w:rsidR="00A81C19" w:rsidRDefault="00A81C19" w:rsidP="00A81C19"/>
    <w:p w:rsidR="00A81C19" w:rsidRDefault="00A81C19" w:rsidP="00A81C19"/>
    <w:p w:rsidR="00E81CFE" w:rsidRDefault="00E81CFE" w:rsidP="00A81C19"/>
    <w:p w:rsidR="00E81CFE" w:rsidRDefault="00E81CFE" w:rsidP="00A81C19"/>
    <w:p w:rsidR="00E81CFE" w:rsidRDefault="00E81CFE" w:rsidP="00A81C19"/>
    <w:p w:rsidR="00E81CFE" w:rsidRDefault="00E81CFE" w:rsidP="00A81C19"/>
    <w:p w:rsidR="00E81CFE" w:rsidRDefault="00E81CFE" w:rsidP="00A81C19"/>
    <w:p w:rsidR="00E81CFE" w:rsidRDefault="00E81CFE" w:rsidP="00A81C19"/>
    <w:p w:rsidR="00E81CFE" w:rsidRDefault="00E81CFE" w:rsidP="00A81C19"/>
    <w:p w:rsidR="00323CFD" w:rsidRDefault="00323CFD" w:rsidP="00A81C19"/>
    <w:p w:rsidR="00E81CFE" w:rsidRDefault="00E81CFE" w:rsidP="00A81C19"/>
    <w:p w:rsidR="00A81C19" w:rsidRDefault="00A81C19" w:rsidP="00A81C19">
      <w:pPr>
        <w:spacing w:after="0" w:line="240" w:lineRule="auto"/>
        <w:rPr>
          <w:rFonts w:ascii="Verdana" w:hAnsi="Verdana"/>
          <w:b/>
          <w:bCs/>
          <w:color w:val="000000"/>
        </w:rPr>
      </w:pPr>
      <w:r>
        <w:rPr>
          <w:b/>
          <w:bCs/>
          <w:color w:val="000000"/>
          <w:sz w:val="28"/>
          <w:szCs w:val="28"/>
        </w:rPr>
        <w:lastRenderedPageBreak/>
        <w:t xml:space="preserve">                                                       </w:t>
      </w:r>
      <w:r w:rsidRPr="007C4BFB">
        <w:rPr>
          <w:rFonts w:ascii="Verdana" w:hAnsi="Verdana"/>
          <w:b/>
          <w:bCs/>
          <w:color w:val="000000"/>
        </w:rPr>
        <w:t>ПАСПОРТ</w:t>
      </w:r>
    </w:p>
    <w:p w:rsidR="009665E9" w:rsidRPr="007C4BFB" w:rsidRDefault="009665E9" w:rsidP="00A81C19">
      <w:pPr>
        <w:spacing w:after="0" w:line="240" w:lineRule="auto"/>
        <w:rPr>
          <w:rFonts w:ascii="Verdana" w:hAnsi="Verdana"/>
          <w:b/>
          <w:bCs/>
          <w:color w:val="000000"/>
        </w:rPr>
      </w:pPr>
    </w:p>
    <w:p w:rsidR="00A81C19" w:rsidRPr="007C4BFB" w:rsidRDefault="009665E9" w:rsidP="00A81C19">
      <w:pPr>
        <w:spacing w:after="0" w:line="240" w:lineRule="auto"/>
        <w:ind w:hanging="1276"/>
        <w:jc w:val="both"/>
        <w:rPr>
          <w:rFonts w:ascii="Verdana" w:hAnsi="Verdana"/>
        </w:rPr>
      </w:pPr>
      <w:r>
        <w:rPr>
          <w:rFonts w:ascii="Verdana" w:hAnsi="Verdana"/>
          <w:b/>
          <w:bCs/>
          <w:color w:val="000000"/>
        </w:rPr>
        <w:t xml:space="preserve">                 </w:t>
      </w:r>
      <w:r w:rsidR="00A81C19" w:rsidRPr="007C4BFB">
        <w:rPr>
          <w:rFonts w:ascii="Verdana" w:hAnsi="Verdana"/>
          <w:b/>
          <w:bCs/>
          <w:color w:val="000000"/>
        </w:rPr>
        <w:t>ПРОГРАММЫ КОМПЛЕКСНОГО РАЗВИТИЯ СИСТЕМ ТРАНСПОРТНОЙ ИНФРАСТРУКТУРЫ  НА ТЕРРИТОРИИ  КАРАЧАЕВСКОГО МУНИЦ</w:t>
      </w:r>
      <w:r w:rsidR="00A81C19" w:rsidRPr="007C4BFB">
        <w:rPr>
          <w:rFonts w:ascii="Verdana" w:hAnsi="Verdana"/>
          <w:b/>
          <w:bCs/>
          <w:color w:val="000000"/>
        </w:rPr>
        <w:t>И</w:t>
      </w:r>
      <w:r w:rsidR="00A81C19" w:rsidRPr="007C4BFB">
        <w:rPr>
          <w:rFonts w:ascii="Verdana" w:hAnsi="Verdana"/>
          <w:b/>
          <w:bCs/>
          <w:color w:val="000000"/>
        </w:rPr>
        <w:t>ПАЛЬНОГО РАЙОНА КАРАЧАЕВО-ЧЕРКЕССКОЙ РЕСПУБЛИКИ  НА П</w:t>
      </w:r>
      <w:r w:rsidR="00A81C19" w:rsidRPr="007C4BFB">
        <w:rPr>
          <w:rFonts w:ascii="Verdana" w:hAnsi="Verdana"/>
          <w:b/>
          <w:bCs/>
          <w:color w:val="000000"/>
        </w:rPr>
        <w:t>Е</w:t>
      </w:r>
      <w:r w:rsidR="00A81C19" w:rsidRPr="007C4BFB">
        <w:rPr>
          <w:rFonts w:ascii="Verdana" w:hAnsi="Verdana"/>
          <w:b/>
          <w:bCs/>
          <w:color w:val="000000"/>
        </w:rPr>
        <w:t>РИОД ДО 2020 ГОДА</w:t>
      </w:r>
    </w:p>
    <w:p w:rsidR="00A81C19" w:rsidRPr="007C4BFB" w:rsidRDefault="00A81C19" w:rsidP="00A81C19">
      <w:pPr>
        <w:autoSpaceDE w:val="0"/>
        <w:spacing w:after="0" w:line="240" w:lineRule="auto"/>
        <w:jc w:val="both"/>
        <w:rPr>
          <w:rFonts w:ascii="Verdana" w:hAnsi="Verdana"/>
          <w:b/>
          <w:bCs/>
          <w:color w:val="000000"/>
        </w:rPr>
      </w:pPr>
      <w:r w:rsidRPr="007C4BFB">
        <w:rPr>
          <w:rFonts w:ascii="Verdana" w:hAnsi="Verdana"/>
          <w:b/>
          <w:bCs/>
          <w:color w:val="000000"/>
        </w:rPr>
        <w:t>Наименование</w:t>
      </w:r>
      <w:r w:rsidRPr="007C4BFB">
        <w:rPr>
          <w:rFonts w:ascii="Verdana" w:hAnsi="Verdana"/>
          <w:color w:val="000000"/>
        </w:rPr>
        <w:t xml:space="preserve"> </w:t>
      </w:r>
    </w:p>
    <w:p w:rsidR="00A81C19" w:rsidRPr="007C4BFB" w:rsidRDefault="00A81C19" w:rsidP="00A81C19">
      <w:pPr>
        <w:autoSpaceDE w:val="0"/>
        <w:spacing w:after="0" w:line="240" w:lineRule="auto"/>
        <w:jc w:val="both"/>
        <w:rPr>
          <w:rFonts w:ascii="Verdana" w:hAnsi="Verdana"/>
          <w:color w:val="000000"/>
        </w:rPr>
      </w:pPr>
      <w:r w:rsidRPr="007C4BFB">
        <w:rPr>
          <w:rFonts w:ascii="Verdana" w:hAnsi="Verdana"/>
          <w:color w:val="000000"/>
        </w:rPr>
        <w:t>Программа комплексного развития систем транспортной инфраструктуры Карачаевского муниципального района Карачаево-Черкесской Республики   на период до 2020 года.</w:t>
      </w:r>
    </w:p>
    <w:p w:rsidR="00A81C19" w:rsidRPr="007C4BFB" w:rsidRDefault="00A81C19" w:rsidP="00A81C19">
      <w:pPr>
        <w:autoSpaceDE w:val="0"/>
        <w:spacing w:after="0" w:line="240" w:lineRule="auto"/>
        <w:jc w:val="both"/>
        <w:rPr>
          <w:rFonts w:ascii="Verdana" w:hAnsi="Verdana"/>
          <w:b/>
          <w:bCs/>
          <w:color w:val="000000"/>
        </w:rPr>
      </w:pPr>
      <w:r w:rsidRPr="007C4BFB">
        <w:rPr>
          <w:rFonts w:ascii="Verdana" w:hAnsi="Verdana"/>
          <w:b/>
          <w:bCs/>
          <w:color w:val="000000"/>
        </w:rPr>
        <w:t>Инициатор проекта (муниципальный заказчик)</w:t>
      </w:r>
    </w:p>
    <w:p w:rsidR="00A81C19" w:rsidRPr="007C4BFB" w:rsidRDefault="00A81C19" w:rsidP="00A81C19">
      <w:pPr>
        <w:autoSpaceDE w:val="0"/>
        <w:spacing w:after="0" w:line="240" w:lineRule="auto"/>
        <w:jc w:val="both"/>
        <w:rPr>
          <w:rFonts w:ascii="Verdana" w:hAnsi="Verdana"/>
          <w:color w:val="000000"/>
        </w:rPr>
      </w:pPr>
      <w:r w:rsidRPr="007C4BFB">
        <w:rPr>
          <w:rFonts w:ascii="Verdana" w:hAnsi="Verdana"/>
          <w:color w:val="000000"/>
        </w:rPr>
        <w:t>Совет депутатов  Карачаевского муниципального района КЧР.</w:t>
      </w:r>
    </w:p>
    <w:p w:rsidR="00A81C19" w:rsidRPr="007C4BFB" w:rsidRDefault="00A81C19" w:rsidP="00A81C19">
      <w:pPr>
        <w:autoSpaceDE w:val="0"/>
        <w:spacing w:after="0" w:line="240" w:lineRule="auto"/>
        <w:jc w:val="both"/>
        <w:rPr>
          <w:rFonts w:ascii="Verdana" w:hAnsi="Verdana"/>
          <w:b/>
          <w:bCs/>
          <w:color w:val="000000"/>
        </w:rPr>
      </w:pPr>
      <w:r w:rsidRPr="007C4BFB">
        <w:rPr>
          <w:rFonts w:ascii="Verdana" w:hAnsi="Verdana"/>
          <w:b/>
          <w:bCs/>
          <w:color w:val="000000"/>
        </w:rPr>
        <w:t>Местонахождение программы</w:t>
      </w:r>
      <w:r w:rsidRPr="007C4BFB">
        <w:rPr>
          <w:rFonts w:ascii="Verdana" w:hAnsi="Verdana"/>
          <w:b/>
          <w:bCs/>
          <w:color w:val="000000"/>
        </w:rPr>
        <w:tab/>
      </w:r>
    </w:p>
    <w:p w:rsidR="00A81C19" w:rsidRPr="007C4BFB" w:rsidRDefault="00A81C19" w:rsidP="00A81C19">
      <w:pPr>
        <w:autoSpaceDE w:val="0"/>
        <w:spacing w:after="0" w:line="240" w:lineRule="auto"/>
        <w:jc w:val="both"/>
        <w:rPr>
          <w:rFonts w:ascii="Verdana" w:hAnsi="Verdana"/>
          <w:color w:val="000000"/>
        </w:rPr>
      </w:pPr>
      <w:r w:rsidRPr="007C4BFB">
        <w:rPr>
          <w:rFonts w:ascii="Verdana" w:hAnsi="Verdana"/>
          <w:color w:val="000000"/>
        </w:rPr>
        <w:t>Россия, Карачаево-Черкесская Республика,    Карачаевский  муниципал</w:t>
      </w:r>
      <w:r w:rsidRPr="007C4BFB">
        <w:rPr>
          <w:rFonts w:ascii="Verdana" w:hAnsi="Verdana"/>
          <w:color w:val="000000"/>
        </w:rPr>
        <w:t>ь</w:t>
      </w:r>
      <w:r w:rsidRPr="007C4BFB">
        <w:rPr>
          <w:rFonts w:ascii="Verdana" w:hAnsi="Verdana"/>
          <w:color w:val="000000"/>
        </w:rPr>
        <w:t xml:space="preserve">ный район,   </w:t>
      </w:r>
      <w:r>
        <w:rPr>
          <w:rFonts w:ascii="Verdana" w:hAnsi="Verdana"/>
          <w:color w:val="000000"/>
        </w:rPr>
        <w:t>г. Карачаевск</w:t>
      </w:r>
    </w:p>
    <w:p w:rsidR="00A81C19" w:rsidRPr="007C4BFB" w:rsidRDefault="00A81C19" w:rsidP="00A81C19">
      <w:pPr>
        <w:autoSpaceDE w:val="0"/>
        <w:spacing w:after="0" w:line="240" w:lineRule="auto"/>
        <w:jc w:val="both"/>
        <w:rPr>
          <w:rFonts w:ascii="Verdana" w:hAnsi="Verdana"/>
          <w:color w:val="000000"/>
        </w:rPr>
      </w:pPr>
      <w:r w:rsidRPr="007C4BFB">
        <w:rPr>
          <w:rFonts w:ascii="Verdana" w:hAnsi="Verdana"/>
        </w:rPr>
        <w:t>Программа комплексного развития</w:t>
      </w:r>
      <w:r w:rsidRPr="007C4BFB">
        <w:rPr>
          <w:rFonts w:ascii="Verdana" w:hAnsi="Verdana"/>
          <w:color w:val="000000"/>
        </w:rPr>
        <w:t xml:space="preserve"> систем</w:t>
      </w:r>
      <w:r w:rsidRPr="007C4BFB">
        <w:rPr>
          <w:rFonts w:ascii="Verdana" w:hAnsi="Verdana"/>
        </w:rPr>
        <w:t xml:space="preserve"> коммунальной инфраструктуры</w:t>
      </w:r>
      <w:r w:rsidRPr="007C4BFB">
        <w:rPr>
          <w:rFonts w:ascii="Verdana" w:hAnsi="Verdana"/>
          <w:color w:val="000000"/>
        </w:rPr>
        <w:t xml:space="preserve"> Карачаевского муниципального района Карачаево-Черкесской Республики на период до 2020 года разработана на основании следующих документов;</w:t>
      </w:r>
    </w:p>
    <w:p w:rsidR="009665E9" w:rsidRDefault="00A81C19" w:rsidP="00A81C19">
      <w:pPr>
        <w:autoSpaceDE w:val="0"/>
        <w:spacing w:after="0" w:line="240" w:lineRule="auto"/>
        <w:jc w:val="both"/>
        <w:rPr>
          <w:rFonts w:ascii="Verdana" w:hAnsi="Verdana"/>
        </w:rPr>
      </w:pPr>
      <w:r w:rsidRPr="007C4BFB">
        <w:rPr>
          <w:rFonts w:ascii="Verdana" w:hAnsi="Verdana"/>
        </w:rPr>
        <w:t xml:space="preserve">         - В соответствии с Федеральным законом от 30.12. 2012 № 289-ФЗ </w:t>
      </w:r>
    </w:p>
    <w:p w:rsidR="00A81C19" w:rsidRPr="007C4BFB" w:rsidRDefault="009665E9" w:rsidP="00A81C19">
      <w:pPr>
        <w:autoSpaceDE w:val="0"/>
        <w:spacing w:after="0" w:line="240" w:lineRule="auto"/>
        <w:jc w:val="both"/>
        <w:rPr>
          <w:rFonts w:ascii="Verdana" w:hAnsi="Verdana"/>
        </w:rPr>
      </w:pPr>
      <w:r>
        <w:rPr>
          <w:rFonts w:ascii="Verdana" w:hAnsi="Verdana"/>
        </w:rPr>
        <w:t>«</w:t>
      </w:r>
      <w:r w:rsidR="00A81C19" w:rsidRPr="007C4BFB">
        <w:rPr>
          <w:rFonts w:ascii="Verdana" w:hAnsi="Verdana"/>
        </w:rPr>
        <w:t>О внесении изменений в Градостроительный кодекс Российской Федерации и отдельные законодательные акты Российской Федерации»;</w:t>
      </w:r>
    </w:p>
    <w:p w:rsidR="00A81C19" w:rsidRPr="007C4BFB" w:rsidRDefault="00A81C19" w:rsidP="00A81C19">
      <w:pPr>
        <w:autoSpaceDE w:val="0"/>
        <w:spacing w:after="0" w:line="240" w:lineRule="auto"/>
        <w:jc w:val="both"/>
        <w:rPr>
          <w:rFonts w:ascii="Verdana" w:hAnsi="Verdana"/>
        </w:rPr>
      </w:pPr>
      <w:r w:rsidRPr="007C4BFB">
        <w:rPr>
          <w:rFonts w:ascii="Verdana" w:hAnsi="Verdana"/>
        </w:rPr>
        <w:t xml:space="preserve">          - Постановлением Правительства Российской Федерации от 14.06.2013  № 502 «Об утверждении требований к программам комплексн</w:t>
      </w:r>
      <w:r w:rsidRPr="007C4BFB">
        <w:rPr>
          <w:rFonts w:ascii="Verdana" w:hAnsi="Verdana"/>
        </w:rPr>
        <w:t>о</w:t>
      </w:r>
      <w:r w:rsidRPr="007C4BFB">
        <w:rPr>
          <w:rFonts w:ascii="Verdana" w:hAnsi="Verdana"/>
        </w:rPr>
        <w:t>го развития систем коммунальной инфраструктуры поселений, городских округов»;</w:t>
      </w:r>
    </w:p>
    <w:p w:rsidR="00A81C19" w:rsidRPr="007C4BFB" w:rsidRDefault="00A81C19" w:rsidP="00A81C19">
      <w:pPr>
        <w:autoSpaceDE w:val="0"/>
        <w:spacing w:after="0" w:line="240" w:lineRule="auto"/>
        <w:jc w:val="both"/>
        <w:rPr>
          <w:rFonts w:ascii="Verdana" w:hAnsi="Verdana"/>
          <w:color w:val="000000"/>
        </w:rPr>
      </w:pPr>
      <w:r w:rsidRPr="007C4BFB">
        <w:rPr>
          <w:rFonts w:ascii="Verdana" w:hAnsi="Verdana"/>
          <w:color w:val="000000"/>
        </w:rPr>
        <w:t xml:space="preserve">       - Приказ Министерства регионального развития Российской Федерации от 6 мая 2011 года № 204 «О разработке программы комплексного развития систем коммунальной  инфраструктуры муниципальных образований»;</w:t>
      </w:r>
    </w:p>
    <w:p w:rsidR="00A81C19" w:rsidRPr="007C4BFB" w:rsidRDefault="00A81C19" w:rsidP="00A81C19">
      <w:pPr>
        <w:autoSpaceDE w:val="0"/>
        <w:spacing w:after="0" w:line="240" w:lineRule="auto"/>
        <w:rPr>
          <w:rFonts w:ascii="Verdana" w:hAnsi="Verdana"/>
        </w:rPr>
      </w:pPr>
      <w:r w:rsidRPr="007C4BFB">
        <w:rPr>
          <w:rFonts w:ascii="Verdana" w:hAnsi="Verdana"/>
        </w:rPr>
        <w:t xml:space="preserve">         - Решение Совета     </w:t>
      </w:r>
      <w:r w:rsidRPr="007C4BFB">
        <w:rPr>
          <w:rFonts w:ascii="Verdana" w:hAnsi="Verdana"/>
          <w:color w:val="000000"/>
        </w:rPr>
        <w:t>Карачаевского</w:t>
      </w:r>
      <w:r w:rsidRPr="007C4BFB">
        <w:rPr>
          <w:rFonts w:ascii="Verdana" w:hAnsi="Verdana"/>
        </w:rPr>
        <w:t xml:space="preserve">   муниципального района «Об у</w:t>
      </w:r>
      <w:r w:rsidRPr="007C4BFB">
        <w:rPr>
          <w:rFonts w:ascii="Verdana" w:hAnsi="Verdana"/>
        </w:rPr>
        <w:t>т</w:t>
      </w:r>
      <w:r w:rsidRPr="007C4BFB">
        <w:rPr>
          <w:rFonts w:ascii="Verdana" w:hAnsi="Verdana"/>
        </w:rPr>
        <w:t xml:space="preserve">верждении мероприятии по разработке программы комплексного развития </w:t>
      </w:r>
      <w:r w:rsidRPr="007C4BFB">
        <w:rPr>
          <w:rFonts w:ascii="Verdana" w:hAnsi="Verdana"/>
          <w:color w:val="000000"/>
        </w:rPr>
        <w:t>транспортной</w:t>
      </w:r>
      <w:r w:rsidRPr="007C4BFB">
        <w:rPr>
          <w:rFonts w:ascii="Verdana" w:hAnsi="Verdana"/>
        </w:rPr>
        <w:t xml:space="preserve"> инфраструктуры  на территории </w:t>
      </w:r>
      <w:r w:rsidR="00F553F4" w:rsidRPr="007C4BFB">
        <w:rPr>
          <w:rFonts w:ascii="Verdana" w:hAnsi="Verdana"/>
          <w:color w:val="000000"/>
        </w:rPr>
        <w:t>Карачаевского</w:t>
      </w:r>
      <w:r w:rsidR="00F553F4" w:rsidRPr="007C4BFB">
        <w:rPr>
          <w:rFonts w:ascii="Verdana" w:hAnsi="Verdana"/>
        </w:rPr>
        <w:t xml:space="preserve">   муниципал</w:t>
      </w:r>
      <w:r w:rsidR="00F553F4" w:rsidRPr="007C4BFB">
        <w:rPr>
          <w:rFonts w:ascii="Verdana" w:hAnsi="Verdana"/>
        </w:rPr>
        <w:t>ь</w:t>
      </w:r>
      <w:r w:rsidR="00F553F4" w:rsidRPr="007C4BFB">
        <w:rPr>
          <w:rFonts w:ascii="Verdana" w:hAnsi="Verdana"/>
        </w:rPr>
        <w:t>ного района</w:t>
      </w:r>
      <w:r w:rsidRPr="007C4BFB">
        <w:rPr>
          <w:rFonts w:ascii="Verdana" w:hAnsi="Verdana"/>
        </w:rPr>
        <w:t>».</w:t>
      </w:r>
    </w:p>
    <w:p w:rsidR="00A81C19" w:rsidRPr="008B37B1" w:rsidRDefault="00A81C19" w:rsidP="00A81C19">
      <w:pPr>
        <w:suppressAutoHyphens/>
        <w:autoSpaceDE w:val="0"/>
        <w:spacing w:after="0" w:line="240" w:lineRule="auto"/>
        <w:jc w:val="both"/>
        <w:rPr>
          <w:rFonts w:ascii="Verdana" w:hAnsi="Verdana"/>
          <w:color w:val="000000"/>
        </w:rPr>
      </w:pPr>
      <w:r w:rsidRPr="007C4BFB">
        <w:rPr>
          <w:rFonts w:ascii="Verdana" w:hAnsi="Verdana"/>
          <w:color w:val="000000"/>
        </w:rPr>
        <w:t xml:space="preserve">          Программа включает первоочередные мероприятия по созданию и развитию транспортной инфраструктуры, повышению надежности функционирования этих систем и обеспечивающие комфортные и безопасные условия для проживания людей в </w:t>
      </w:r>
      <w:r w:rsidR="00F553F4">
        <w:rPr>
          <w:rFonts w:ascii="Verdana" w:hAnsi="Verdana"/>
          <w:color w:val="000000"/>
        </w:rPr>
        <w:t>Карачаевском муниципальном районе</w:t>
      </w:r>
      <w:r w:rsidRPr="007C4BFB">
        <w:rPr>
          <w:rFonts w:ascii="Verdana" w:hAnsi="Verdana"/>
          <w:color w:val="000000"/>
        </w:rPr>
        <w:t xml:space="preserve">.  </w:t>
      </w:r>
    </w:p>
    <w:p w:rsidR="00A81C19" w:rsidRDefault="00A81C19" w:rsidP="00A81C19"/>
    <w:p w:rsidR="00A81C19" w:rsidRDefault="00A81C19" w:rsidP="00A81C19"/>
    <w:p w:rsidR="00A81C19" w:rsidRDefault="00A81C19" w:rsidP="00A81C19"/>
    <w:p w:rsidR="00A81C19" w:rsidRDefault="00A81C19" w:rsidP="00A81C19"/>
    <w:p w:rsidR="00A81C19" w:rsidRDefault="00A81C19" w:rsidP="00A81C19"/>
    <w:p w:rsidR="00A81C19" w:rsidRDefault="00A81C19" w:rsidP="00A81C19"/>
    <w:p w:rsidR="00A81C19" w:rsidRDefault="00A81C19" w:rsidP="00A81C19"/>
    <w:p w:rsidR="00A81C19" w:rsidRDefault="00A81C19" w:rsidP="00A81C19"/>
    <w:p w:rsidR="00A81C19" w:rsidRPr="00A81C19" w:rsidRDefault="00A81C19" w:rsidP="00A81C19"/>
    <w:p w:rsidR="00F553F4" w:rsidRPr="00F553F4" w:rsidRDefault="00F553F4" w:rsidP="00F553F4">
      <w:pPr>
        <w:pStyle w:val="2"/>
        <w:spacing w:before="0" w:after="0"/>
        <w:ind w:left="1012"/>
        <w:rPr>
          <w:rFonts w:ascii="Verdana" w:hAnsi="Verdana" w:cs="Times New Roman"/>
          <w:i w:val="0"/>
          <w:color w:val="00B0F0"/>
        </w:rPr>
      </w:pPr>
      <w:bookmarkStart w:id="2" w:name="_Toc284263482"/>
      <w:r>
        <w:rPr>
          <w:rFonts w:ascii="Verdana" w:hAnsi="Verdana" w:cs="Times New Roman"/>
          <w:i w:val="0"/>
          <w:color w:val="0000FF"/>
          <w:sz w:val="22"/>
          <w:szCs w:val="22"/>
        </w:rPr>
        <w:lastRenderedPageBreak/>
        <w:t xml:space="preserve">                          </w:t>
      </w:r>
      <w:r w:rsidRPr="00F553F4">
        <w:rPr>
          <w:rFonts w:ascii="Verdana" w:hAnsi="Verdana" w:cs="Times New Roman"/>
          <w:i w:val="0"/>
          <w:color w:val="00B0F0"/>
        </w:rPr>
        <w:t>Общие сведения</w:t>
      </w:r>
    </w:p>
    <w:p w:rsidR="00F553F4" w:rsidRPr="00F553F4" w:rsidRDefault="00F553F4" w:rsidP="00F553F4">
      <w:pPr>
        <w:pStyle w:val="2"/>
        <w:spacing w:before="0" w:after="0"/>
        <w:ind w:left="142"/>
        <w:rPr>
          <w:rFonts w:ascii="Verdana" w:hAnsi="Verdana" w:cs="Times New Roman"/>
          <w:i w:val="0"/>
          <w:color w:val="00B0F0"/>
        </w:rPr>
      </w:pPr>
    </w:p>
    <w:p w:rsidR="008F54F3" w:rsidRPr="00F553F4" w:rsidRDefault="008F54F3" w:rsidP="00E648BC">
      <w:pPr>
        <w:pStyle w:val="2"/>
        <w:numPr>
          <w:ilvl w:val="0"/>
          <w:numId w:val="5"/>
        </w:numPr>
        <w:spacing w:before="0" w:after="0"/>
        <w:rPr>
          <w:rFonts w:ascii="Verdana" w:hAnsi="Verdana" w:cs="Times New Roman"/>
          <w:i w:val="0"/>
          <w:color w:val="00B0F0"/>
          <w:sz w:val="22"/>
          <w:szCs w:val="22"/>
        </w:rPr>
      </w:pPr>
      <w:r w:rsidRPr="00F553F4">
        <w:rPr>
          <w:rFonts w:ascii="Verdana" w:hAnsi="Verdana" w:cs="Times New Roman"/>
          <w:i w:val="0"/>
          <w:color w:val="00B0F0"/>
          <w:sz w:val="22"/>
          <w:szCs w:val="22"/>
        </w:rPr>
        <w:t>Административно-территориальное деление района.</w:t>
      </w:r>
      <w:bookmarkEnd w:id="2"/>
    </w:p>
    <w:p w:rsidR="008F54F3" w:rsidRPr="009303D6" w:rsidRDefault="008F54F3" w:rsidP="00E648BC">
      <w:pPr>
        <w:pStyle w:val="21"/>
        <w:spacing w:after="0" w:line="240" w:lineRule="auto"/>
        <w:ind w:left="0" w:firstLine="851"/>
        <w:jc w:val="both"/>
        <w:rPr>
          <w:rFonts w:ascii="Verdana" w:hAnsi="Verdana"/>
          <w:sz w:val="22"/>
          <w:szCs w:val="22"/>
        </w:rPr>
      </w:pPr>
      <w:r w:rsidRPr="009303D6">
        <w:rPr>
          <w:rFonts w:ascii="Verdana" w:hAnsi="Verdana"/>
          <w:sz w:val="22"/>
          <w:szCs w:val="22"/>
        </w:rPr>
        <w:t>Карачаевский район является одним из 9-ти районных муниципал</w:t>
      </w:r>
      <w:r w:rsidRPr="009303D6">
        <w:rPr>
          <w:rFonts w:ascii="Verdana" w:hAnsi="Verdana"/>
          <w:sz w:val="22"/>
          <w:szCs w:val="22"/>
        </w:rPr>
        <w:t>ь</w:t>
      </w:r>
      <w:r w:rsidRPr="009303D6">
        <w:rPr>
          <w:rFonts w:ascii="Verdana" w:hAnsi="Verdana"/>
          <w:sz w:val="22"/>
          <w:szCs w:val="22"/>
        </w:rPr>
        <w:t xml:space="preserve">ных образований Карачаево-Черкесской Республики. </w:t>
      </w:r>
    </w:p>
    <w:p w:rsidR="008F54F3" w:rsidRPr="009303D6" w:rsidRDefault="008F54F3" w:rsidP="00E648BC">
      <w:pPr>
        <w:pStyle w:val="21"/>
        <w:spacing w:after="0" w:line="240" w:lineRule="auto"/>
        <w:ind w:left="0" w:firstLine="851"/>
        <w:jc w:val="both"/>
        <w:rPr>
          <w:rFonts w:ascii="Verdana" w:hAnsi="Verdana"/>
          <w:sz w:val="22"/>
          <w:szCs w:val="22"/>
        </w:rPr>
      </w:pPr>
      <w:r w:rsidRPr="009303D6">
        <w:rPr>
          <w:rFonts w:ascii="Verdana" w:hAnsi="Verdana"/>
          <w:sz w:val="22"/>
          <w:szCs w:val="22"/>
        </w:rPr>
        <w:t>Район расположен в южной части Республики, южная его граница совпадает с границей Российской Федерации – район граничит на юге с Республикой Абхазией и Республикой Грузией. На юго-востоке границы района также совпадают с границей Республики – в этой части Карачае</w:t>
      </w:r>
      <w:r w:rsidRPr="009303D6">
        <w:rPr>
          <w:rFonts w:ascii="Verdana" w:hAnsi="Verdana"/>
          <w:sz w:val="22"/>
          <w:szCs w:val="22"/>
        </w:rPr>
        <w:t>в</w:t>
      </w:r>
      <w:r w:rsidRPr="009303D6">
        <w:rPr>
          <w:rFonts w:ascii="Verdana" w:hAnsi="Verdana"/>
          <w:sz w:val="22"/>
          <w:szCs w:val="22"/>
        </w:rPr>
        <w:t>ский район граничит с Кабардино-Балкарской Республикой. Внутри субъе</w:t>
      </w:r>
      <w:r w:rsidRPr="009303D6">
        <w:rPr>
          <w:rFonts w:ascii="Verdana" w:hAnsi="Verdana"/>
          <w:sz w:val="22"/>
          <w:szCs w:val="22"/>
        </w:rPr>
        <w:t>к</w:t>
      </w:r>
      <w:r w:rsidRPr="009303D6">
        <w:rPr>
          <w:rFonts w:ascii="Verdana" w:hAnsi="Verdana"/>
          <w:sz w:val="22"/>
          <w:szCs w:val="22"/>
        </w:rPr>
        <w:t>та район граничит на западе – с Зеленчукским районом КЧР, на севере – с Усть-Джегутинским районом КЧР, на северо-востоке – с Малокарачаевским районом КЧР. Особенностью административного деления является то, что территориально внутри Карачаевского района расположен Карачаевский городской округ, имеющий в своём составе 6 населённых пунктов – города Карачаевск и Теберда, посёлки Домбай, Эльбрусский, Мара-Аягъы и Ор</w:t>
      </w:r>
      <w:r w:rsidRPr="009303D6">
        <w:rPr>
          <w:rFonts w:ascii="Verdana" w:hAnsi="Verdana"/>
          <w:sz w:val="22"/>
          <w:szCs w:val="22"/>
        </w:rPr>
        <w:t>д</w:t>
      </w:r>
      <w:r w:rsidRPr="009303D6">
        <w:rPr>
          <w:rFonts w:ascii="Verdana" w:hAnsi="Verdana"/>
          <w:sz w:val="22"/>
          <w:szCs w:val="22"/>
        </w:rPr>
        <w:t>жоникидзевский.</w:t>
      </w:r>
    </w:p>
    <w:p w:rsidR="008F54F3" w:rsidRPr="009303D6" w:rsidRDefault="008F54F3" w:rsidP="0089067E">
      <w:pPr>
        <w:pStyle w:val="21"/>
        <w:spacing w:after="0" w:line="240" w:lineRule="auto"/>
        <w:ind w:left="0"/>
        <w:jc w:val="center"/>
        <w:rPr>
          <w:rFonts w:ascii="Verdana" w:hAnsi="Verdana" w:cs="Arial"/>
          <w:b/>
          <w:i/>
          <w:sz w:val="22"/>
          <w:szCs w:val="22"/>
        </w:rPr>
      </w:pPr>
      <w:r w:rsidRPr="009303D6">
        <w:rPr>
          <w:rFonts w:ascii="Verdana" w:hAnsi="Verdana" w:cs="Arial"/>
          <w:b/>
          <w:i/>
          <w:sz w:val="22"/>
          <w:szCs w:val="22"/>
        </w:rPr>
        <w:t>Положение Карачаевского муниципального района в</w:t>
      </w:r>
    </w:p>
    <w:p w:rsidR="008F54F3" w:rsidRPr="009303D6" w:rsidRDefault="008F54F3" w:rsidP="0089067E">
      <w:pPr>
        <w:pStyle w:val="21"/>
        <w:spacing w:after="0" w:line="240" w:lineRule="auto"/>
        <w:ind w:left="0" w:firstLine="902"/>
        <w:jc w:val="center"/>
        <w:rPr>
          <w:rFonts w:ascii="Verdana" w:hAnsi="Verdana" w:cs="Arial"/>
          <w:b/>
          <w:i/>
          <w:sz w:val="22"/>
          <w:szCs w:val="22"/>
        </w:rPr>
      </w:pPr>
      <w:r w:rsidRPr="009303D6">
        <w:rPr>
          <w:rFonts w:ascii="Verdana" w:hAnsi="Verdana" w:cs="Arial"/>
          <w:b/>
          <w:i/>
          <w:sz w:val="22"/>
          <w:szCs w:val="22"/>
        </w:rPr>
        <w:t>Карачаево-Черкесской Республике.</w:t>
      </w:r>
    </w:p>
    <w:p w:rsidR="008F54F3" w:rsidRPr="009303D6" w:rsidRDefault="008F54F3" w:rsidP="00E648BC">
      <w:pPr>
        <w:pStyle w:val="21"/>
        <w:spacing w:after="0" w:line="240" w:lineRule="auto"/>
        <w:ind w:left="0"/>
        <w:jc w:val="center"/>
        <w:rPr>
          <w:rFonts w:ascii="Verdana" w:hAnsi="Verdana"/>
          <w:sz w:val="22"/>
          <w:szCs w:val="22"/>
        </w:rPr>
      </w:pPr>
      <w:r w:rsidRPr="009303D6">
        <w:rPr>
          <w:rFonts w:ascii="Verdana" w:hAnsi="Verdana"/>
          <w:noProof/>
          <w:sz w:val="22"/>
          <w:szCs w:val="22"/>
        </w:rPr>
        <w:drawing>
          <wp:inline distT="0" distB="0" distL="0" distR="0">
            <wp:extent cx="5410200" cy="4895850"/>
            <wp:effectExtent l="1905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489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4F3" w:rsidRPr="009303D6" w:rsidRDefault="00CF4541" w:rsidP="00E648BC">
      <w:pPr>
        <w:pStyle w:val="21"/>
        <w:spacing w:after="0" w:line="240" w:lineRule="auto"/>
        <w:ind w:left="0" w:firstLine="851"/>
        <w:jc w:val="both"/>
        <w:rPr>
          <w:rFonts w:ascii="Verdana" w:hAnsi="Verdana"/>
          <w:sz w:val="22"/>
          <w:szCs w:val="22"/>
        </w:rPr>
      </w:pPr>
      <w:r w:rsidRPr="009303D6">
        <w:rPr>
          <w:rFonts w:ascii="Verdana" w:hAnsi="Verdana"/>
          <w:color w:val="0000FF"/>
          <w:sz w:val="22"/>
          <w:szCs w:val="22"/>
        </w:rPr>
        <w:t xml:space="preserve"> </w:t>
      </w:r>
      <w:r w:rsidR="008F54F3" w:rsidRPr="009303D6">
        <w:rPr>
          <w:rFonts w:ascii="Verdana" w:hAnsi="Verdana"/>
          <w:sz w:val="22"/>
          <w:szCs w:val="22"/>
        </w:rPr>
        <w:t>Административный центр Карачаевского района, как и Карачае</w:t>
      </w:r>
      <w:r w:rsidR="008F54F3" w:rsidRPr="009303D6">
        <w:rPr>
          <w:rFonts w:ascii="Verdana" w:hAnsi="Verdana"/>
          <w:sz w:val="22"/>
          <w:szCs w:val="22"/>
        </w:rPr>
        <w:t>в</w:t>
      </w:r>
      <w:r w:rsidR="008F54F3" w:rsidRPr="009303D6">
        <w:rPr>
          <w:rFonts w:ascii="Verdana" w:hAnsi="Verdana"/>
          <w:sz w:val="22"/>
          <w:szCs w:val="22"/>
        </w:rPr>
        <w:t>ского городского округа, находится в г.Карачаевске.</w:t>
      </w:r>
    </w:p>
    <w:p w:rsidR="008F54F3" w:rsidRDefault="008F54F3" w:rsidP="00E648BC">
      <w:pPr>
        <w:pStyle w:val="21"/>
        <w:spacing w:after="0" w:line="240" w:lineRule="auto"/>
        <w:ind w:left="0" w:firstLine="851"/>
        <w:jc w:val="both"/>
        <w:rPr>
          <w:rFonts w:ascii="Verdana" w:hAnsi="Verdana"/>
          <w:sz w:val="22"/>
          <w:szCs w:val="22"/>
        </w:rPr>
      </w:pPr>
      <w:r w:rsidRPr="009303D6">
        <w:rPr>
          <w:rFonts w:ascii="Verdana" w:hAnsi="Verdana"/>
          <w:sz w:val="22"/>
          <w:szCs w:val="22"/>
        </w:rPr>
        <w:t>Карачаевский район является самым большим по площади районным муниципальным образованием Республики – его территория занимает 27,8% от площади субъекта.</w:t>
      </w:r>
    </w:p>
    <w:p w:rsidR="00F553F4" w:rsidRPr="009303D6" w:rsidRDefault="00F553F4" w:rsidP="00E648BC">
      <w:pPr>
        <w:pStyle w:val="21"/>
        <w:spacing w:after="0" w:line="240" w:lineRule="auto"/>
        <w:ind w:left="0" w:firstLine="851"/>
        <w:jc w:val="both"/>
        <w:rPr>
          <w:rFonts w:ascii="Verdana" w:hAnsi="Verdana"/>
          <w:sz w:val="22"/>
          <w:szCs w:val="22"/>
        </w:rPr>
      </w:pPr>
    </w:p>
    <w:p w:rsidR="008F54F3" w:rsidRPr="009303D6" w:rsidRDefault="008F54F3" w:rsidP="00E648BC">
      <w:pPr>
        <w:pStyle w:val="21"/>
        <w:spacing w:after="0" w:line="240" w:lineRule="auto"/>
        <w:ind w:left="0" w:firstLine="902"/>
        <w:jc w:val="right"/>
        <w:rPr>
          <w:rFonts w:ascii="Verdana" w:hAnsi="Verdana" w:cs="Arial"/>
          <w:b/>
          <w:i/>
          <w:sz w:val="22"/>
          <w:szCs w:val="22"/>
        </w:rPr>
      </w:pPr>
      <w:r w:rsidRPr="009303D6">
        <w:rPr>
          <w:rFonts w:ascii="Verdana" w:hAnsi="Verdana" w:cs="Arial"/>
          <w:b/>
          <w:i/>
          <w:sz w:val="22"/>
          <w:szCs w:val="22"/>
        </w:rPr>
        <w:t xml:space="preserve">Соотношение территорий районов и городских округов </w:t>
      </w:r>
    </w:p>
    <w:p w:rsidR="008F54F3" w:rsidRPr="009303D6" w:rsidRDefault="008F54F3" w:rsidP="00E648BC">
      <w:pPr>
        <w:pStyle w:val="21"/>
        <w:spacing w:after="0" w:line="240" w:lineRule="auto"/>
        <w:ind w:left="0" w:firstLine="902"/>
        <w:jc w:val="right"/>
        <w:rPr>
          <w:rFonts w:ascii="Verdana" w:hAnsi="Verdana" w:cs="Arial"/>
          <w:b/>
          <w:i/>
          <w:sz w:val="22"/>
          <w:szCs w:val="22"/>
        </w:rPr>
      </w:pPr>
      <w:r w:rsidRPr="009303D6">
        <w:rPr>
          <w:rFonts w:ascii="Verdana" w:hAnsi="Verdana" w:cs="Arial"/>
          <w:b/>
          <w:i/>
          <w:sz w:val="22"/>
          <w:szCs w:val="22"/>
        </w:rPr>
        <w:t>Карачаево-Черкесской Республики.</w:t>
      </w:r>
    </w:p>
    <w:p w:rsidR="008F54F3" w:rsidRPr="009303D6" w:rsidRDefault="008F54F3" w:rsidP="00E648BC">
      <w:pPr>
        <w:pStyle w:val="21"/>
        <w:spacing w:after="0" w:line="240" w:lineRule="auto"/>
        <w:ind w:left="0"/>
        <w:jc w:val="center"/>
        <w:rPr>
          <w:rFonts w:ascii="Verdana" w:hAnsi="Verdana"/>
          <w:sz w:val="22"/>
          <w:szCs w:val="22"/>
        </w:rPr>
      </w:pPr>
      <w:r w:rsidRPr="009303D6">
        <w:rPr>
          <w:rFonts w:ascii="Verdana" w:hAnsi="Verdana"/>
          <w:noProof/>
          <w:sz w:val="22"/>
          <w:szCs w:val="22"/>
        </w:rPr>
        <w:lastRenderedPageBreak/>
        <w:drawing>
          <wp:inline distT="0" distB="0" distL="0" distR="0">
            <wp:extent cx="5657850" cy="3971925"/>
            <wp:effectExtent l="0" t="0" r="0" b="0"/>
            <wp:docPr id="48" name="Объект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9303D6" w:rsidRPr="009303D6" w:rsidRDefault="009303D6" w:rsidP="00E648BC">
      <w:pPr>
        <w:pStyle w:val="21"/>
        <w:spacing w:after="0" w:line="240" w:lineRule="auto"/>
        <w:ind w:left="0" w:firstLine="851"/>
        <w:jc w:val="both"/>
        <w:rPr>
          <w:rFonts w:ascii="Verdana" w:hAnsi="Verdana"/>
          <w:sz w:val="22"/>
          <w:szCs w:val="22"/>
        </w:rPr>
      </w:pPr>
    </w:p>
    <w:p w:rsidR="008F54F3" w:rsidRPr="009303D6" w:rsidRDefault="008F54F3" w:rsidP="00E648BC">
      <w:pPr>
        <w:pStyle w:val="21"/>
        <w:spacing w:after="0" w:line="240" w:lineRule="auto"/>
        <w:ind w:left="0" w:firstLine="851"/>
        <w:jc w:val="both"/>
        <w:rPr>
          <w:rFonts w:ascii="Verdana" w:hAnsi="Verdana"/>
          <w:sz w:val="22"/>
          <w:szCs w:val="22"/>
        </w:rPr>
      </w:pPr>
      <w:r w:rsidRPr="009303D6">
        <w:rPr>
          <w:rFonts w:ascii="Verdana" w:hAnsi="Verdana"/>
          <w:sz w:val="22"/>
          <w:szCs w:val="22"/>
        </w:rPr>
        <w:t>Исторически район восходит к Карачаевскому национальному округу Горской АССР, образованной в 1920г. С 1922г. – территория Учкуланского и Хумаринского округа КЧАО. Со строительством Карачаевска стал главным районом Карачаевской АО. В 1943-1957гг. временно входил в состав Гр</w:t>
      </w:r>
      <w:r w:rsidRPr="009303D6">
        <w:rPr>
          <w:rFonts w:ascii="Verdana" w:hAnsi="Verdana"/>
          <w:sz w:val="22"/>
          <w:szCs w:val="22"/>
        </w:rPr>
        <w:t>у</w:t>
      </w:r>
      <w:r w:rsidRPr="009303D6">
        <w:rPr>
          <w:rFonts w:ascii="Verdana" w:hAnsi="Verdana"/>
          <w:sz w:val="22"/>
          <w:szCs w:val="22"/>
        </w:rPr>
        <w:t xml:space="preserve">зии. </w:t>
      </w:r>
    </w:p>
    <w:p w:rsidR="008F54F3" w:rsidRPr="009303D6" w:rsidRDefault="008F54F3" w:rsidP="00E648BC">
      <w:pPr>
        <w:pStyle w:val="21"/>
        <w:spacing w:after="0" w:line="240" w:lineRule="auto"/>
        <w:ind w:left="0" w:firstLine="851"/>
        <w:jc w:val="both"/>
        <w:rPr>
          <w:rFonts w:ascii="Verdana" w:hAnsi="Verdana"/>
          <w:sz w:val="22"/>
          <w:szCs w:val="22"/>
        </w:rPr>
      </w:pPr>
      <w:r w:rsidRPr="009303D6">
        <w:rPr>
          <w:rFonts w:ascii="Verdana" w:hAnsi="Verdana"/>
          <w:sz w:val="22"/>
          <w:szCs w:val="22"/>
        </w:rPr>
        <w:t>Население – 25,0 тыс. чел. (81% сельского населения). Территория – 3916 км</w:t>
      </w:r>
      <w:r w:rsidRPr="009303D6">
        <w:rPr>
          <w:rFonts w:ascii="Verdana" w:hAnsi="Verdana"/>
          <w:sz w:val="22"/>
          <w:szCs w:val="22"/>
          <w:vertAlign w:val="superscript"/>
        </w:rPr>
        <w:t>2</w:t>
      </w:r>
      <w:r w:rsidRPr="009303D6">
        <w:rPr>
          <w:rFonts w:ascii="Verdana" w:hAnsi="Verdana"/>
          <w:sz w:val="22"/>
          <w:szCs w:val="22"/>
        </w:rPr>
        <w:t>.</w:t>
      </w:r>
    </w:p>
    <w:p w:rsidR="008F54F3" w:rsidRPr="009303D6" w:rsidRDefault="008F54F3" w:rsidP="00E648BC">
      <w:pPr>
        <w:pStyle w:val="21"/>
        <w:spacing w:after="0" w:line="240" w:lineRule="auto"/>
        <w:ind w:left="0" w:firstLine="851"/>
        <w:jc w:val="both"/>
        <w:rPr>
          <w:rFonts w:ascii="Verdana" w:hAnsi="Verdana"/>
          <w:sz w:val="22"/>
          <w:szCs w:val="22"/>
        </w:rPr>
      </w:pPr>
      <w:r w:rsidRPr="009303D6">
        <w:rPr>
          <w:rFonts w:ascii="Verdana" w:hAnsi="Verdana"/>
          <w:sz w:val="22"/>
          <w:szCs w:val="22"/>
        </w:rPr>
        <w:t>Население, в основном, занято сельскохозяйственным производс</w:t>
      </w:r>
      <w:r w:rsidRPr="009303D6">
        <w:rPr>
          <w:rFonts w:ascii="Verdana" w:hAnsi="Verdana"/>
          <w:sz w:val="22"/>
          <w:szCs w:val="22"/>
        </w:rPr>
        <w:t>т</w:t>
      </w:r>
      <w:r w:rsidRPr="009303D6">
        <w:rPr>
          <w:rFonts w:ascii="Verdana" w:hAnsi="Verdana"/>
          <w:sz w:val="22"/>
          <w:szCs w:val="22"/>
        </w:rPr>
        <w:t>вом, в личном подсобном хозяйстве. Промышленность развита в основном в районе Карачаевска. Часть населения занята в рекреационном секторе (к</w:t>
      </w:r>
      <w:r w:rsidRPr="009303D6">
        <w:rPr>
          <w:rFonts w:ascii="Verdana" w:hAnsi="Verdana"/>
          <w:sz w:val="22"/>
          <w:szCs w:val="22"/>
        </w:rPr>
        <w:t>у</w:t>
      </w:r>
      <w:r w:rsidRPr="009303D6">
        <w:rPr>
          <w:rFonts w:ascii="Verdana" w:hAnsi="Verdana"/>
          <w:sz w:val="22"/>
          <w:szCs w:val="22"/>
        </w:rPr>
        <w:t>рорты Теберда и Домбай).</w:t>
      </w:r>
    </w:p>
    <w:p w:rsidR="008F54F3" w:rsidRPr="009303D6" w:rsidRDefault="008F54F3" w:rsidP="00E648BC">
      <w:pPr>
        <w:pStyle w:val="21"/>
        <w:spacing w:after="0" w:line="240" w:lineRule="auto"/>
        <w:ind w:left="0" w:firstLine="851"/>
        <w:jc w:val="both"/>
        <w:rPr>
          <w:rFonts w:ascii="Verdana" w:hAnsi="Verdana"/>
          <w:sz w:val="22"/>
          <w:szCs w:val="22"/>
        </w:rPr>
      </w:pPr>
      <w:r w:rsidRPr="009303D6">
        <w:rPr>
          <w:rFonts w:ascii="Verdana" w:hAnsi="Verdana"/>
          <w:sz w:val="22"/>
          <w:szCs w:val="22"/>
        </w:rPr>
        <w:t>Вся территория Карачаевского района поделена между муниципал</w:t>
      </w:r>
      <w:r w:rsidRPr="009303D6">
        <w:rPr>
          <w:rFonts w:ascii="Verdana" w:hAnsi="Verdana"/>
          <w:sz w:val="22"/>
          <w:szCs w:val="22"/>
        </w:rPr>
        <w:t>ь</w:t>
      </w:r>
      <w:r w:rsidRPr="009303D6">
        <w:rPr>
          <w:rFonts w:ascii="Verdana" w:hAnsi="Verdana"/>
          <w:sz w:val="22"/>
          <w:szCs w:val="22"/>
        </w:rPr>
        <w:t>ными образованиями (поселениями), межселенные территории отсутствуют. Всего в составе района 15 муниципальных образований – 2 городских и 13 сельских поселений, в составе большинства которых по одному населённ</w:t>
      </w:r>
      <w:r w:rsidRPr="009303D6">
        <w:rPr>
          <w:rFonts w:ascii="Verdana" w:hAnsi="Verdana"/>
          <w:sz w:val="22"/>
          <w:szCs w:val="22"/>
        </w:rPr>
        <w:t>о</w:t>
      </w:r>
      <w:r w:rsidRPr="009303D6">
        <w:rPr>
          <w:rFonts w:ascii="Verdana" w:hAnsi="Verdana"/>
          <w:sz w:val="22"/>
          <w:szCs w:val="22"/>
        </w:rPr>
        <w:t>му пункту (кроме</w:t>
      </w:r>
      <w:r w:rsidR="00CF4541" w:rsidRPr="009303D6">
        <w:rPr>
          <w:rFonts w:ascii="Verdana" w:hAnsi="Verdana"/>
          <w:color w:val="0000FF"/>
          <w:sz w:val="22"/>
          <w:szCs w:val="22"/>
        </w:rPr>
        <w:t xml:space="preserve"> </w:t>
      </w:r>
      <w:r w:rsidRPr="009303D6">
        <w:rPr>
          <w:rFonts w:ascii="Verdana" w:hAnsi="Verdana"/>
          <w:sz w:val="22"/>
          <w:szCs w:val="22"/>
        </w:rPr>
        <w:t>Коста-Хетагуровского сельского поселения, включающего 2 населённых пункта и Хумаринского сельского поселения, включающего 3 населённых пункта). Общее количество населённых пунктов – 19, из них сельских населённых пунктов – 17, городских - 2.</w:t>
      </w:r>
    </w:p>
    <w:p w:rsidR="008F54F3" w:rsidRDefault="008F54F3" w:rsidP="00E648BC">
      <w:pPr>
        <w:pStyle w:val="21"/>
        <w:spacing w:after="0" w:line="240" w:lineRule="auto"/>
        <w:ind w:left="0" w:firstLine="851"/>
        <w:jc w:val="both"/>
        <w:rPr>
          <w:rFonts w:ascii="Verdana" w:hAnsi="Verdana"/>
          <w:sz w:val="22"/>
          <w:szCs w:val="22"/>
        </w:rPr>
      </w:pPr>
      <w:r w:rsidRPr="009303D6">
        <w:rPr>
          <w:rFonts w:ascii="Verdana" w:hAnsi="Verdana"/>
          <w:sz w:val="22"/>
          <w:szCs w:val="22"/>
        </w:rPr>
        <w:t>Границы муниципальных образований в проекте отображены с</w:t>
      </w:r>
      <w:r w:rsidRPr="009303D6">
        <w:rPr>
          <w:rFonts w:ascii="Verdana" w:hAnsi="Verdana"/>
          <w:sz w:val="22"/>
          <w:szCs w:val="22"/>
        </w:rPr>
        <w:t>о</w:t>
      </w:r>
      <w:r w:rsidRPr="009303D6">
        <w:rPr>
          <w:rFonts w:ascii="Verdana" w:hAnsi="Verdana"/>
          <w:sz w:val="22"/>
          <w:szCs w:val="22"/>
        </w:rPr>
        <w:t>гласно Закона Карачаево-Черкесской Республики об установлении границ муниципальных образований на территории Карачаевского района и над</w:t>
      </w:r>
      <w:r w:rsidRPr="009303D6">
        <w:rPr>
          <w:rFonts w:ascii="Verdana" w:hAnsi="Verdana"/>
          <w:sz w:val="22"/>
          <w:szCs w:val="22"/>
        </w:rPr>
        <w:t>е</w:t>
      </w:r>
      <w:r w:rsidRPr="009303D6">
        <w:rPr>
          <w:rFonts w:ascii="Verdana" w:hAnsi="Verdana"/>
          <w:sz w:val="22"/>
          <w:szCs w:val="22"/>
        </w:rPr>
        <w:t>лении их соответствующим статусом №10-РЗ от 12.01.2005 года.</w:t>
      </w:r>
    </w:p>
    <w:p w:rsidR="0089067E" w:rsidRDefault="0089067E" w:rsidP="00E648BC">
      <w:pPr>
        <w:pStyle w:val="21"/>
        <w:spacing w:after="0" w:line="240" w:lineRule="auto"/>
        <w:ind w:left="0" w:firstLine="851"/>
        <w:jc w:val="both"/>
        <w:rPr>
          <w:rFonts w:ascii="Verdana" w:hAnsi="Verdana"/>
          <w:sz w:val="22"/>
          <w:szCs w:val="22"/>
        </w:rPr>
      </w:pPr>
    </w:p>
    <w:p w:rsidR="0089067E" w:rsidRPr="009303D6" w:rsidRDefault="0089067E" w:rsidP="00E708E7">
      <w:pPr>
        <w:pStyle w:val="21"/>
        <w:spacing w:after="0" w:line="240" w:lineRule="auto"/>
        <w:ind w:left="0"/>
        <w:jc w:val="both"/>
        <w:rPr>
          <w:rFonts w:ascii="Verdana" w:hAnsi="Verdana"/>
          <w:sz w:val="22"/>
          <w:szCs w:val="22"/>
        </w:rPr>
      </w:pPr>
    </w:p>
    <w:p w:rsidR="008F54F3" w:rsidRPr="009303D6" w:rsidRDefault="008F54F3" w:rsidP="0089067E">
      <w:pPr>
        <w:pStyle w:val="21"/>
        <w:spacing w:after="0" w:line="240" w:lineRule="auto"/>
        <w:ind w:left="0" w:firstLine="902"/>
        <w:jc w:val="center"/>
        <w:rPr>
          <w:rFonts w:ascii="Verdana" w:hAnsi="Verdana" w:cs="Arial"/>
          <w:b/>
          <w:i/>
          <w:sz w:val="22"/>
          <w:szCs w:val="22"/>
        </w:rPr>
      </w:pPr>
      <w:r w:rsidRPr="009303D6">
        <w:rPr>
          <w:rFonts w:ascii="Verdana" w:hAnsi="Verdana" w:cs="Arial"/>
          <w:b/>
          <w:i/>
          <w:sz w:val="22"/>
          <w:szCs w:val="22"/>
        </w:rPr>
        <w:t>Административно-территориальное устройство</w:t>
      </w:r>
    </w:p>
    <w:p w:rsidR="008F54F3" w:rsidRPr="009303D6" w:rsidRDefault="008F54F3" w:rsidP="0089067E">
      <w:pPr>
        <w:pStyle w:val="21"/>
        <w:spacing w:after="0" w:line="240" w:lineRule="auto"/>
        <w:ind w:left="0" w:firstLine="902"/>
        <w:jc w:val="center"/>
        <w:rPr>
          <w:rFonts w:ascii="Verdana" w:hAnsi="Verdana" w:cs="Arial"/>
          <w:b/>
          <w:i/>
          <w:sz w:val="22"/>
          <w:szCs w:val="22"/>
        </w:rPr>
      </w:pPr>
      <w:r w:rsidRPr="009303D6">
        <w:rPr>
          <w:rFonts w:ascii="Verdana" w:hAnsi="Verdana" w:cs="Arial"/>
          <w:b/>
          <w:i/>
          <w:sz w:val="22"/>
          <w:szCs w:val="22"/>
        </w:rPr>
        <w:t>Карачаевского муниципального района.</w:t>
      </w:r>
    </w:p>
    <w:p w:rsidR="009303D6" w:rsidRPr="009303D6" w:rsidRDefault="009303D6" w:rsidP="00E648BC">
      <w:pPr>
        <w:pStyle w:val="21"/>
        <w:spacing w:after="0" w:line="240" w:lineRule="auto"/>
        <w:ind w:left="0" w:firstLine="902"/>
        <w:jc w:val="right"/>
        <w:rPr>
          <w:rFonts w:ascii="Verdana" w:hAnsi="Verdana" w:cs="Arial"/>
          <w:b/>
          <w:i/>
          <w:sz w:val="22"/>
          <w:szCs w:val="22"/>
        </w:rPr>
      </w:pPr>
    </w:p>
    <w:tbl>
      <w:tblPr>
        <w:tblW w:w="5049" w:type="pct"/>
        <w:tblInd w:w="-16" w:type="dxa"/>
        <w:tblLayout w:type="fixed"/>
        <w:tblCellMar>
          <w:left w:w="0" w:type="dxa"/>
          <w:right w:w="0" w:type="dxa"/>
        </w:tblCellMar>
        <w:tblLook w:val="00A1"/>
      </w:tblPr>
      <w:tblGrid>
        <w:gridCol w:w="538"/>
        <w:gridCol w:w="3188"/>
        <w:gridCol w:w="1523"/>
        <w:gridCol w:w="2199"/>
        <w:gridCol w:w="1600"/>
      </w:tblGrid>
      <w:tr w:rsidR="008F54F3" w:rsidRPr="009303D6" w:rsidTr="0089067E">
        <w:trPr>
          <w:trHeight w:val="930"/>
          <w:tblHeader/>
        </w:trPr>
        <w:tc>
          <w:tcPr>
            <w:tcW w:w="57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DAEEF3" w:themeFill="accent5" w:themeFillTint="33"/>
            <w:vAlign w:val="center"/>
          </w:tcPr>
          <w:p w:rsidR="008F54F3" w:rsidRPr="0089067E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  <w:b/>
                <w:color w:val="00B0F0"/>
              </w:rPr>
            </w:pPr>
            <w:r w:rsidRPr="0089067E">
              <w:rPr>
                <w:rFonts w:ascii="Verdana" w:hAnsi="Verdana" w:cs="Arial"/>
                <w:b/>
                <w:color w:val="00B0F0"/>
              </w:rPr>
              <w:t>№ п/п</w:t>
            </w:r>
          </w:p>
        </w:tc>
        <w:tc>
          <w:tcPr>
            <w:tcW w:w="340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DAEEF3" w:themeFill="accent5" w:themeFillTint="33"/>
            <w:vAlign w:val="center"/>
          </w:tcPr>
          <w:p w:rsidR="008F54F3" w:rsidRPr="0089067E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  <w:b/>
                <w:color w:val="00B0F0"/>
              </w:rPr>
            </w:pPr>
            <w:r w:rsidRPr="0089067E">
              <w:rPr>
                <w:rFonts w:ascii="Verdana" w:hAnsi="Verdana" w:cs="Arial"/>
                <w:b/>
                <w:color w:val="00B0F0"/>
              </w:rPr>
              <w:t>Наименование админ</w:t>
            </w:r>
            <w:r w:rsidRPr="0089067E">
              <w:rPr>
                <w:rFonts w:ascii="Verdana" w:hAnsi="Verdana" w:cs="Arial"/>
                <w:b/>
                <w:color w:val="00B0F0"/>
              </w:rPr>
              <w:t>и</w:t>
            </w:r>
            <w:r w:rsidRPr="0089067E">
              <w:rPr>
                <w:rFonts w:ascii="Verdana" w:hAnsi="Verdana" w:cs="Arial"/>
                <w:b/>
                <w:color w:val="00B0F0"/>
              </w:rPr>
              <w:t>стративных единиц</w:t>
            </w:r>
          </w:p>
        </w:tc>
        <w:tc>
          <w:tcPr>
            <w:tcW w:w="162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DAEEF3" w:themeFill="accent5" w:themeFillTint="33"/>
            <w:vAlign w:val="center"/>
          </w:tcPr>
          <w:p w:rsidR="008F54F3" w:rsidRPr="0089067E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  <w:b/>
                <w:bCs/>
                <w:color w:val="00B0F0"/>
              </w:rPr>
            </w:pPr>
            <w:r w:rsidRPr="0089067E">
              <w:rPr>
                <w:rFonts w:ascii="Verdana" w:hAnsi="Verdana" w:cs="Arial"/>
                <w:b/>
                <w:bCs/>
                <w:color w:val="00B0F0"/>
              </w:rPr>
              <w:t>Население,</w:t>
            </w:r>
          </w:p>
          <w:p w:rsidR="008F54F3" w:rsidRPr="0089067E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  <w:b/>
                <w:color w:val="00B0F0"/>
              </w:rPr>
            </w:pPr>
            <w:r w:rsidRPr="0089067E">
              <w:rPr>
                <w:rFonts w:ascii="Verdana" w:hAnsi="Verdana" w:cs="Arial"/>
                <w:b/>
                <w:bCs/>
                <w:color w:val="00B0F0"/>
              </w:rPr>
              <w:t>чел.</w:t>
            </w:r>
          </w:p>
        </w:tc>
        <w:tc>
          <w:tcPr>
            <w:tcW w:w="234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DAEEF3" w:themeFill="accent5" w:themeFillTint="33"/>
            <w:vAlign w:val="center"/>
          </w:tcPr>
          <w:p w:rsidR="008F54F3" w:rsidRPr="0089067E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  <w:b/>
                <w:color w:val="00B0F0"/>
              </w:rPr>
            </w:pPr>
            <w:r w:rsidRPr="0089067E">
              <w:rPr>
                <w:rFonts w:ascii="Verdana" w:hAnsi="Verdana" w:cs="Arial"/>
                <w:b/>
                <w:color w:val="00B0F0"/>
              </w:rPr>
              <w:t>Наименование населённых пунктов</w:t>
            </w:r>
          </w:p>
        </w:tc>
        <w:tc>
          <w:tcPr>
            <w:tcW w:w="170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DAEEF3" w:themeFill="accent5" w:themeFillTint="33"/>
            <w:vAlign w:val="center"/>
          </w:tcPr>
          <w:p w:rsidR="008F54F3" w:rsidRPr="0089067E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  <w:b/>
                <w:bCs/>
                <w:color w:val="00B0F0"/>
              </w:rPr>
            </w:pPr>
            <w:r w:rsidRPr="0089067E">
              <w:rPr>
                <w:rFonts w:ascii="Verdana" w:hAnsi="Verdana" w:cs="Arial"/>
                <w:b/>
                <w:bCs/>
                <w:color w:val="00B0F0"/>
              </w:rPr>
              <w:t>Население,</w:t>
            </w:r>
          </w:p>
          <w:p w:rsidR="008F54F3" w:rsidRPr="0089067E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  <w:b/>
                <w:bCs/>
                <w:color w:val="00B0F0"/>
              </w:rPr>
            </w:pPr>
            <w:r w:rsidRPr="0089067E">
              <w:rPr>
                <w:rFonts w:ascii="Verdana" w:hAnsi="Verdana" w:cs="Arial"/>
                <w:b/>
                <w:bCs/>
                <w:color w:val="00B0F0"/>
              </w:rPr>
              <w:t>чел.</w:t>
            </w:r>
          </w:p>
        </w:tc>
      </w:tr>
      <w:tr w:rsidR="008F54F3" w:rsidRPr="009303D6" w:rsidTr="009303D6">
        <w:trPr>
          <w:trHeight w:val="308"/>
        </w:trPr>
        <w:tc>
          <w:tcPr>
            <w:tcW w:w="573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lastRenderedPageBreak/>
              <w:t>1</w:t>
            </w:r>
          </w:p>
        </w:tc>
        <w:tc>
          <w:tcPr>
            <w:tcW w:w="3406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54F3" w:rsidRPr="009303D6" w:rsidRDefault="008F54F3" w:rsidP="00E648BC">
            <w:pPr>
              <w:spacing w:after="0" w:line="240" w:lineRule="auto"/>
              <w:ind w:left="57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Верхне-Маринское сел</w:t>
            </w:r>
            <w:r w:rsidRPr="009303D6">
              <w:rPr>
                <w:rFonts w:ascii="Verdana" w:hAnsi="Verdana" w:cs="Arial"/>
              </w:rPr>
              <w:t>ь</w:t>
            </w:r>
            <w:r w:rsidRPr="009303D6">
              <w:rPr>
                <w:rFonts w:ascii="Verdana" w:hAnsi="Verdana" w:cs="Arial"/>
              </w:rPr>
              <w:t>ское поселение</w:t>
            </w:r>
          </w:p>
        </w:tc>
        <w:tc>
          <w:tcPr>
            <w:tcW w:w="162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1791</w:t>
            </w:r>
          </w:p>
        </w:tc>
        <w:tc>
          <w:tcPr>
            <w:tcW w:w="234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аул Верхняя Мара</w:t>
            </w:r>
          </w:p>
        </w:tc>
        <w:tc>
          <w:tcPr>
            <w:tcW w:w="170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1791</w:t>
            </w:r>
          </w:p>
        </w:tc>
      </w:tr>
      <w:tr w:rsidR="008F54F3" w:rsidRPr="009303D6" w:rsidTr="009303D6">
        <w:trPr>
          <w:trHeight w:val="475"/>
        </w:trPr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2</w:t>
            </w:r>
          </w:p>
        </w:tc>
        <w:tc>
          <w:tcPr>
            <w:tcW w:w="3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54F3" w:rsidRPr="009303D6" w:rsidRDefault="008F54F3" w:rsidP="00E648BC">
            <w:pPr>
              <w:spacing w:after="0" w:line="240" w:lineRule="auto"/>
              <w:ind w:left="57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Верхне-Тебердинское сельское поселение</w:t>
            </w:r>
          </w:p>
        </w:tc>
        <w:tc>
          <w:tcPr>
            <w:tcW w:w="1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2329</w:t>
            </w:r>
          </w:p>
        </w:tc>
        <w:tc>
          <w:tcPr>
            <w:tcW w:w="2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аул Верхняя Т</w:t>
            </w:r>
            <w:r w:rsidRPr="009303D6">
              <w:rPr>
                <w:rFonts w:ascii="Verdana" w:hAnsi="Verdana" w:cs="Arial"/>
              </w:rPr>
              <w:t>е</w:t>
            </w:r>
            <w:r w:rsidRPr="009303D6">
              <w:rPr>
                <w:rFonts w:ascii="Verdana" w:hAnsi="Verdana" w:cs="Arial"/>
              </w:rPr>
              <w:t>берда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2329</w:t>
            </w:r>
          </w:p>
        </w:tc>
      </w:tr>
      <w:tr w:rsidR="008F54F3" w:rsidRPr="009303D6" w:rsidTr="009303D6">
        <w:trPr>
          <w:trHeight w:val="441"/>
        </w:trPr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3</w:t>
            </w:r>
          </w:p>
        </w:tc>
        <w:tc>
          <w:tcPr>
            <w:tcW w:w="3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54F3" w:rsidRPr="009303D6" w:rsidRDefault="008F54F3" w:rsidP="00E648BC">
            <w:pPr>
              <w:spacing w:after="0" w:line="240" w:lineRule="auto"/>
              <w:ind w:left="57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Джингирикское сельское поселение</w:t>
            </w:r>
          </w:p>
        </w:tc>
        <w:tc>
          <w:tcPr>
            <w:tcW w:w="1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994</w:t>
            </w:r>
          </w:p>
        </w:tc>
        <w:tc>
          <w:tcPr>
            <w:tcW w:w="2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аул Джингирик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994</w:t>
            </w:r>
          </w:p>
        </w:tc>
      </w:tr>
      <w:tr w:rsidR="008F54F3" w:rsidRPr="009303D6" w:rsidTr="009303D6">
        <w:trPr>
          <w:trHeight w:val="325"/>
        </w:trPr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4</w:t>
            </w:r>
          </w:p>
        </w:tc>
        <w:tc>
          <w:tcPr>
            <w:tcW w:w="3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54F3" w:rsidRPr="009303D6" w:rsidRDefault="008F54F3" w:rsidP="00E648BC">
            <w:pPr>
              <w:spacing w:after="0" w:line="240" w:lineRule="auto"/>
              <w:ind w:left="57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Каменномостское сельское поселение</w:t>
            </w:r>
          </w:p>
        </w:tc>
        <w:tc>
          <w:tcPr>
            <w:tcW w:w="1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3003</w:t>
            </w:r>
          </w:p>
        </w:tc>
        <w:tc>
          <w:tcPr>
            <w:tcW w:w="2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аул Каменномост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3003</w:t>
            </w:r>
          </w:p>
        </w:tc>
      </w:tr>
      <w:tr w:rsidR="008F54F3" w:rsidRPr="009303D6" w:rsidTr="009303D6">
        <w:trPr>
          <w:trHeight w:val="389"/>
        </w:trPr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5</w:t>
            </w:r>
          </w:p>
        </w:tc>
        <w:tc>
          <w:tcPr>
            <w:tcW w:w="3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54F3" w:rsidRPr="009303D6" w:rsidRDefault="008F54F3" w:rsidP="00E648BC">
            <w:pPr>
              <w:spacing w:after="0" w:line="240" w:lineRule="auto"/>
              <w:ind w:left="57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Карт-Джуртское сельское поселение</w:t>
            </w:r>
          </w:p>
        </w:tc>
        <w:tc>
          <w:tcPr>
            <w:tcW w:w="1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710</w:t>
            </w:r>
          </w:p>
        </w:tc>
        <w:tc>
          <w:tcPr>
            <w:tcW w:w="2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аул Карт-Джурт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710</w:t>
            </w:r>
          </w:p>
        </w:tc>
      </w:tr>
      <w:tr w:rsidR="008F54F3" w:rsidRPr="009303D6" w:rsidTr="009303D6">
        <w:trPr>
          <w:trHeight w:val="271"/>
        </w:trPr>
        <w:tc>
          <w:tcPr>
            <w:tcW w:w="57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6</w:t>
            </w:r>
          </w:p>
        </w:tc>
        <w:tc>
          <w:tcPr>
            <w:tcW w:w="34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54F3" w:rsidRPr="009303D6" w:rsidRDefault="008F54F3" w:rsidP="00E648BC">
            <w:pPr>
              <w:spacing w:after="0" w:line="240" w:lineRule="auto"/>
              <w:ind w:left="57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Коста-Хетагуровское сел</w:t>
            </w:r>
            <w:r w:rsidRPr="009303D6">
              <w:rPr>
                <w:rFonts w:ascii="Verdana" w:hAnsi="Verdana" w:cs="Arial"/>
              </w:rPr>
              <w:t>ь</w:t>
            </w:r>
            <w:r w:rsidRPr="009303D6">
              <w:rPr>
                <w:rFonts w:ascii="Verdana" w:hAnsi="Verdana" w:cs="Arial"/>
              </w:rPr>
              <w:t xml:space="preserve">ское поселение </w:t>
            </w:r>
          </w:p>
        </w:tc>
        <w:tc>
          <w:tcPr>
            <w:tcW w:w="16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2392</w:t>
            </w:r>
          </w:p>
        </w:tc>
        <w:tc>
          <w:tcPr>
            <w:tcW w:w="2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село имени Коста Хетагурова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2379</w:t>
            </w:r>
          </w:p>
        </w:tc>
      </w:tr>
      <w:tr w:rsidR="008F54F3" w:rsidRPr="009303D6" w:rsidTr="009303D6">
        <w:trPr>
          <w:trHeight w:val="173"/>
        </w:trPr>
        <w:tc>
          <w:tcPr>
            <w:tcW w:w="57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</w:p>
        </w:tc>
        <w:tc>
          <w:tcPr>
            <w:tcW w:w="34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54F3" w:rsidRPr="009303D6" w:rsidRDefault="008F54F3" w:rsidP="00E648BC">
            <w:pPr>
              <w:spacing w:after="0" w:line="240" w:lineRule="auto"/>
              <w:ind w:left="57"/>
              <w:rPr>
                <w:rFonts w:ascii="Verdana" w:hAnsi="Verdana" w:cs="Arial"/>
              </w:rPr>
            </w:pPr>
          </w:p>
        </w:tc>
        <w:tc>
          <w:tcPr>
            <w:tcW w:w="16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</w:p>
        </w:tc>
        <w:tc>
          <w:tcPr>
            <w:tcW w:w="2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хутор Восток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13</w:t>
            </w:r>
          </w:p>
        </w:tc>
      </w:tr>
      <w:tr w:rsidR="008F54F3" w:rsidRPr="009303D6" w:rsidTr="009303D6">
        <w:trPr>
          <w:trHeight w:val="170"/>
        </w:trPr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7</w:t>
            </w:r>
          </w:p>
        </w:tc>
        <w:tc>
          <w:tcPr>
            <w:tcW w:w="3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54F3" w:rsidRPr="009303D6" w:rsidRDefault="008F54F3" w:rsidP="00E648BC">
            <w:pPr>
              <w:spacing w:after="0" w:line="240" w:lineRule="auto"/>
              <w:ind w:left="57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Кумышское сельское п</w:t>
            </w:r>
            <w:r w:rsidRPr="009303D6">
              <w:rPr>
                <w:rFonts w:ascii="Verdana" w:hAnsi="Verdana" w:cs="Arial"/>
              </w:rPr>
              <w:t>о</w:t>
            </w:r>
            <w:r w:rsidRPr="009303D6">
              <w:rPr>
                <w:rFonts w:ascii="Verdana" w:hAnsi="Verdana" w:cs="Arial"/>
              </w:rPr>
              <w:t>селение</w:t>
            </w:r>
          </w:p>
        </w:tc>
        <w:tc>
          <w:tcPr>
            <w:tcW w:w="1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4445</w:t>
            </w:r>
          </w:p>
        </w:tc>
        <w:tc>
          <w:tcPr>
            <w:tcW w:w="2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аул Кумыш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4445</w:t>
            </w:r>
          </w:p>
        </w:tc>
      </w:tr>
      <w:tr w:rsidR="008F54F3" w:rsidRPr="009303D6" w:rsidTr="009303D6">
        <w:trPr>
          <w:trHeight w:val="523"/>
        </w:trPr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8</w:t>
            </w:r>
          </w:p>
        </w:tc>
        <w:tc>
          <w:tcPr>
            <w:tcW w:w="3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54F3" w:rsidRPr="009303D6" w:rsidRDefault="008F54F3" w:rsidP="00E648BC">
            <w:pPr>
              <w:spacing w:after="0" w:line="240" w:lineRule="auto"/>
              <w:ind w:left="57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Нижне-Маринское сел</w:t>
            </w:r>
            <w:r w:rsidRPr="009303D6">
              <w:rPr>
                <w:rFonts w:ascii="Verdana" w:hAnsi="Verdana" w:cs="Arial"/>
              </w:rPr>
              <w:t>ь</w:t>
            </w:r>
            <w:r w:rsidRPr="009303D6">
              <w:rPr>
                <w:rFonts w:ascii="Verdana" w:hAnsi="Verdana" w:cs="Arial"/>
              </w:rPr>
              <w:t>ское поселение</w:t>
            </w:r>
          </w:p>
        </w:tc>
        <w:tc>
          <w:tcPr>
            <w:tcW w:w="1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505</w:t>
            </w:r>
          </w:p>
        </w:tc>
        <w:tc>
          <w:tcPr>
            <w:tcW w:w="2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аул Нижняя Мара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505</w:t>
            </w:r>
          </w:p>
        </w:tc>
      </w:tr>
      <w:tr w:rsidR="008F54F3" w:rsidRPr="009303D6" w:rsidTr="009303D6">
        <w:trPr>
          <w:trHeight w:val="523"/>
        </w:trPr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9</w:t>
            </w:r>
          </w:p>
        </w:tc>
        <w:tc>
          <w:tcPr>
            <w:tcW w:w="3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54F3" w:rsidRPr="009303D6" w:rsidRDefault="008F54F3" w:rsidP="00E648BC">
            <w:pPr>
              <w:spacing w:after="0" w:line="240" w:lineRule="auto"/>
              <w:ind w:left="57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Нижне-Тебердинское сельское поселение</w:t>
            </w:r>
          </w:p>
        </w:tc>
        <w:tc>
          <w:tcPr>
            <w:tcW w:w="1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1083</w:t>
            </w:r>
          </w:p>
        </w:tc>
        <w:tc>
          <w:tcPr>
            <w:tcW w:w="2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аул Нижняя Т</w:t>
            </w:r>
            <w:r w:rsidRPr="009303D6">
              <w:rPr>
                <w:rFonts w:ascii="Verdana" w:hAnsi="Verdana" w:cs="Arial"/>
              </w:rPr>
              <w:t>е</w:t>
            </w:r>
            <w:r w:rsidRPr="009303D6">
              <w:rPr>
                <w:rFonts w:ascii="Verdana" w:hAnsi="Verdana" w:cs="Arial"/>
              </w:rPr>
              <w:t>берда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1083</w:t>
            </w:r>
          </w:p>
        </w:tc>
      </w:tr>
      <w:tr w:rsidR="008F54F3" w:rsidRPr="009303D6" w:rsidTr="009303D6">
        <w:trPr>
          <w:trHeight w:val="357"/>
        </w:trPr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10</w:t>
            </w:r>
          </w:p>
        </w:tc>
        <w:tc>
          <w:tcPr>
            <w:tcW w:w="3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54F3" w:rsidRPr="009303D6" w:rsidRDefault="008F54F3" w:rsidP="00E648BC">
            <w:pPr>
              <w:spacing w:after="0" w:line="240" w:lineRule="auto"/>
              <w:ind w:left="57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Ново-Тебердинское сел</w:t>
            </w:r>
            <w:r w:rsidRPr="009303D6">
              <w:rPr>
                <w:rFonts w:ascii="Verdana" w:hAnsi="Verdana" w:cs="Arial"/>
              </w:rPr>
              <w:t>ь</w:t>
            </w:r>
            <w:r w:rsidRPr="009303D6">
              <w:rPr>
                <w:rFonts w:ascii="Verdana" w:hAnsi="Verdana" w:cs="Arial"/>
              </w:rPr>
              <w:t>ское поселение</w:t>
            </w:r>
          </w:p>
        </w:tc>
        <w:tc>
          <w:tcPr>
            <w:tcW w:w="1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506</w:t>
            </w:r>
          </w:p>
        </w:tc>
        <w:tc>
          <w:tcPr>
            <w:tcW w:w="2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аул Новая Теберда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506</w:t>
            </w:r>
          </w:p>
        </w:tc>
      </w:tr>
      <w:tr w:rsidR="008F54F3" w:rsidRPr="009303D6" w:rsidTr="009303D6">
        <w:trPr>
          <w:trHeight w:val="289"/>
        </w:trPr>
        <w:tc>
          <w:tcPr>
            <w:tcW w:w="57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11</w:t>
            </w:r>
          </w:p>
        </w:tc>
        <w:tc>
          <w:tcPr>
            <w:tcW w:w="34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54F3" w:rsidRPr="009303D6" w:rsidRDefault="008F54F3" w:rsidP="00E648BC">
            <w:pPr>
              <w:spacing w:after="0" w:line="240" w:lineRule="auto"/>
              <w:ind w:left="57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Учкуланское сельское п</w:t>
            </w:r>
            <w:r w:rsidRPr="009303D6">
              <w:rPr>
                <w:rFonts w:ascii="Verdana" w:hAnsi="Verdana" w:cs="Arial"/>
              </w:rPr>
              <w:t>о</w:t>
            </w:r>
            <w:r w:rsidRPr="009303D6">
              <w:rPr>
                <w:rFonts w:ascii="Verdana" w:hAnsi="Verdana" w:cs="Arial"/>
              </w:rPr>
              <w:t>селение</w:t>
            </w:r>
          </w:p>
        </w:tc>
        <w:tc>
          <w:tcPr>
            <w:tcW w:w="16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1245</w:t>
            </w:r>
          </w:p>
        </w:tc>
        <w:tc>
          <w:tcPr>
            <w:tcW w:w="2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аул Учкулан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774</w:t>
            </w:r>
          </w:p>
        </w:tc>
      </w:tr>
      <w:tr w:rsidR="008F54F3" w:rsidRPr="009303D6" w:rsidTr="009303D6">
        <w:trPr>
          <w:trHeight w:val="297"/>
        </w:trPr>
        <w:tc>
          <w:tcPr>
            <w:tcW w:w="57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</w:p>
        </w:tc>
        <w:tc>
          <w:tcPr>
            <w:tcW w:w="34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54F3" w:rsidRPr="009303D6" w:rsidRDefault="008F54F3" w:rsidP="00E648BC">
            <w:pPr>
              <w:spacing w:after="0" w:line="240" w:lineRule="auto"/>
              <w:ind w:left="57"/>
              <w:rPr>
                <w:rFonts w:ascii="Verdana" w:hAnsi="Verdana" w:cs="Arial"/>
              </w:rPr>
            </w:pPr>
          </w:p>
        </w:tc>
        <w:tc>
          <w:tcPr>
            <w:tcW w:w="16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</w:p>
        </w:tc>
        <w:tc>
          <w:tcPr>
            <w:tcW w:w="2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аул Верхний У</w:t>
            </w:r>
            <w:r w:rsidRPr="009303D6">
              <w:rPr>
                <w:rFonts w:ascii="Verdana" w:hAnsi="Verdana" w:cs="Arial"/>
              </w:rPr>
              <w:t>ч</w:t>
            </w:r>
            <w:r w:rsidRPr="009303D6">
              <w:rPr>
                <w:rFonts w:ascii="Verdana" w:hAnsi="Verdana" w:cs="Arial"/>
              </w:rPr>
              <w:t>кулан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471</w:t>
            </w:r>
          </w:p>
        </w:tc>
      </w:tr>
      <w:tr w:rsidR="008F54F3" w:rsidRPr="009303D6" w:rsidTr="009303D6">
        <w:trPr>
          <w:trHeight w:val="393"/>
        </w:trPr>
        <w:tc>
          <w:tcPr>
            <w:tcW w:w="57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12</w:t>
            </w:r>
          </w:p>
        </w:tc>
        <w:tc>
          <w:tcPr>
            <w:tcW w:w="34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54F3" w:rsidRPr="009303D6" w:rsidRDefault="008F54F3" w:rsidP="00E648BC">
            <w:pPr>
              <w:spacing w:after="0" w:line="240" w:lineRule="auto"/>
              <w:ind w:left="57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Хумаринское сельское п</w:t>
            </w:r>
            <w:r w:rsidRPr="009303D6">
              <w:rPr>
                <w:rFonts w:ascii="Verdana" w:hAnsi="Verdana" w:cs="Arial"/>
              </w:rPr>
              <w:t>о</w:t>
            </w:r>
            <w:r w:rsidRPr="009303D6">
              <w:rPr>
                <w:rFonts w:ascii="Verdana" w:hAnsi="Verdana" w:cs="Arial"/>
              </w:rPr>
              <w:t>селение</w:t>
            </w:r>
          </w:p>
        </w:tc>
        <w:tc>
          <w:tcPr>
            <w:tcW w:w="16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1549</w:t>
            </w:r>
          </w:p>
        </w:tc>
        <w:tc>
          <w:tcPr>
            <w:tcW w:w="2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аул Хумара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1280</w:t>
            </w:r>
          </w:p>
        </w:tc>
      </w:tr>
      <w:tr w:rsidR="008F54F3" w:rsidRPr="009303D6" w:rsidTr="009303D6">
        <w:trPr>
          <w:trHeight w:val="347"/>
        </w:trPr>
        <w:tc>
          <w:tcPr>
            <w:tcW w:w="573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</w:p>
        </w:tc>
        <w:tc>
          <w:tcPr>
            <w:tcW w:w="34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54F3" w:rsidRPr="009303D6" w:rsidRDefault="008F54F3" w:rsidP="00E648BC">
            <w:pPr>
              <w:spacing w:after="0" w:line="240" w:lineRule="auto"/>
              <w:ind w:left="57"/>
              <w:rPr>
                <w:rFonts w:ascii="Verdana" w:hAnsi="Verdana" w:cs="Arial"/>
              </w:rPr>
            </w:pPr>
          </w:p>
        </w:tc>
        <w:tc>
          <w:tcPr>
            <w:tcW w:w="16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</w:p>
        </w:tc>
        <w:tc>
          <w:tcPr>
            <w:tcW w:w="2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посёлок Белая Г</w:t>
            </w:r>
            <w:r w:rsidRPr="009303D6">
              <w:rPr>
                <w:rFonts w:ascii="Verdana" w:hAnsi="Verdana" w:cs="Arial"/>
              </w:rPr>
              <w:t>о</w:t>
            </w:r>
            <w:r w:rsidRPr="009303D6">
              <w:rPr>
                <w:rFonts w:ascii="Verdana" w:hAnsi="Verdana" w:cs="Arial"/>
              </w:rPr>
              <w:t>ра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142</w:t>
            </w:r>
          </w:p>
        </w:tc>
      </w:tr>
      <w:tr w:rsidR="008F54F3" w:rsidRPr="009303D6" w:rsidTr="009303D6">
        <w:trPr>
          <w:trHeight w:val="372"/>
        </w:trPr>
        <w:tc>
          <w:tcPr>
            <w:tcW w:w="57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</w:p>
        </w:tc>
        <w:tc>
          <w:tcPr>
            <w:tcW w:w="34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54F3" w:rsidRPr="009303D6" w:rsidRDefault="008F54F3" w:rsidP="00E648BC">
            <w:pPr>
              <w:spacing w:after="0" w:line="240" w:lineRule="auto"/>
              <w:ind w:left="57"/>
              <w:rPr>
                <w:rFonts w:ascii="Verdana" w:hAnsi="Verdana" w:cs="Arial"/>
              </w:rPr>
            </w:pPr>
          </w:p>
        </w:tc>
        <w:tc>
          <w:tcPr>
            <w:tcW w:w="16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</w:p>
        </w:tc>
        <w:tc>
          <w:tcPr>
            <w:tcW w:w="2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посёлок Кубрань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127</w:t>
            </w:r>
          </w:p>
        </w:tc>
      </w:tr>
      <w:tr w:rsidR="008F54F3" w:rsidRPr="009303D6" w:rsidTr="009303D6">
        <w:trPr>
          <w:trHeight w:val="247"/>
        </w:trPr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13</w:t>
            </w:r>
          </w:p>
        </w:tc>
        <w:tc>
          <w:tcPr>
            <w:tcW w:w="3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54F3" w:rsidRPr="009303D6" w:rsidRDefault="008F54F3" w:rsidP="00E648BC">
            <w:pPr>
              <w:spacing w:after="0" w:line="240" w:lineRule="auto"/>
              <w:ind w:left="57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Хурзукское сельское п</w:t>
            </w:r>
            <w:r w:rsidRPr="009303D6">
              <w:rPr>
                <w:rFonts w:ascii="Verdana" w:hAnsi="Verdana" w:cs="Arial"/>
              </w:rPr>
              <w:t>о</w:t>
            </w:r>
            <w:r w:rsidRPr="009303D6">
              <w:rPr>
                <w:rFonts w:ascii="Verdana" w:hAnsi="Verdana" w:cs="Arial"/>
              </w:rPr>
              <w:t xml:space="preserve">селение </w:t>
            </w:r>
          </w:p>
        </w:tc>
        <w:tc>
          <w:tcPr>
            <w:tcW w:w="1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1315</w:t>
            </w:r>
          </w:p>
        </w:tc>
        <w:tc>
          <w:tcPr>
            <w:tcW w:w="2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аул Хурзук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1315</w:t>
            </w:r>
          </w:p>
        </w:tc>
      </w:tr>
      <w:tr w:rsidR="008F54F3" w:rsidRPr="009303D6" w:rsidTr="009303D6">
        <w:trPr>
          <w:trHeight w:val="247"/>
        </w:trPr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14</w:t>
            </w:r>
          </w:p>
        </w:tc>
        <w:tc>
          <w:tcPr>
            <w:tcW w:w="3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54F3" w:rsidRPr="009303D6" w:rsidRDefault="008F54F3" w:rsidP="00E648BC">
            <w:pPr>
              <w:spacing w:after="0" w:line="240" w:lineRule="auto"/>
              <w:ind w:left="57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Новокарачаевское горо</w:t>
            </w:r>
            <w:r w:rsidRPr="009303D6">
              <w:rPr>
                <w:rFonts w:ascii="Verdana" w:hAnsi="Verdana" w:cs="Arial"/>
              </w:rPr>
              <w:t>д</w:t>
            </w:r>
            <w:r w:rsidRPr="009303D6">
              <w:rPr>
                <w:rFonts w:ascii="Verdana" w:hAnsi="Verdana" w:cs="Arial"/>
              </w:rPr>
              <w:t>ское поселение</w:t>
            </w:r>
          </w:p>
        </w:tc>
        <w:tc>
          <w:tcPr>
            <w:tcW w:w="1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2228</w:t>
            </w:r>
          </w:p>
        </w:tc>
        <w:tc>
          <w:tcPr>
            <w:tcW w:w="2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пос.Нов.Карачай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2228</w:t>
            </w:r>
          </w:p>
        </w:tc>
      </w:tr>
      <w:tr w:rsidR="008F54F3" w:rsidRPr="009303D6" w:rsidTr="009303D6">
        <w:trPr>
          <w:trHeight w:val="247"/>
        </w:trPr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15</w:t>
            </w:r>
          </w:p>
        </w:tc>
        <w:tc>
          <w:tcPr>
            <w:tcW w:w="3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54F3" w:rsidRPr="009303D6" w:rsidRDefault="008F54F3" w:rsidP="00E648BC">
            <w:pPr>
              <w:spacing w:after="0" w:line="240" w:lineRule="auto"/>
              <w:ind w:left="57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Правокубанское городское поселение</w:t>
            </w:r>
          </w:p>
        </w:tc>
        <w:tc>
          <w:tcPr>
            <w:tcW w:w="1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3047</w:t>
            </w:r>
          </w:p>
        </w:tc>
        <w:tc>
          <w:tcPr>
            <w:tcW w:w="2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пос. Правокуба</w:t>
            </w:r>
            <w:r w:rsidRPr="009303D6">
              <w:rPr>
                <w:rFonts w:ascii="Verdana" w:hAnsi="Verdana" w:cs="Arial"/>
              </w:rPr>
              <w:t>н</w:t>
            </w:r>
            <w:r w:rsidRPr="009303D6">
              <w:rPr>
                <w:rFonts w:ascii="Verdana" w:hAnsi="Verdana" w:cs="Arial"/>
              </w:rPr>
              <w:t>ский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54F3" w:rsidRPr="009303D6" w:rsidRDefault="008F54F3" w:rsidP="00E648BC">
            <w:pPr>
              <w:spacing w:after="0" w:line="240" w:lineRule="auto"/>
              <w:jc w:val="center"/>
              <w:rPr>
                <w:rFonts w:ascii="Verdana" w:hAnsi="Verdana" w:cs="Arial"/>
              </w:rPr>
            </w:pPr>
            <w:r w:rsidRPr="009303D6">
              <w:rPr>
                <w:rFonts w:ascii="Verdana" w:hAnsi="Verdana" w:cs="Arial"/>
              </w:rPr>
              <w:t>3047</w:t>
            </w:r>
          </w:p>
        </w:tc>
      </w:tr>
    </w:tbl>
    <w:p w:rsidR="008F54F3" w:rsidRPr="009303D6" w:rsidRDefault="008F54F3" w:rsidP="00E648BC">
      <w:pPr>
        <w:pStyle w:val="21"/>
        <w:spacing w:after="0" w:line="240" w:lineRule="auto"/>
        <w:ind w:left="0" w:firstLine="902"/>
        <w:jc w:val="right"/>
        <w:rPr>
          <w:rFonts w:ascii="Verdana" w:hAnsi="Verdana" w:cs="Arial"/>
          <w:b/>
          <w:i/>
          <w:sz w:val="22"/>
          <w:szCs w:val="22"/>
        </w:rPr>
      </w:pPr>
    </w:p>
    <w:p w:rsidR="008F54F3" w:rsidRDefault="008F54F3" w:rsidP="00E648BC">
      <w:pPr>
        <w:pStyle w:val="21"/>
        <w:spacing w:after="0" w:line="240" w:lineRule="auto"/>
        <w:ind w:left="0" w:firstLine="900"/>
        <w:jc w:val="both"/>
        <w:rPr>
          <w:rFonts w:ascii="Verdana" w:hAnsi="Verdana"/>
          <w:sz w:val="22"/>
          <w:szCs w:val="22"/>
        </w:rPr>
      </w:pPr>
      <w:r w:rsidRPr="009303D6">
        <w:rPr>
          <w:rFonts w:ascii="Verdana" w:hAnsi="Verdana"/>
          <w:sz w:val="22"/>
          <w:szCs w:val="22"/>
        </w:rPr>
        <w:t>Самым многочисленным является Кумышское сельское поселение, малочисленными – Нижне-Маринское и Ново-Тебердинское сельские пос</w:t>
      </w:r>
      <w:r w:rsidRPr="009303D6">
        <w:rPr>
          <w:rFonts w:ascii="Verdana" w:hAnsi="Verdana"/>
          <w:sz w:val="22"/>
          <w:szCs w:val="22"/>
        </w:rPr>
        <w:t>е</w:t>
      </w:r>
      <w:r w:rsidRPr="009303D6">
        <w:rPr>
          <w:rFonts w:ascii="Verdana" w:hAnsi="Verdana"/>
          <w:sz w:val="22"/>
          <w:szCs w:val="22"/>
        </w:rPr>
        <w:t>ления, численность жителей которых не достигает 500 человек.</w:t>
      </w:r>
    </w:p>
    <w:p w:rsidR="0089067E" w:rsidRDefault="0089067E" w:rsidP="00E648BC">
      <w:pPr>
        <w:pStyle w:val="21"/>
        <w:spacing w:after="0" w:line="240" w:lineRule="auto"/>
        <w:ind w:left="0" w:firstLine="900"/>
        <w:jc w:val="both"/>
        <w:rPr>
          <w:rFonts w:ascii="Verdana" w:hAnsi="Verdana"/>
          <w:sz w:val="22"/>
          <w:szCs w:val="22"/>
        </w:rPr>
      </w:pPr>
    </w:p>
    <w:p w:rsidR="0089067E" w:rsidRDefault="0089067E" w:rsidP="00E708E7">
      <w:pPr>
        <w:pStyle w:val="21"/>
        <w:spacing w:after="0" w:line="240" w:lineRule="auto"/>
        <w:ind w:left="0"/>
        <w:jc w:val="both"/>
        <w:rPr>
          <w:rFonts w:ascii="Verdana" w:hAnsi="Verdana"/>
          <w:sz w:val="22"/>
          <w:szCs w:val="22"/>
        </w:rPr>
      </w:pPr>
    </w:p>
    <w:p w:rsidR="0089067E" w:rsidRDefault="0089067E" w:rsidP="00E648BC">
      <w:pPr>
        <w:pStyle w:val="21"/>
        <w:spacing w:after="0" w:line="240" w:lineRule="auto"/>
        <w:ind w:left="0" w:firstLine="900"/>
        <w:jc w:val="both"/>
        <w:rPr>
          <w:rFonts w:ascii="Verdana" w:hAnsi="Verdana"/>
          <w:sz w:val="22"/>
          <w:szCs w:val="22"/>
        </w:rPr>
      </w:pPr>
    </w:p>
    <w:p w:rsidR="009665E9" w:rsidRDefault="009665E9" w:rsidP="00E648BC">
      <w:pPr>
        <w:pStyle w:val="21"/>
        <w:spacing w:after="0" w:line="240" w:lineRule="auto"/>
        <w:ind w:left="0" w:firstLine="900"/>
        <w:jc w:val="both"/>
        <w:rPr>
          <w:rFonts w:ascii="Verdana" w:hAnsi="Verdana"/>
          <w:sz w:val="22"/>
          <w:szCs w:val="22"/>
        </w:rPr>
      </w:pPr>
    </w:p>
    <w:p w:rsidR="009665E9" w:rsidRPr="009303D6" w:rsidRDefault="009665E9" w:rsidP="00E648BC">
      <w:pPr>
        <w:pStyle w:val="21"/>
        <w:spacing w:after="0" w:line="240" w:lineRule="auto"/>
        <w:ind w:left="0" w:firstLine="900"/>
        <w:jc w:val="both"/>
        <w:rPr>
          <w:rFonts w:ascii="Verdana" w:hAnsi="Verdana"/>
          <w:sz w:val="22"/>
          <w:szCs w:val="22"/>
        </w:rPr>
      </w:pPr>
    </w:p>
    <w:p w:rsidR="008F54F3" w:rsidRPr="009303D6" w:rsidRDefault="008F54F3" w:rsidP="0089067E">
      <w:pPr>
        <w:pStyle w:val="21"/>
        <w:spacing w:after="0" w:line="240" w:lineRule="auto"/>
        <w:ind w:left="0" w:firstLine="902"/>
        <w:jc w:val="center"/>
        <w:rPr>
          <w:rFonts w:ascii="Verdana" w:hAnsi="Verdana" w:cs="Arial"/>
          <w:b/>
          <w:i/>
          <w:sz w:val="22"/>
          <w:szCs w:val="22"/>
        </w:rPr>
      </w:pPr>
      <w:r w:rsidRPr="009303D6">
        <w:rPr>
          <w:rFonts w:ascii="Verdana" w:hAnsi="Verdana" w:cs="Arial"/>
          <w:b/>
          <w:i/>
          <w:sz w:val="22"/>
          <w:szCs w:val="22"/>
        </w:rPr>
        <w:t>Численность населения муниципальных образований</w:t>
      </w:r>
    </w:p>
    <w:p w:rsidR="008F54F3" w:rsidRPr="009303D6" w:rsidRDefault="008F54F3" w:rsidP="0089067E">
      <w:pPr>
        <w:pStyle w:val="21"/>
        <w:spacing w:after="0" w:line="240" w:lineRule="auto"/>
        <w:ind w:left="0" w:firstLine="902"/>
        <w:jc w:val="center"/>
        <w:rPr>
          <w:rFonts w:ascii="Verdana" w:hAnsi="Verdana" w:cs="Arial"/>
          <w:b/>
          <w:i/>
          <w:sz w:val="22"/>
          <w:szCs w:val="22"/>
        </w:rPr>
      </w:pPr>
      <w:r w:rsidRPr="009303D6">
        <w:rPr>
          <w:rFonts w:ascii="Verdana" w:hAnsi="Verdana" w:cs="Arial"/>
          <w:b/>
          <w:i/>
          <w:sz w:val="22"/>
          <w:szCs w:val="22"/>
        </w:rPr>
        <w:t>Карачаевского муниципального района.</w:t>
      </w:r>
    </w:p>
    <w:p w:rsidR="008F54F3" w:rsidRPr="009303D6" w:rsidRDefault="008F54F3" w:rsidP="00E648BC">
      <w:pPr>
        <w:pStyle w:val="21"/>
        <w:spacing w:after="0" w:line="240" w:lineRule="auto"/>
        <w:ind w:left="0"/>
        <w:jc w:val="both"/>
        <w:rPr>
          <w:rFonts w:ascii="Verdana" w:hAnsi="Verdana"/>
          <w:sz w:val="22"/>
          <w:szCs w:val="22"/>
        </w:rPr>
      </w:pPr>
      <w:r w:rsidRPr="009303D6">
        <w:rPr>
          <w:rFonts w:ascii="Verdana" w:hAnsi="Verdana"/>
          <w:noProof/>
          <w:sz w:val="22"/>
          <w:szCs w:val="22"/>
        </w:rPr>
        <w:lastRenderedPageBreak/>
        <w:drawing>
          <wp:inline distT="0" distB="0" distL="0" distR="0">
            <wp:extent cx="6048375" cy="358140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358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067E" w:rsidRPr="0089067E" w:rsidRDefault="009665E9" w:rsidP="009665E9">
      <w:pPr>
        <w:pStyle w:val="2"/>
        <w:tabs>
          <w:tab w:val="num" w:pos="1080"/>
        </w:tabs>
        <w:spacing w:before="0" w:after="0"/>
        <w:ind w:left="142"/>
        <w:rPr>
          <w:rFonts w:ascii="Verdana" w:hAnsi="Verdana" w:cs="Times New Roman"/>
          <w:i w:val="0"/>
          <w:color w:val="0000FF"/>
          <w:sz w:val="22"/>
          <w:szCs w:val="22"/>
        </w:rPr>
      </w:pPr>
      <w:bookmarkStart w:id="3" w:name="_Toc284263483"/>
      <w:r>
        <w:rPr>
          <w:rFonts w:ascii="Verdana" w:hAnsi="Verdana" w:cs="Times New Roman"/>
          <w:i w:val="0"/>
          <w:color w:val="0000FF"/>
          <w:sz w:val="22"/>
          <w:szCs w:val="22"/>
        </w:rPr>
        <w:t xml:space="preserve">                               2.</w:t>
      </w:r>
      <w:r w:rsidR="008F54F3" w:rsidRPr="009303D6">
        <w:rPr>
          <w:rFonts w:ascii="Verdana" w:hAnsi="Verdana" w:cs="Times New Roman"/>
          <w:i w:val="0"/>
          <w:color w:val="0000FF"/>
          <w:sz w:val="22"/>
          <w:szCs w:val="22"/>
        </w:rPr>
        <w:t>Пространственная система.</w:t>
      </w:r>
      <w:bookmarkEnd w:id="3"/>
    </w:p>
    <w:p w:rsidR="008F54F3" w:rsidRPr="009303D6" w:rsidRDefault="008F54F3" w:rsidP="00E648BC">
      <w:pPr>
        <w:pStyle w:val="21"/>
        <w:spacing w:after="0" w:line="240" w:lineRule="auto"/>
        <w:ind w:left="0" w:firstLine="851"/>
        <w:jc w:val="both"/>
        <w:rPr>
          <w:rFonts w:ascii="Verdana" w:hAnsi="Verdana"/>
          <w:sz w:val="22"/>
          <w:szCs w:val="22"/>
        </w:rPr>
      </w:pPr>
      <w:r w:rsidRPr="009303D6">
        <w:rPr>
          <w:rFonts w:ascii="Verdana" w:hAnsi="Verdana"/>
          <w:sz w:val="22"/>
          <w:szCs w:val="22"/>
        </w:rPr>
        <w:t>Карачаевский район расположен в предгорной и горной частях Ре</w:t>
      </w:r>
      <w:r w:rsidRPr="009303D6">
        <w:rPr>
          <w:rFonts w:ascii="Verdana" w:hAnsi="Verdana"/>
          <w:sz w:val="22"/>
          <w:szCs w:val="22"/>
        </w:rPr>
        <w:t>с</w:t>
      </w:r>
      <w:r w:rsidRPr="009303D6">
        <w:rPr>
          <w:rFonts w:ascii="Verdana" w:hAnsi="Verdana"/>
          <w:sz w:val="22"/>
          <w:szCs w:val="22"/>
        </w:rPr>
        <w:t>публики.</w:t>
      </w:r>
    </w:p>
    <w:p w:rsidR="008F54F3" w:rsidRPr="009303D6" w:rsidRDefault="008F54F3" w:rsidP="00E648BC">
      <w:pPr>
        <w:pStyle w:val="21"/>
        <w:spacing w:after="0" w:line="240" w:lineRule="auto"/>
        <w:ind w:left="0" w:firstLine="851"/>
        <w:jc w:val="both"/>
        <w:rPr>
          <w:rFonts w:ascii="Verdana" w:hAnsi="Verdana"/>
          <w:sz w:val="22"/>
          <w:szCs w:val="22"/>
        </w:rPr>
      </w:pPr>
      <w:r w:rsidRPr="009303D6">
        <w:rPr>
          <w:rFonts w:ascii="Verdana" w:hAnsi="Verdana"/>
          <w:sz w:val="22"/>
          <w:szCs w:val="22"/>
        </w:rPr>
        <w:t>В основе пространственной формирования системы расселения ра</w:t>
      </w:r>
      <w:r w:rsidRPr="009303D6">
        <w:rPr>
          <w:rFonts w:ascii="Verdana" w:hAnsi="Verdana"/>
          <w:sz w:val="22"/>
          <w:szCs w:val="22"/>
        </w:rPr>
        <w:t>й</w:t>
      </w:r>
      <w:r w:rsidRPr="009303D6">
        <w:rPr>
          <w:rFonts w:ascii="Verdana" w:hAnsi="Verdana"/>
          <w:sz w:val="22"/>
          <w:szCs w:val="22"/>
        </w:rPr>
        <w:t>она – сочетание линейных форм расселения горных ущелий и долин кру</w:t>
      </w:r>
      <w:r w:rsidRPr="009303D6">
        <w:rPr>
          <w:rFonts w:ascii="Verdana" w:hAnsi="Verdana"/>
          <w:sz w:val="22"/>
          <w:szCs w:val="22"/>
        </w:rPr>
        <w:t>п</w:t>
      </w:r>
      <w:r w:rsidRPr="009303D6">
        <w:rPr>
          <w:rFonts w:ascii="Verdana" w:hAnsi="Verdana"/>
          <w:sz w:val="22"/>
          <w:szCs w:val="22"/>
        </w:rPr>
        <w:t>ных рек.</w:t>
      </w:r>
    </w:p>
    <w:p w:rsidR="008F54F3" w:rsidRPr="009303D6" w:rsidRDefault="008F54F3" w:rsidP="00E648BC">
      <w:pPr>
        <w:pStyle w:val="21"/>
        <w:spacing w:after="0" w:line="240" w:lineRule="auto"/>
        <w:ind w:left="0" w:firstLine="851"/>
        <w:jc w:val="both"/>
        <w:rPr>
          <w:rFonts w:ascii="Verdana" w:hAnsi="Verdana"/>
          <w:sz w:val="22"/>
          <w:szCs w:val="22"/>
        </w:rPr>
      </w:pPr>
      <w:r w:rsidRPr="009303D6">
        <w:rPr>
          <w:rFonts w:ascii="Verdana" w:hAnsi="Verdana"/>
          <w:sz w:val="22"/>
          <w:szCs w:val="22"/>
        </w:rPr>
        <w:t>В Республике Карачаево-Черкесия на основе сложившихся хозяйс</w:t>
      </w:r>
      <w:r w:rsidRPr="009303D6">
        <w:rPr>
          <w:rFonts w:ascii="Verdana" w:hAnsi="Verdana"/>
          <w:sz w:val="22"/>
          <w:szCs w:val="22"/>
        </w:rPr>
        <w:t>т</w:t>
      </w:r>
      <w:r w:rsidRPr="009303D6">
        <w:rPr>
          <w:rFonts w:ascii="Verdana" w:hAnsi="Verdana"/>
          <w:sz w:val="22"/>
          <w:szCs w:val="22"/>
        </w:rPr>
        <w:t xml:space="preserve">венных, транспортных, культурно-бытовых связей выделяются две </w:t>
      </w:r>
      <w:r w:rsidRPr="009303D6">
        <w:rPr>
          <w:rFonts w:ascii="Verdana" w:hAnsi="Verdana"/>
          <w:b/>
          <w:sz w:val="22"/>
          <w:szCs w:val="22"/>
        </w:rPr>
        <w:t>план</w:t>
      </w:r>
      <w:r w:rsidRPr="009303D6">
        <w:rPr>
          <w:rFonts w:ascii="Verdana" w:hAnsi="Verdana"/>
          <w:b/>
          <w:sz w:val="22"/>
          <w:szCs w:val="22"/>
        </w:rPr>
        <w:t>и</w:t>
      </w:r>
      <w:r w:rsidRPr="009303D6">
        <w:rPr>
          <w:rFonts w:ascii="Verdana" w:hAnsi="Verdana"/>
          <w:b/>
          <w:sz w:val="22"/>
          <w:szCs w:val="22"/>
        </w:rPr>
        <w:t>ровочные зоны</w:t>
      </w:r>
      <w:r w:rsidRPr="009303D6">
        <w:rPr>
          <w:rFonts w:ascii="Verdana" w:hAnsi="Verdana"/>
          <w:sz w:val="22"/>
          <w:szCs w:val="22"/>
        </w:rPr>
        <w:t>:</w:t>
      </w:r>
    </w:p>
    <w:p w:rsidR="008F54F3" w:rsidRPr="009303D6" w:rsidRDefault="008F54F3" w:rsidP="00E648BC">
      <w:pPr>
        <w:pStyle w:val="21"/>
        <w:numPr>
          <w:ilvl w:val="1"/>
          <w:numId w:val="6"/>
        </w:numPr>
        <w:spacing w:after="0" w:line="240" w:lineRule="auto"/>
        <w:jc w:val="both"/>
        <w:rPr>
          <w:rFonts w:ascii="Verdana" w:hAnsi="Verdana"/>
          <w:sz w:val="22"/>
          <w:szCs w:val="22"/>
        </w:rPr>
      </w:pPr>
      <w:r w:rsidRPr="009303D6">
        <w:rPr>
          <w:rFonts w:ascii="Verdana" w:hAnsi="Verdana"/>
          <w:b/>
          <w:sz w:val="22"/>
          <w:szCs w:val="22"/>
        </w:rPr>
        <w:t xml:space="preserve">Равнинная, </w:t>
      </w:r>
      <w:r w:rsidRPr="009303D6">
        <w:rPr>
          <w:rFonts w:ascii="Verdana" w:hAnsi="Verdana"/>
          <w:sz w:val="22"/>
          <w:szCs w:val="22"/>
        </w:rPr>
        <w:t>включающая г.Черкесск, Адыге-Хабльский, Прикубанский, Хабезский, Абазинский, Усть-Джегутинский районы.</w:t>
      </w:r>
    </w:p>
    <w:p w:rsidR="008F54F3" w:rsidRPr="009303D6" w:rsidRDefault="008F54F3" w:rsidP="00E648BC">
      <w:pPr>
        <w:pStyle w:val="21"/>
        <w:numPr>
          <w:ilvl w:val="1"/>
          <w:numId w:val="6"/>
        </w:numPr>
        <w:spacing w:after="0" w:line="240" w:lineRule="auto"/>
        <w:jc w:val="both"/>
        <w:rPr>
          <w:rFonts w:ascii="Verdana" w:hAnsi="Verdana"/>
          <w:sz w:val="22"/>
          <w:szCs w:val="22"/>
        </w:rPr>
      </w:pPr>
      <w:r w:rsidRPr="009303D6">
        <w:rPr>
          <w:rFonts w:ascii="Verdana" w:hAnsi="Verdana"/>
          <w:b/>
          <w:sz w:val="22"/>
          <w:szCs w:val="22"/>
        </w:rPr>
        <w:t xml:space="preserve">Горная, </w:t>
      </w:r>
      <w:r w:rsidRPr="009303D6">
        <w:rPr>
          <w:rFonts w:ascii="Verdana" w:hAnsi="Verdana"/>
          <w:sz w:val="22"/>
          <w:szCs w:val="22"/>
        </w:rPr>
        <w:t>включающая г.Карачаевск, Карачаевский, З</w:t>
      </w:r>
      <w:r w:rsidRPr="009303D6">
        <w:rPr>
          <w:rFonts w:ascii="Verdana" w:hAnsi="Verdana"/>
          <w:sz w:val="22"/>
          <w:szCs w:val="22"/>
        </w:rPr>
        <w:t>е</w:t>
      </w:r>
      <w:r w:rsidRPr="009303D6">
        <w:rPr>
          <w:rFonts w:ascii="Verdana" w:hAnsi="Verdana"/>
          <w:sz w:val="22"/>
          <w:szCs w:val="22"/>
        </w:rPr>
        <w:t xml:space="preserve">ленчукский, Малокарачаевский и Урупский районы. </w:t>
      </w:r>
    </w:p>
    <w:p w:rsidR="008F54F3" w:rsidRPr="009303D6" w:rsidRDefault="008F54F3" w:rsidP="00E648BC">
      <w:pPr>
        <w:pStyle w:val="21"/>
        <w:spacing w:after="0" w:line="240" w:lineRule="auto"/>
        <w:ind w:left="0" w:firstLine="851"/>
        <w:jc w:val="both"/>
        <w:rPr>
          <w:rFonts w:ascii="Verdana" w:hAnsi="Verdana"/>
          <w:sz w:val="22"/>
          <w:szCs w:val="22"/>
        </w:rPr>
      </w:pPr>
      <w:r w:rsidRPr="009303D6">
        <w:rPr>
          <w:rFonts w:ascii="Verdana" w:hAnsi="Verdana"/>
          <w:sz w:val="22"/>
          <w:szCs w:val="22"/>
        </w:rPr>
        <w:t>Центром Равнинной планировочной зоны является республиканский центр – город Черкесск. Центром Горной планировочной зоны является г</w:t>
      </w:r>
      <w:r w:rsidRPr="009303D6">
        <w:rPr>
          <w:rFonts w:ascii="Verdana" w:hAnsi="Verdana"/>
          <w:sz w:val="22"/>
          <w:szCs w:val="22"/>
        </w:rPr>
        <w:t>о</w:t>
      </w:r>
      <w:r w:rsidRPr="009303D6">
        <w:rPr>
          <w:rFonts w:ascii="Verdana" w:hAnsi="Verdana"/>
          <w:sz w:val="22"/>
          <w:szCs w:val="22"/>
        </w:rPr>
        <w:t xml:space="preserve">род Карачаевск. </w:t>
      </w:r>
    </w:p>
    <w:p w:rsidR="008F54F3" w:rsidRPr="009303D6" w:rsidRDefault="008F54F3" w:rsidP="00E648BC">
      <w:pPr>
        <w:pStyle w:val="21"/>
        <w:spacing w:after="0" w:line="240" w:lineRule="auto"/>
        <w:ind w:left="0"/>
        <w:jc w:val="right"/>
        <w:rPr>
          <w:rFonts w:ascii="Verdana" w:hAnsi="Verdana" w:cs="Arial"/>
          <w:b/>
          <w:i/>
          <w:sz w:val="22"/>
          <w:szCs w:val="22"/>
        </w:rPr>
      </w:pPr>
      <w:r w:rsidRPr="009303D6">
        <w:rPr>
          <w:rFonts w:ascii="Verdana" w:hAnsi="Verdana" w:cs="Arial"/>
          <w:b/>
          <w:i/>
          <w:sz w:val="22"/>
          <w:szCs w:val="22"/>
        </w:rPr>
        <w:t>Соотношение территории и населения планировочных зон.</w:t>
      </w:r>
    </w:p>
    <w:tbl>
      <w:tblPr>
        <w:tblW w:w="0" w:type="auto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ayout w:type="fixed"/>
        <w:tblLook w:val="01E0"/>
      </w:tblPr>
      <w:tblGrid>
        <w:gridCol w:w="4248"/>
        <w:gridCol w:w="3960"/>
      </w:tblGrid>
      <w:tr w:rsidR="008F54F3" w:rsidRPr="009303D6" w:rsidTr="009303D6">
        <w:tc>
          <w:tcPr>
            <w:tcW w:w="4248" w:type="dxa"/>
            <w:shd w:val="clear" w:color="auto" w:fill="auto"/>
          </w:tcPr>
          <w:p w:rsidR="008F54F3" w:rsidRPr="009303D6" w:rsidRDefault="008F54F3" w:rsidP="00E648BC">
            <w:pPr>
              <w:pStyle w:val="21"/>
              <w:spacing w:after="0" w:line="240" w:lineRule="auto"/>
              <w:ind w:left="0"/>
              <w:jc w:val="both"/>
              <w:rPr>
                <w:rFonts w:ascii="Verdana" w:hAnsi="Verdana" w:cs="Tahoma"/>
                <w:sz w:val="22"/>
                <w:szCs w:val="22"/>
              </w:rPr>
            </w:pPr>
            <w:r w:rsidRPr="009303D6">
              <w:rPr>
                <w:rFonts w:ascii="Verdana" w:hAnsi="Verdana" w:cs="Tahoma"/>
                <w:noProof/>
                <w:sz w:val="22"/>
                <w:szCs w:val="22"/>
              </w:rPr>
              <w:drawing>
                <wp:inline distT="0" distB="0" distL="0" distR="0">
                  <wp:extent cx="2628900" cy="2162175"/>
                  <wp:effectExtent l="0" t="0" r="0" b="0"/>
                  <wp:docPr id="52" name="Объект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3"/>
                    </a:graphicData>
                  </a:graphic>
                </wp:inline>
              </w:drawing>
            </w:r>
          </w:p>
        </w:tc>
        <w:tc>
          <w:tcPr>
            <w:tcW w:w="3960" w:type="dxa"/>
            <w:shd w:val="clear" w:color="auto" w:fill="auto"/>
          </w:tcPr>
          <w:p w:rsidR="008F54F3" w:rsidRPr="009303D6" w:rsidRDefault="008F54F3" w:rsidP="00E648BC">
            <w:pPr>
              <w:pStyle w:val="21"/>
              <w:spacing w:after="0" w:line="240" w:lineRule="auto"/>
              <w:ind w:left="0"/>
              <w:jc w:val="both"/>
              <w:rPr>
                <w:rFonts w:ascii="Verdana" w:hAnsi="Verdana" w:cs="Tahoma"/>
                <w:sz w:val="22"/>
                <w:szCs w:val="22"/>
              </w:rPr>
            </w:pPr>
            <w:r w:rsidRPr="009303D6">
              <w:rPr>
                <w:rFonts w:ascii="Verdana" w:hAnsi="Verdana" w:cs="Tahoma"/>
                <w:noProof/>
                <w:sz w:val="22"/>
                <w:szCs w:val="22"/>
              </w:rPr>
              <w:drawing>
                <wp:inline distT="0" distB="0" distL="0" distR="0">
                  <wp:extent cx="3181350" cy="2181225"/>
                  <wp:effectExtent l="0" t="0" r="0" b="0"/>
                  <wp:docPr id="53" name="Объект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4"/>
                    </a:graphicData>
                  </a:graphic>
                </wp:inline>
              </w:drawing>
            </w:r>
          </w:p>
        </w:tc>
      </w:tr>
    </w:tbl>
    <w:p w:rsidR="008F54F3" w:rsidRPr="009303D6" w:rsidRDefault="008F54F3" w:rsidP="00E648BC">
      <w:pPr>
        <w:pStyle w:val="21"/>
        <w:spacing w:after="0" w:line="240" w:lineRule="auto"/>
        <w:ind w:left="0" w:firstLine="851"/>
        <w:jc w:val="both"/>
        <w:rPr>
          <w:rFonts w:ascii="Verdana" w:hAnsi="Verdana"/>
          <w:sz w:val="22"/>
          <w:szCs w:val="22"/>
        </w:rPr>
      </w:pPr>
      <w:r w:rsidRPr="009303D6">
        <w:rPr>
          <w:rFonts w:ascii="Verdana" w:hAnsi="Verdana"/>
          <w:sz w:val="22"/>
          <w:szCs w:val="22"/>
        </w:rPr>
        <w:t>Таким образом, территория Карачаевского района целиком входит в горную планировочную зону Республики. Кроме того, особенностью адм</w:t>
      </w:r>
      <w:r w:rsidRPr="009303D6">
        <w:rPr>
          <w:rFonts w:ascii="Verdana" w:hAnsi="Verdana"/>
          <w:sz w:val="22"/>
          <w:szCs w:val="22"/>
        </w:rPr>
        <w:t>и</w:t>
      </w:r>
      <w:r w:rsidRPr="009303D6">
        <w:rPr>
          <w:rFonts w:ascii="Verdana" w:hAnsi="Verdana"/>
          <w:sz w:val="22"/>
          <w:szCs w:val="22"/>
        </w:rPr>
        <w:t>нистративно-территориального устройства территории является то, что К</w:t>
      </w:r>
      <w:r w:rsidRPr="009303D6">
        <w:rPr>
          <w:rFonts w:ascii="Verdana" w:hAnsi="Verdana"/>
          <w:sz w:val="22"/>
          <w:szCs w:val="22"/>
        </w:rPr>
        <w:t>а</w:t>
      </w:r>
      <w:r w:rsidRPr="009303D6">
        <w:rPr>
          <w:rFonts w:ascii="Verdana" w:hAnsi="Verdana"/>
          <w:sz w:val="22"/>
          <w:szCs w:val="22"/>
        </w:rPr>
        <w:t>рачаевский городской округ, являясь самостоятельным муниципальным о</w:t>
      </w:r>
      <w:r w:rsidRPr="009303D6">
        <w:rPr>
          <w:rFonts w:ascii="Verdana" w:hAnsi="Verdana"/>
          <w:sz w:val="22"/>
          <w:szCs w:val="22"/>
        </w:rPr>
        <w:t>б</w:t>
      </w:r>
      <w:r w:rsidRPr="009303D6">
        <w:rPr>
          <w:rFonts w:ascii="Verdana" w:hAnsi="Verdana"/>
          <w:sz w:val="22"/>
          <w:szCs w:val="22"/>
        </w:rPr>
        <w:lastRenderedPageBreak/>
        <w:t>разованием, территориально располагается целиком внутри Карачаевского муниципального района. Населённые пункты Карачаевского городского о</w:t>
      </w:r>
      <w:r w:rsidRPr="009303D6">
        <w:rPr>
          <w:rFonts w:ascii="Verdana" w:hAnsi="Verdana"/>
          <w:sz w:val="22"/>
          <w:szCs w:val="22"/>
        </w:rPr>
        <w:t>к</w:t>
      </w:r>
      <w:r w:rsidRPr="009303D6">
        <w:rPr>
          <w:rFonts w:ascii="Verdana" w:hAnsi="Verdana"/>
          <w:sz w:val="22"/>
          <w:szCs w:val="22"/>
        </w:rPr>
        <w:t>руга являются важными планировочными узлами всей территории.</w:t>
      </w:r>
    </w:p>
    <w:p w:rsidR="008F54F3" w:rsidRPr="009303D6" w:rsidRDefault="008F54F3" w:rsidP="00E648BC">
      <w:pPr>
        <w:pStyle w:val="21"/>
        <w:spacing w:after="0" w:line="240" w:lineRule="auto"/>
        <w:ind w:left="0" w:firstLine="900"/>
        <w:jc w:val="both"/>
        <w:rPr>
          <w:rFonts w:ascii="Verdana" w:hAnsi="Verdana"/>
          <w:sz w:val="22"/>
          <w:szCs w:val="22"/>
        </w:rPr>
      </w:pPr>
      <w:r w:rsidRPr="009303D6">
        <w:rPr>
          <w:rFonts w:ascii="Verdana" w:hAnsi="Verdana"/>
          <w:sz w:val="22"/>
          <w:szCs w:val="22"/>
        </w:rPr>
        <w:t>Горная планировочная зона характеризуется сравнительно низкими показателями социально-экономического развития, значительно меньшим объёмом промышленного и сельскохозяйственного производства. Рассел</w:t>
      </w:r>
      <w:r w:rsidRPr="009303D6">
        <w:rPr>
          <w:rFonts w:ascii="Verdana" w:hAnsi="Verdana"/>
          <w:sz w:val="22"/>
          <w:szCs w:val="22"/>
        </w:rPr>
        <w:t>е</w:t>
      </w:r>
      <w:r w:rsidRPr="009303D6">
        <w:rPr>
          <w:rFonts w:ascii="Verdana" w:hAnsi="Verdana"/>
          <w:sz w:val="22"/>
          <w:szCs w:val="22"/>
        </w:rPr>
        <w:t>ние на территории планировочной зоны тяготеет к ярко выраженным пл</w:t>
      </w:r>
      <w:r w:rsidRPr="009303D6">
        <w:rPr>
          <w:rFonts w:ascii="Verdana" w:hAnsi="Verdana"/>
          <w:sz w:val="22"/>
          <w:szCs w:val="22"/>
        </w:rPr>
        <w:t>а</w:t>
      </w:r>
      <w:r w:rsidRPr="009303D6">
        <w:rPr>
          <w:rFonts w:ascii="Verdana" w:hAnsi="Verdana"/>
          <w:sz w:val="22"/>
          <w:szCs w:val="22"/>
        </w:rPr>
        <w:t>нировочным осям - меридиональной Карачаевск – Домбай и широтной Учк</w:t>
      </w:r>
      <w:r w:rsidRPr="009303D6">
        <w:rPr>
          <w:rFonts w:ascii="Verdana" w:hAnsi="Verdana"/>
          <w:sz w:val="22"/>
          <w:szCs w:val="22"/>
        </w:rPr>
        <w:t>е</w:t>
      </w:r>
      <w:r w:rsidRPr="009303D6">
        <w:rPr>
          <w:rFonts w:ascii="Verdana" w:hAnsi="Verdana"/>
          <w:sz w:val="22"/>
          <w:szCs w:val="22"/>
        </w:rPr>
        <w:t>кен – Карачаевск – Курджиново. В горной местности сформирована лине</w:t>
      </w:r>
      <w:r w:rsidRPr="009303D6">
        <w:rPr>
          <w:rFonts w:ascii="Verdana" w:hAnsi="Verdana"/>
          <w:sz w:val="22"/>
          <w:szCs w:val="22"/>
        </w:rPr>
        <w:t>й</w:t>
      </w:r>
      <w:r w:rsidRPr="009303D6">
        <w:rPr>
          <w:rFonts w:ascii="Verdana" w:hAnsi="Verdana"/>
          <w:sz w:val="22"/>
          <w:szCs w:val="22"/>
        </w:rPr>
        <w:t>ная система расселения вдоль русел рек и по днищам долин. Её особенн</w:t>
      </w:r>
      <w:r w:rsidRPr="009303D6">
        <w:rPr>
          <w:rFonts w:ascii="Verdana" w:hAnsi="Verdana"/>
          <w:sz w:val="22"/>
          <w:szCs w:val="22"/>
        </w:rPr>
        <w:t>о</w:t>
      </w:r>
      <w:r w:rsidRPr="009303D6">
        <w:rPr>
          <w:rFonts w:ascii="Verdana" w:hAnsi="Verdana"/>
          <w:sz w:val="22"/>
          <w:szCs w:val="22"/>
        </w:rPr>
        <w:t>стью является наличие некоторой разобщённости между населёнными пун</w:t>
      </w:r>
      <w:r w:rsidRPr="009303D6">
        <w:rPr>
          <w:rFonts w:ascii="Verdana" w:hAnsi="Verdana"/>
          <w:sz w:val="22"/>
          <w:szCs w:val="22"/>
        </w:rPr>
        <w:t>к</w:t>
      </w:r>
      <w:r w:rsidRPr="009303D6">
        <w:rPr>
          <w:rFonts w:ascii="Verdana" w:hAnsi="Verdana"/>
          <w:sz w:val="22"/>
          <w:szCs w:val="22"/>
        </w:rPr>
        <w:t>тами. Наиболее заселены долины рек Теберда, Кубань и Большой Зеленчук. Несмотря на сравнительно низкие показатели экономического развития, горная часть Республики обладает значительно бóльшим потенциалом для развития, прежде всего в туристско-рекреационном комплексе.</w:t>
      </w:r>
    </w:p>
    <w:p w:rsidR="008F54F3" w:rsidRPr="009303D6" w:rsidRDefault="009665E9" w:rsidP="009665E9">
      <w:pPr>
        <w:pStyle w:val="3"/>
        <w:spacing w:before="0" w:after="0"/>
        <w:ind w:left="2632"/>
        <w:rPr>
          <w:rFonts w:ascii="Verdana" w:hAnsi="Verdana" w:cs="Times New Roman"/>
          <w:color w:val="0000FF"/>
          <w:sz w:val="22"/>
          <w:szCs w:val="22"/>
        </w:rPr>
      </w:pPr>
      <w:bookmarkStart w:id="4" w:name="_Toc284263484"/>
      <w:r>
        <w:rPr>
          <w:rFonts w:ascii="Verdana" w:hAnsi="Verdana" w:cs="Times New Roman"/>
          <w:color w:val="0000FF"/>
          <w:sz w:val="22"/>
          <w:szCs w:val="22"/>
        </w:rPr>
        <w:t>1.</w:t>
      </w:r>
      <w:r w:rsidR="008F54F3" w:rsidRPr="009303D6">
        <w:rPr>
          <w:rFonts w:ascii="Verdana" w:hAnsi="Verdana" w:cs="Times New Roman"/>
          <w:color w:val="0000FF"/>
          <w:sz w:val="22"/>
          <w:szCs w:val="22"/>
        </w:rPr>
        <w:t>Планировочный каркас территории.</w:t>
      </w:r>
      <w:bookmarkEnd w:id="4"/>
      <w:r w:rsidR="008F54F3" w:rsidRPr="009303D6">
        <w:rPr>
          <w:rFonts w:ascii="Verdana" w:hAnsi="Verdana" w:cs="Times New Roman"/>
          <w:color w:val="0000FF"/>
          <w:sz w:val="22"/>
          <w:szCs w:val="22"/>
        </w:rPr>
        <w:t xml:space="preserve"> </w:t>
      </w:r>
    </w:p>
    <w:p w:rsidR="008F54F3" w:rsidRPr="009303D6" w:rsidRDefault="008F54F3" w:rsidP="00E648BC">
      <w:pPr>
        <w:pStyle w:val="21"/>
        <w:spacing w:after="0" w:line="240" w:lineRule="auto"/>
        <w:ind w:left="0" w:firstLine="900"/>
        <w:jc w:val="both"/>
        <w:rPr>
          <w:rFonts w:ascii="Verdana" w:hAnsi="Verdana"/>
          <w:sz w:val="22"/>
          <w:szCs w:val="22"/>
        </w:rPr>
      </w:pPr>
      <w:r w:rsidRPr="009303D6">
        <w:rPr>
          <w:rFonts w:ascii="Verdana" w:hAnsi="Verdana"/>
          <w:sz w:val="22"/>
          <w:szCs w:val="22"/>
        </w:rPr>
        <w:t>Планировочный каркас региона сформирован сочетанием планир</w:t>
      </w:r>
      <w:r w:rsidRPr="009303D6">
        <w:rPr>
          <w:rFonts w:ascii="Verdana" w:hAnsi="Verdana"/>
          <w:sz w:val="22"/>
          <w:szCs w:val="22"/>
        </w:rPr>
        <w:t>о</w:t>
      </w:r>
      <w:r w:rsidRPr="009303D6">
        <w:rPr>
          <w:rFonts w:ascii="Verdana" w:hAnsi="Verdana"/>
          <w:sz w:val="22"/>
          <w:szCs w:val="22"/>
        </w:rPr>
        <w:t>вочных осей первого и второго порядка, проходящих в меридиональном и широтном направлении. В большинстве своём основными осями расселения стали долины рек. Большая часть населённых пунктов сформировалась вдоль берегов рек Кубань и Теберда. Постепенно развиваясь вдоль рек, н</w:t>
      </w:r>
      <w:r w:rsidRPr="009303D6">
        <w:rPr>
          <w:rFonts w:ascii="Verdana" w:hAnsi="Verdana"/>
          <w:sz w:val="22"/>
          <w:szCs w:val="22"/>
        </w:rPr>
        <w:t>а</w:t>
      </w:r>
      <w:r w:rsidRPr="009303D6">
        <w:rPr>
          <w:rFonts w:ascii="Verdana" w:hAnsi="Verdana"/>
          <w:sz w:val="22"/>
          <w:szCs w:val="22"/>
        </w:rPr>
        <w:t>селённые пункты в некоторых местах образуют почти непрерывные лине</w:t>
      </w:r>
      <w:r w:rsidRPr="009303D6">
        <w:rPr>
          <w:rFonts w:ascii="Verdana" w:hAnsi="Verdana"/>
          <w:sz w:val="22"/>
          <w:szCs w:val="22"/>
        </w:rPr>
        <w:t>й</w:t>
      </w:r>
      <w:r w:rsidRPr="009303D6">
        <w:rPr>
          <w:rFonts w:ascii="Verdana" w:hAnsi="Verdana"/>
          <w:sz w:val="22"/>
          <w:szCs w:val="22"/>
        </w:rPr>
        <w:t>ные формы расселения. Характерным примером такого планировочного о</w:t>
      </w:r>
      <w:r w:rsidRPr="009303D6">
        <w:rPr>
          <w:rFonts w:ascii="Verdana" w:hAnsi="Verdana"/>
          <w:sz w:val="22"/>
          <w:szCs w:val="22"/>
        </w:rPr>
        <w:t>б</w:t>
      </w:r>
      <w:r w:rsidRPr="009303D6">
        <w:rPr>
          <w:rFonts w:ascii="Verdana" w:hAnsi="Verdana"/>
          <w:sz w:val="22"/>
          <w:szCs w:val="22"/>
        </w:rPr>
        <w:t>разования служит сложившаяся система расселения вдоль р.Кубань от п</w:t>
      </w:r>
      <w:r w:rsidRPr="009303D6">
        <w:rPr>
          <w:rFonts w:ascii="Verdana" w:hAnsi="Verdana"/>
          <w:sz w:val="22"/>
          <w:szCs w:val="22"/>
        </w:rPr>
        <w:t>о</w:t>
      </w:r>
      <w:r w:rsidRPr="009303D6">
        <w:rPr>
          <w:rFonts w:ascii="Verdana" w:hAnsi="Verdana"/>
          <w:sz w:val="22"/>
          <w:szCs w:val="22"/>
        </w:rPr>
        <w:t>сёлка Правокубанского до аулов Джингирик и Каменномост, включающая населённые пункты Карачаевского городского округа (в т.ч. город Карач</w:t>
      </w:r>
      <w:r w:rsidRPr="009303D6">
        <w:rPr>
          <w:rFonts w:ascii="Verdana" w:hAnsi="Verdana"/>
          <w:sz w:val="22"/>
          <w:szCs w:val="22"/>
        </w:rPr>
        <w:t>а</w:t>
      </w:r>
      <w:r w:rsidRPr="009303D6">
        <w:rPr>
          <w:rFonts w:ascii="Verdana" w:hAnsi="Verdana"/>
          <w:sz w:val="22"/>
          <w:szCs w:val="22"/>
        </w:rPr>
        <w:t>евск).</w:t>
      </w:r>
    </w:p>
    <w:p w:rsidR="008F54F3" w:rsidRPr="009303D6" w:rsidRDefault="008F54F3" w:rsidP="00E648BC">
      <w:pPr>
        <w:pStyle w:val="21"/>
        <w:spacing w:after="0" w:line="240" w:lineRule="auto"/>
        <w:ind w:left="0" w:firstLine="900"/>
        <w:jc w:val="both"/>
        <w:rPr>
          <w:rFonts w:ascii="Verdana" w:hAnsi="Verdana"/>
          <w:sz w:val="22"/>
          <w:szCs w:val="22"/>
        </w:rPr>
      </w:pPr>
      <w:r w:rsidRPr="009303D6">
        <w:rPr>
          <w:rFonts w:ascii="Verdana" w:hAnsi="Verdana"/>
          <w:sz w:val="22"/>
          <w:szCs w:val="22"/>
        </w:rPr>
        <w:t>Планировочные оси Карачаевского района, вдоль которых форм</w:t>
      </w:r>
      <w:r w:rsidRPr="009303D6">
        <w:rPr>
          <w:rFonts w:ascii="Verdana" w:hAnsi="Verdana"/>
          <w:sz w:val="22"/>
          <w:szCs w:val="22"/>
        </w:rPr>
        <w:t>и</w:t>
      </w:r>
      <w:r w:rsidRPr="009303D6">
        <w:rPr>
          <w:rFonts w:ascii="Verdana" w:hAnsi="Verdana"/>
          <w:sz w:val="22"/>
          <w:szCs w:val="22"/>
        </w:rPr>
        <w:t>руется районная система расселения, являются также планировочными осями Республики.</w:t>
      </w:r>
    </w:p>
    <w:p w:rsidR="008F54F3" w:rsidRPr="009303D6" w:rsidRDefault="008F54F3" w:rsidP="00E648BC">
      <w:pPr>
        <w:pStyle w:val="21"/>
        <w:spacing w:after="0" w:line="240" w:lineRule="auto"/>
        <w:ind w:left="0" w:firstLine="900"/>
        <w:jc w:val="both"/>
        <w:rPr>
          <w:rFonts w:ascii="Verdana" w:hAnsi="Verdana"/>
          <w:b/>
          <w:sz w:val="22"/>
          <w:szCs w:val="22"/>
        </w:rPr>
      </w:pPr>
      <w:r w:rsidRPr="009303D6">
        <w:rPr>
          <w:rFonts w:ascii="Verdana" w:hAnsi="Verdana"/>
          <w:sz w:val="22"/>
          <w:szCs w:val="22"/>
        </w:rPr>
        <w:t>Так, важнейшие планировочные оси Республики, проходящие по территории района, представлены следующими:</w:t>
      </w:r>
    </w:p>
    <w:p w:rsidR="008F54F3" w:rsidRPr="009303D6" w:rsidRDefault="008F54F3" w:rsidP="00E648BC">
      <w:pPr>
        <w:pStyle w:val="21"/>
        <w:tabs>
          <w:tab w:val="left" w:pos="3060"/>
        </w:tabs>
        <w:spacing w:after="0" w:line="240" w:lineRule="auto"/>
        <w:ind w:left="3060" w:hanging="2160"/>
        <w:rPr>
          <w:rFonts w:ascii="Verdana" w:hAnsi="Verdana"/>
          <w:b/>
          <w:sz w:val="22"/>
          <w:szCs w:val="22"/>
        </w:rPr>
      </w:pPr>
      <w:r w:rsidRPr="009303D6">
        <w:rPr>
          <w:rFonts w:ascii="Verdana" w:hAnsi="Verdana"/>
          <w:b/>
          <w:i/>
          <w:sz w:val="22"/>
          <w:szCs w:val="22"/>
        </w:rPr>
        <w:t>первого порядка:</w:t>
      </w:r>
      <w:r w:rsidRPr="009303D6">
        <w:rPr>
          <w:rFonts w:ascii="Verdana" w:hAnsi="Verdana"/>
          <w:sz w:val="22"/>
          <w:szCs w:val="22"/>
        </w:rPr>
        <w:tab/>
      </w:r>
      <w:r w:rsidRPr="009303D6">
        <w:rPr>
          <w:rFonts w:ascii="Verdana" w:hAnsi="Verdana"/>
          <w:b/>
          <w:sz w:val="22"/>
          <w:szCs w:val="22"/>
        </w:rPr>
        <w:t>Невинномысск – Адыге-Хабль – Черкесск – Усть-Джегута – Карачаевск – Теберда – Домбай (меридиональная).</w:t>
      </w:r>
    </w:p>
    <w:p w:rsidR="008F54F3" w:rsidRPr="009303D6" w:rsidRDefault="008F54F3" w:rsidP="00E648BC">
      <w:pPr>
        <w:pStyle w:val="21"/>
        <w:tabs>
          <w:tab w:val="left" w:pos="3060"/>
        </w:tabs>
        <w:spacing w:after="0" w:line="240" w:lineRule="auto"/>
        <w:ind w:left="3060" w:hanging="2160"/>
        <w:jc w:val="both"/>
        <w:rPr>
          <w:rFonts w:ascii="Verdana" w:hAnsi="Verdana"/>
          <w:sz w:val="22"/>
          <w:szCs w:val="22"/>
        </w:rPr>
      </w:pPr>
      <w:r w:rsidRPr="009303D6">
        <w:rPr>
          <w:rFonts w:ascii="Verdana" w:hAnsi="Verdana"/>
          <w:sz w:val="22"/>
          <w:szCs w:val="22"/>
        </w:rPr>
        <w:tab/>
        <w:t>Связывает наиболее урбанизированные районы Республики с системой расселения Ставропол</w:t>
      </w:r>
      <w:r w:rsidRPr="009303D6">
        <w:rPr>
          <w:rFonts w:ascii="Verdana" w:hAnsi="Verdana"/>
          <w:sz w:val="22"/>
          <w:szCs w:val="22"/>
        </w:rPr>
        <w:t>ь</w:t>
      </w:r>
      <w:r w:rsidRPr="009303D6">
        <w:rPr>
          <w:rFonts w:ascii="Verdana" w:hAnsi="Verdana"/>
          <w:sz w:val="22"/>
          <w:szCs w:val="22"/>
        </w:rPr>
        <w:t>ского края и через неё с основными экономич</w:t>
      </w:r>
      <w:r w:rsidRPr="009303D6">
        <w:rPr>
          <w:rFonts w:ascii="Verdana" w:hAnsi="Verdana"/>
          <w:sz w:val="22"/>
          <w:szCs w:val="22"/>
        </w:rPr>
        <w:t>е</w:t>
      </w:r>
      <w:r w:rsidRPr="009303D6">
        <w:rPr>
          <w:rFonts w:ascii="Verdana" w:hAnsi="Verdana"/>
          <w:sz w:val="22"/>
          <w:szCs w:val="22"/>
        </w:rPr>
        <w:t>скими районами России. Является основой для формирования центральной урбанизированной полосы региона.</w:t>
      </w:r>
    </w:p>
    <w:p w:rsidR="008F54F3" w:rsidRPr="009303D6" w:rsidRDefault="008F54F3" w:rsidP="00E648BC">
      <w:pPr>
        <w:pStyle w:val="21"/>
        <w:tabs>
          <w:tab w:val="left" w:pos="3060"/>
        </w:tabs>
        <w:spacing w:after="0" w:line="240" w:lineRule="auto"/>
        <w:ind w:left="3060" w:hanging="2160"/>
        <w:rPr>
          <w:rFonts w:ascii="Verdana" w:hAnsi="Verdana"/>
          <w:b/>
          <w:sz w:val="22"/>
          <w:szCs w:val="22"/>
        </w:rPr>
      </w:pPr>
      <w:r w:rsidRPr="009303D6">
        <w:rPr>
          <w:rFonts w:ascii="Verdana" w:hAnsi="Verdana"/>
          <w:b/>
          <w:i/>
          <w:sz w:val="22"/>
          <w:szCs w:val="22"/>
        </w:rPr>
        <w:tab/>
      </w:r>
      <w:r w:rsidRPr="009303D6">
        <w:rPr>
          <w:rFonts w:ascii="Verdana" w:hAnsi="Verdana"/>
          <w:b/>
          <w:sz w:val="22"/>
          <w:szCs w:val="22"/>
        </w:rPr>
        <w:t>Кисловодск – Учкекен – Карачаевск – З</w:t>
      </w:r>
      <w:r w:rsidRPr="009303D6">
        <w:rPr>
          <w:rFonts w:ascii="Verdana" w:hAnsi="Verdana"/>
          <w:b/>
          <w:sz w:val="22"/>
          <w:szCs w:val="22"/>
        </w:rPr>
        <w:t>е</w:t>
      </w:r>
      <w:r w:rsidRPr="009303D6">
        <w:rPr>
          <w:rFonts w:ascii="Verdana" w:hAnsi="Verdana"/>
          <w:b/>
          <w:sz w:val="22"/>
          <w:szCs w:val="22"/>
        </w:rPr>
        <w:t>ленчукская – Преградная - Курджиново – Псебай (широтная).</w:t>
      </w:r>
    </w:p>
    <w:p w:rsidR="008F54F3" w:rsidRPr="009303D6" w:rsidRDefault="008F54F3" w:rsidP="00E648BC">
      <w:pPr>
        <w:pStyle w:val="21"/>
        <w:tabs>
          <w:tab w:val="left" w:pos="3060"/>
        </w:tabs>
        <w:spacing w:after="0" w:line="240" w:lineRule="auto"/>
        <w:ind w:left="3060" w:hanging="2160"/>
        <w:jc w:val="both"/>
        <w:rPr>
          <w:rFonts w:ascii="Verdana" w:hAnsi="Verdana"/>
          <w:sz w:val="22"/>
          <w:szCs w:val="22"/>
        </w:rPr>
      </w:pPr>
      <w:r w:rsidRPr="009303D6">
        <w:rPr>
          <w:rFonts w:ascii="Verdana" w:hAnsi="Verdana"/>
          <w:sz w:val="22"/>
          <w:szCs w:val="22"/>
        </w:rPr>
        <w:tab/>
        <w:t>Связывает горные районы региона (ущелья рек, проходящие в меридиональном направлении) с сопредельными регионами, выполняет распред</w:t>
      </w:r>
      <w:r w:rsidRPr="009303D6">
        <w:rPr>
          <w:rFonts w:ascii="Verdana" w:hAnsi="Verdana"/>
          <w:sz w:val="22"/>
          <w:szCs w:val="22"/>
        </w:rPr>
        <w:t>е</w:t>
      </w:r>
      <w:r w:rsidRPr="009303D6">
        <w:rPr>
          <w:rFonts w:ascii="Verdana" w:hAnsi="Verdana"/>
          <w:sz w:val="22"/>
          <w:szCs w:val="22"/>
        </w:rPr>
        <w:t>лительные функции, воспринимает часть транз</w:t>
      </w:r>
      <w:r w:rsidRPr="009303D6">
        <w:rPr>
          <w:rFonts w:ascii="Verdana" w:hAnsi="Verdana"/>
          <w:sz w:val="22"/>
          <w:szCs w:val="22"/>
        </w:rPr>
        <w:t>и</w:t>
      </w:r>
      <w:r w:rsidRPr="009303D6">
        <w:rPr>
          <w:rFonts w:ascii="Verdana" w:hAnsi="Verdana"/>
          <w:sz w:val="22"/>
          <w:szCs w:val="22"/>
        </w:rPr>
        <w:t>та, следующего через территорию Республики в широтном направлении.</w:t>
      </w:r>
    </w:p>
    <w:p w:rsidR="008F54F3" w:rsidRPr="009303D6" w:rsidRDefault="008F54F3" w:rsidP="00E648BC">
      <w:pPr>
        <w:pStyle w:val="21"/>
        <w:tabs>
          <w:tab w:val="left" w:pos="3420"/>
        </w:tabs>
        <w:spacing w:after="0" w:line="240" w:lineRule="auto"/>
        <w:ind w:left="3420" w:hanging="2520"/>
        <w:jc w:val="both"/>
        <w:rPr>
          <w:rFonts w:ascii="Verdana" w:hAnsi="Verdana"/>
          <w:sz w:val="22"/>
          <w:szCs w:val="22"/>
        </w:rPr>
      </w:pPr>
      <w:r w:rsidRPr="009303D6">
        <w:rPr>
          <w:rFonts w:ascii="Verdana" w:hAnsi="Verdana"/>
          <w:b/>
          <w:i/>
          <w:sz w:val="22"/>
          <w:szCs w:val="22"/>
        </w:rPr>
        <w:t>второго порядка:</w:t>
      </w:r>
      <w:r w:rsidRPr="009303D6">
        <w:rPr>
          <w:rFonts w:ascii="Verdana" w:hAnsi="Verdana"/>
          <w:b/>
          <w:i/>
          <w:sz w:val="22"/>
          <w:szCs w:val="22"/>
        </w:rPr>
        <w:tab/>
      </w:r>
      <w:r w:rsidRPr="009303D6">
        <w:rPr>
          <w:rFonts w:ascii="Verdana" w:hAnsi="Verdana"/>
          <w:i/>
          <w:sz w:val="22"/>
          <w:szCs w:val="22"/>
        </w:rPr>
        <w:t>проходящие в меридиональном направлении:</w:t>
      </w:r>
    </w:p>
    <w:p w:rsidR="008F54F3" w:rsidRPr="009303D6" w:rsidRDefault="008F54F3" w:rsidP="00E648BC">
      <w:pPr>
        <w:pStyle w:val="21"/>
        <w:tabs>
          <w:tab w:val="left" w:pos="3060"/>
        </w:tabs>
        <w:spacing w:after="0" w:line="240" w:lineRule="auto"/>
        <w:ind w:left="3060" w:hanging="2160"/>
        <w:jc w:val="both"/>
        <w:rPr>
          <w:rFonts w:ascii="Verdana" w:hAnsi="Verdana"/>
          <w:b/>
          <w:sz w:val="22"/>
          <w:szCs w:val="22"/>
        </w:rPr>
      </w:pPr>
      <w:r w:rsidRPr="009303D6">
        <w:rPr>
          <w:rFonts w:ascii="Verdana" w:hAnsi="Verdana"/>
          <w:sz w:val="22"/>
          <w:szCs w:val="22"/>
        </w:rPr>
        <w:tab/>
      </w:r>
      <w:r w:rsidRPr="009303D6">
        <w:rPr>
          <w:rFonts w:ascii="Verdana" w:hAnsi="Verdana"/>
          <w:b/>
          <w:sz w:val="22"/>
          <w:szCs w:val="22"/>
        </w:rPr>
        <w:t xml:space="preserve">Карачаевск – Хурзук. </w:t>
      </w:r>
    </w:p>
    <w:p w:rsidR="008F54F3" w:rsidRPr="009303D6" w:rsidRDefault="008F54F3" w:rsidP="00E648BC">
      <w:pPr>
        <w:pStyle w:val="21"/>
        <w:tabs>
          <w:tab w:val="left" w:pos="3060"/>
        </w:tabs>
        <w:spacing w:after="0" w:line="240" w:lineRule="auto"/>
        <w:ind w:left="3060" w:hanging="2160"/>
        <w:jc w:val="both"/>
        <w:rPr>
          <w:rFonts w:ascii="Verdana" w:hAnsi="Verdana"/>
          <w:sz w:val="22"/>
          <w:szCs w:val="22"/>
        </w:rPr>
      </w:pPr>
      <w:r w:rsidRPr="009303D6">
        <w:rPr>
          <w:rFonts w:ascii="Verdana" w:hAnsi="Verdana"/>
          <w:sz w:val="22"/>
          <w:szCs w:val="22"/>
        </w:rPr>
        <w:t>Связывает планировочный центр Горной зоны с самым крупным н</w:t>
      </w:r>
      <w:r w:rsidRPr="009303D6">
        <w:rPr>
          <w:rFonts w:ascii="Verdana" w:hAnsi="Verdana"/>
          <w:sz w:val="22"/>
          <w:szCs w:val="22"/>
        </w:rPr>
        <w:t>а</w:t>
      </w:r>
      <w:r w:rsidRPr="009303D6">
        <w:rPr>
          <w:rFonts w:ascii="Verdana" w:hAnsi="Verdana"/>
          <w:sz w:val="22"/>
          <w:szCs w:val="22"/>
        </w:rPr>
        <w:t>селенным пунктом Карачаевского Приэльбрусья – аулом Хурзук.</w:t>
      </w:r>
    </w:p>
    <w:p w:rsidR="008F54F3" w:rsidRPr="009303D6" w:rsidRDefault="008F54F3" w:rsidP="00E648BC">
      <w:pPr>
        <w:pStyle w:val="21"/>
        <w:spacing w:after="0" w:line="240" w:lineRule="auto"/>
        <w:ind w:left="0" w:firstLine="851"/>
        <w:jc w:val="both"/>
        <w:rPr>
          <w:rFonts w:ascii="Verdana" w:hAnsi="Verdana"/>
          <w:sz w:val="22"/>
          <w:szCs w:val="22"/>
        </w:rPr>
      </w:pPr>
      <w:r w:rsidRPr="009303D6">
        <w:rPr>
          <w:rFonts w:ascii="Verdana" w:hAnsi="Verdana"/>
          <w:sz w:val="22"/>
          <w:szCs w:val="22"/>
        </w:rPr>
        <w:lastRenderedPageBreak/>
        <w:t xml:space="preserve">Планировочный каркас района обладает </w:t>
      </w:r>
      <w:r w:rsidRPr="009303D6">
        <w:rPr>
          <w:rFonts w:ascii="Verdana" w:hAnsi="Verdana"/>
          <w:i/>
          <w:sz w:val="22"/>
          <w:szCs w:val="22"/>
        </w:rPr>
        <w:t>ярко выраженной мериди</w:t>
      </w:r>
      <w:r w:rsidRPr="009303D6">
        <w:rPr>
          <w:rFonts w:ascii="Verdana" w:hAnsi="Verdana"/>
          <w:i/>
          <w:sz w:val="22"/>
          <w:szCs w:val="22"/>
        </w:rPr>
        <w:t>о</w:t>
      </w:r>
      <w:r w:rsidRPr="009303D6">
        <w:rPr>
          <w:rFonts w:ascii="Verdana" w:hAnsi="Verdana"/>
          <w:i/>
          <w:sz w:val="22"/>
          <w:szCs w:val="22"/>
        </w:rPr>
        <w:t>нальной направленностью</w:t>
      </w:r>
      <w:r w:rsidRPr="009303D6">
        <w:rPr>
          <w:rFonts w:ascii="Verdana" w:hAnsi="Verdana"/>
          <w:sz w:val="22"/>
          <w:szCs w:val="22"/>
        </w:rPr>
        <w:t>, ставшей естественным следствием формиров</w:t>
      </w:r>
      <w:r w:rsidRPr="009303D6">
        <w:rPr>
          <w:rFonts w:ascii="Verdana" w:hAnsi="Verdana"/>
          <w:sz w:val="22"/>
          <w:szCs w:val="22"/>
        </w:rPr>
        <w:t>а</w:t>
      </w:r>
      <w:r w:rsidRPr="009303D6">
        <w:rPr>
          <w:rFonts w:ascii="Verdana" w:hAnsi="Verdana"/>
          <w:sz w:val="22"/>
          <w:szCs w:val="22"/>
        </w:rPr>
        <w:t>ния системы расселения вдоль горных долин, проходящих в этой части Ка</w:t>
      </w:r>
      <w:r w:rsidRPr="009303D6">
        <w:rPr>
          <w:rFonts w:ascii="Verdana" w:hAnsi="Verdana"/>
          <w:sz w:val="22"/>
          <w:szCs w:val="22"/>
        </w:rPr>
        <w:t>в</w:t>
      </w:r>
      <w:r w:rsidRPr="009303D6">
        <w:rPr>
          <w:rFonts w:ascii="Verdana" w:hAnsi="Verdana"/>
          <w:sz w:val="22"/>
          <w:szCs w:val="22"/>
        </w:rPr>
        <w:t>каза с юга на север. Широтные оси представляют собой артерии для пер</w:t>
      </w:r>
      <w:r w:rsidRPr="009303D6">
        <w:rPr>
          <w:rFonts w:ascii="Verdana" w:hAnsi="Verdana"/>
          <w:sz w:val="22"/>
          <w:szCs w:val="22"/>
        </w:rPr>
        <w:t>е</w:t>
      </w:r>
      <w:r w:rsidRPr="009303D6">
        <w:rPr>
          <w:rFonts w:ascii="Verdana" w:hAnsi="Verdana"/>
          <w:sz w:val="22"/>
          <w:szCs w:val="22"/>
        </w:rPr>
        <w:t>распределения основных связей, формирующихся между групповыми си</w:t>
      </w:r>
      <w:r w:rsidRPr="009303D6">
        <w:rPr>
          <w:rFonts w:ascii="Verdana" w:hAnsi="Verdana"/>
          <w:sz w:val="22"/>
          <w:szCs w:val="22"/>
        </w:rPr>
        <w:t>с</w:t>
      </w:r>
      <w:r w:rsidRPr="009303D6">
        <w:rPr>
          <w:rFonts w:ascii="Verdana" w:hAnsi="Verdana"/>
          <w:sz w:val="22"/>
          <w:szCs w:val="22"/>
        </w:rPr>
        <w:t xml:space="preserve">темами населённых мест. </w:t>
      </w:r>
    </w:p>
    <w:p w:rsidR="008F54F3" w:rsidRPr="009303D6" w:rsidRDefault="008F54F3" w:rsidP="00E648BC">
      <w:pPr>
        <w:pStyle w:val="21"/>
        <w:spacing w:after="0" w:line="240" w:lineRule="auto"/>
        <w:ind w:left="0" w:firstLine="851"/>
        <w:jc w:val="both"/>
        <w:rPr>
          <w:rFonts w:ascii="Verdana" w:hAnsi="Verdana"/>
          <w:sz w:val="22"/>
          <w:szCs w:val="22"/>
        </w:rPr>
      </w:pPr>
      <w:r w:rsidRPr="009303D6">
        <w:rPr>
          <w:rFonts w:ascii="Verdana" w:hAnsi="Verdana"/>
          <w:sz w:val="22"/>
          <w:szCs w:val="22"/>
        </w:rPr>
        <w:t>Планировочные оси района представлены природными (реки) и транспортными (автомобильные дороги). Особенностью планировочной структуры является почти полное совпадение природных и транспортных планировочных осей – автомобильные дороги проложены в долинах рек.</w:t>
      </w:r>
    </w:p>
    <w:p w:rsidR="008F54F3" w:rsidRPr="009303D6" w:rsidRDefault="008F54F3" w:rsidP="00E648BC">
      <w:pPr>
        <w:pStyle w:val="21"/>
        <w:spacing w:after="0" w:line="240" w:lineRule="auto"/>
        <w:ind w:left="0" w:firstLine="851"/>
        <w:jc w:val="both"/>
        <w:rPr>
          <w:rFonts w:ascii="Verdana" w:hAnsi="Verdana"/>
          <w:sz w:val="22"/>
          <w:szCs w:val="22"/>
        </w:rPr>
      </w:pPr>
      <w:r w:rsidRPr="009303D6">
        <w:rPr>
          <w:rFonts w:ascii="Verdana" w:hAnsi="Verdana"/>
          <w:sz w:val="22"/>
          <w:szCs w:val="22"/>
        </w:rPr>
        <w:t>Так, основная планировочная ось меридионального направления представлена автомобильной дорогой федерального значения Черкесск – Домбай на отрезке Правокубанский – Домбай, а также реками Кубань, Т</w:t>
      </w:r>
      <w:r w:rsidRPr="009303D6">
        <w:rPr>
          <w:rFonts w:ascii="Verdana" w:hAnsi="Verdana"/>
          <w:sz w:val="22"/>
          <w:szCs w:val="22"/>
        </w:rPr>
        <w:t>е</w:t>
      </w:r>
      <w:r w:rsidRPr="009303D6">
        <w:rPr>
          <w:rFonts w:ascii="Verdana" w:hAnsi="Verdana"/>
          <w:sz w:val="22"/>
          <w:szCs w:val="22"/>
        </w:rPr>
        <w:t>берда и Аманауз.</w:t>
      </w:r>
    </w:p>
    <w:p w:rsidR="008F54F3" w:rsidRPr="009303D6" w:rsidRDefault="008F54F3" w:rsidP="00E648BC">
      <w:pPr>
        <w:pStyle w:val="21"/>
        <w:spacing w:after="0" w:line="240" w:lineRule="auto"/>
        <w:ind w:left="0" w:firstLine="851"/>
        <w:jc w:val="both"/>
        <w:rPr>
          <w:rFonts w:ascii="Verdana" w:hAnsi="Verdana"/>
          <w:sz w:val="22"/>
          <w:szCs w:val="22"/>
        </w:rPr>
      </w:pPr>
      <w:r w:rsidRPr="009303D6">
        <w:rPr>
          <w:rFonts w:ascii="Verdana" w:hAnsi="Verdana"/>
          <w:sz w:val="22"/>
          <w:szCs w:val="22"/>
        </w:rPr>
        <w:t>Вторая планировочная ось меридионального направления предста</w:t>
      </w:r>
      <w:r w:rsidRPr="009303D6">
        <w:rPr>
          <w:rFonts w:ascii="Verdana" w:hAnsi="Verdana"/>
          <w:sz w:val="22"/>
          <w:szCs w:val="22"/>
        </w:rPr>
        <w:t>в</w:t>
      </w:r>
      <w:r w:rsidRPr="009303D6">
        <w:rPr>
          <w:rFonts w:ascii="Verdana" w:hAnsi="Verdana"/>
          <w:sz w:val="22"/>
          <w:szCs w:val="22"/>
        </w:rPr>
        <w:t>лена автомобильной дорогой регионального значения Карачаевск – Учкулан и рекой Кубань.</w:t>
      </w:r>
    </w:p>
    <w:p w:rsidR="008F54F3" w:rsidRPr="009303D6" w:rsidRDefault="008F54F3" w:rsidP="00E648BC">
      <w:pPr>
        <w:pStyle w:val="21"/>
        <w:spacing w:after="0" w:line="240" w:lineRule="auto"/>
        <w:ind w:left="0" w:firstLine="851"/>
        <w:jc w:val="both"/>
        <w:rPr>
          <w:rFonts w:ascii="Verdana" w:hAnsi="Verdana"/>
          <w:sz w:val="22"/>
          <w:szCs w:val="22"/>
        </w:rPr>
      </w:pPr>
      <w:r w:rsidRPr="009303D6">
        <w:rPr>
          <w:rFonts w:ascii="Verdana" w:hAnsi="Verdana"/>
          <w:sz w:val="22"/>
          <w:szCs w:val="22"/>
        </w:rPr>
        <w:t>Планировочная ось широтного направления представлена автом</w:t>
      </w:r>
      <w:r w:rsidRPr="009303D6">
        <w:rPr>
          <w:rFonts w:ascii="Verdana" w:hAnsi="Verdana"/>
          <w:sz w:val="22"/>
          <w:szCs w:val="22"/>
        </w:rPr>
        <w:t>о</w:t>
      </w:r>
      <w:r w:rsidRPr="009303D6">
        <w:rPr>
          <w:rFonts w:ascii="Verdana" w:hAnsi="Verdana"/>
          <w:sz w:val="22"/>
          <w:szCs w:val="22"/>
        </w:rPr>
        <w:t>бильной дорогой регионального значения Карачаевск – Кисловодск, идущей по долине реки Мара до перевала Гумм-Баши, затем по долине реки Подк</w:t>
      </w:r>
      <w:r w:rsidRPr="009303D6">
        <w:rPr>
          <w:rFonts w:ascii="Verdana" w:hAnsi="Verdana"/>
          <w:sz w:val="22"/>
          <w:szCs w:val="22"/>
        </w:rPr>
        <w:t>у</w:t>
      </w:r>
      <w:r w:rsidRPr="009303D6">
        <w:rPr>
          <w:rFonts w:ascii="Verdana" w:hAnsi="Verdana"/>
          <w:sz w:val="22"/>
          <w:szCs w:val="22"/>
        </w:rPr>
        <w:t>мок.</w:t>
      </w:r>
    </w:p>
    <w:p w:rsidR="008F54F3" w:rsidRPr="009303D6" w:rsidRDefault="008F54F3" w:rsidP="00E648BC">
      <w:pPr>
        <w:pStyle w:val="21"/>
        <w:spacing w:after="0" w:line="240" w:lineRule="auto"/>
        <w:ind w:left="0" w:firstLine="851"/>
        <w:jc w:val="both"/>
        <w:rPr>
          <w:rFonts w:ascii="Verdana" w:hAnsi="Verdana"/>
          <w:sz w:val="22"/>
          <w:szCs w:val="22"/>
        </w:rPr>
      </w:pPr>
      <w:r w:rsidRPr="009303D6">
        <w:rPr>
          <w:rFonts w:ascii="Verdana" w:hAnsi="Verdana"/>
          <w:b/>
          <w:sz w:val="22"/>
          <w:szCs w:val="22"/>
        </w:rPr>
        <w:t>Планировочные узлы</w:t>
      </w:r>
      <w:r w:rsidRPr="009303D6">
        <w:rPr>
          <w:rFonts w:ascii="Verdana" w:hAnsi="Verdana"/>
          <w:sz w:val="22"/>
          <w:szCs w:val="22"/>
        </w:rPr>
        <w:t xml:space="preserve"> района размещены на пересечении план</w:t>
      </w:r>
      <w:r w:rsidRPr="009303D6">
        <w:rPr>
          <w:rFonts w:ascii="Verdana" w:hAnsi="Verdana"/>
          <w:sz w:val="22"/>
          <w:szCs w:val="22"/>
        </w:rPr>
        <w:t>и</w:t>
      </w:r>
      <w:r w:rsidRPr="009303D6">
        <w:rPr>
          <w:rFonts w:ascii="Verdana" w:hAnsi="Verdana"/>
          <w:sz w:val="22"/>
          <w:szCs w:val="22"/>
        </w:rPr>
        <w:t>ровочных осей, являясь основой для формирования групповых систем ра</w:t>
      </w:r>
      <w:r w:rsidRPr="009303D6">
        <w:rPr>
          <w:rFonts w:ascii="Verdana" w:hAnsi="Verdana"/>
          <w:sz w:val="22"/>
          <w:szCs w:val="22"/>
        </w:rPr>
        <w:t>с</w:t>
      </w:r>
      <w:r w:rsidRPr="009303D6">
        <w:rPr>
          <w:rFonts w:ascii="Verdana" w:hAnsi="Verdana"/>
          <w:sz w:val="22"/>
          <w:szCs w:val="22"/>
        </w:rPr>
        <w:t xml:space="preserve">селения, и, в зависимости от их роли в планировочной структуре района, подразделяются на узлы первого и второго порядка. </w:t>
      </w:r>
    </w:p>
    <w:p w:rsidR="008F54F3" w:rsidRPr="009303D6" w:rsidRDefault="008F54F3" w:rsidP="00E648BC">
      <w:pPr>
        <w:pStyle w:val="21"/>
        <w:spacing w:after="0" w:line="240" w:lineRule="auto"/>
        <w:ind w:left="0" w:firstLine="851"/>
        <w:jc w:val="both"/>
        <w:rPr>
          <w:rFonts w:ascii="Verdana" w:hAnsi="Verdana"/>
          <w:sz w:val="22"/>
          <w:szCs w:val="22"/>
        </w:rPr>
      </w:pPr>
      <w:r w:rsidRPr="009303D6">
        <w:rPr>
          <w:rFonts w:ascii="Verdana" w:hAnsi="Verdana"/>
          <w:sz w:val="22"/>
          <w:szCs w:val="22"/>
        </w:rPr>
        <w:t>Населённые пункты Карачаевского района, формирующие вместе с городом Карачаевском планировочный узел первого порядка: Каменномост, Джингирик, Коста Хетагурова, Новый Карачай, Кубрань, Хумара, Белая Г</w:t>
      </w:r>
      <w:r w:rsidRPr="009303D6">
        <w:rPr>
          <w:rFonts w:ascii="Verdana" w:hAnsi="Verdana"/>
          <w:sz w:val="22"/>
          <w:szCs w:val="22"/>
        </w:rPr>
        <w:t>о</w:t>
      </w:r>
      <w:r w:rsidRPr="009303D6">
        <w:rPr>
          <w:rFonts w:ascii="Verdana" w:hAnsi="Verdana"/>
          <w:sz w:val="22"/>
          <w:szCs w:val="22"/>
        </w:rPr>
        <w:t>ра, Кумыш, Правокубанский. В общей сложности в этих населённых пунктах проживает 17,8 тыс. жителей Карачаевского района, что составляет 66% от общей численности населения района.</w:t>
      </w:r>
    </w:p>
    <w:p w:rsidR="00CF4541" w:rsidRDefault="008F54F3" w:rsidP="00E648BC">
      <w:pPr>
        <w:pStyle w:val="21"/>
        <w:spacing w:after="0" w:line="240" w:lineRule="auto"/>
        <w:ind w:left="0" w:firstLine="851"/>
        <w:jc w:val="both"/>
        <w:rPr>
          <w:rFonts w:ascii="Verdana" w:hAnsi="Verdana"/>
          <w:sz w:val="22"/>
          <w:szCs w:val="22"/>
        </w:rPr>
      </w:pPr>
      <w:r w:rsidRPr="009303D6">
        <w:rPr>
          <w:rFonts w:ascii="Verdana" w:hAnsi="Verdana"/>
          <w:sz w:val="22"/>
          <w:szCs w:val="22"/>
        </w:rPr>
        <w:t xml:space="preserve">Планировочными </w:t>
      </w:r>
      <w:r w:rsidRPr="009303D6">
        <w:rPr>
          <w:rFonts w:ascii="Verdana" w:hAnsi="Verdana"/>
          <w:b/>
          <w:sz w:val="22"/>
          <w:szCs w:val="22"/>
        </w:rPr>
        <w:t xml:space="preserve">узлами второго порядка являются </w:t>
      </w:r>
      <w:r w:rsidRPr="009303D6">
        <w:rPr>
          <w:rFonts w:ascii="Verdana" w:hAnsi="Verdana"/>
          <w:sz w:val="22"/>
          <w:szCs w:val="22"/>
        </w:rPr>
        <w:t>Теберда, Домбай, Учкулан, Верхняя Мара.</w:t>
      </w:r>
    </w:p>
    <w:p w:rsidR="0089067E" w:rsidRPr="009303D6" w:rsidRDefault="0089067E" w:rsidP="00E648BC">
      <w:pPr>
        <w:pStyle w:val="21"/>
        <w:spacing w:after="0" w:line="240" w:lineRule="auto"/>
        <w:ind w:left="0" w:firstLine="851"/>
        <w:jc w:val="both"/>
        <w:rPr>
          <w:rFonts w:ascii="Verdana" w:hAnsi="Verdana"/>
          <w:b/>
          <w:sz w:val="22"/>
          <w:szCs w:val="22"/>
        </w:rPr>
      </w:pPr>
    </w:p>
    <w:p w:rsidR="0089067E" w:rsidRPr="0089067E" w:rsidRDefault="009665E9" w:rsidP="009665E9">
      <w:pPr>
        <w:pStyle w:val="3"/>
        <w:spacing w:before="0" w:after="0"/>
        <w:ind w:left="1012"/>
        <w:rPr>
          <w:rFonts w:ascii="Verdana" w:hAnsi="Verdana" w:cs="Times New Roman"/>
          <w:color w:val="0000FF"/>
          <w:sz w:val="22"/>
          <w:szCs w:val="22"/>
        </w:rPr>
      </w:pPr>
      <w:r>
        <w:rPr>
          <w:rFonts w:ascii="Verdana" w:hAnsi="Verdana" w:cs="Times New Roman"/>
          <w:color w:val="0000FF"/>
          <w:sz w:val="22"/>
          <w:szCs w:val="22"/>
        </w:rPr>
        <w:t xml:space="preserve">                      2.</w:t>
      </w:r>
      <w:r w:rsidR="00CF4541" w:rsidRPr="009303D6">
        <w:rPr>
          <w:rFonts w:ascii="Verdana" w:hAnsi="Verdana" w:cs="Times New Roman"/>
          <w:color w:val="0000FF"/>
          <w:sz w:val="22"/>
          <w:szCs w:val="22"/>
        </w:rPr>
        <w:t>Автомобильный транспорт.</w:t>
      </w:r>
      <w:bookmarkEnd w:id="0"/>
    </w:p>
    <w:p w:rsidR="00CF4541" w:rsidRPr="009303D6" w:rsidRDefault="00CF4541" w:rsidP="00E648BC">
      <w:pPr>
        <w:spacing w:after="0" w:line="240" w:lineRule="auto"/>
        <w:ind w:firstLine="851"/>
        <w:jc w:val="both"/>
        <w:rPr>
          <w:rFonts w:ascii="Verdana" w:hAnsi="Verdana"/>
        </w:rPr>
      </w:pPr>
      <w:r w:rsidRPr="009303D6">
        <w:rPr>
          <w:rFonts w:ascii="Verdana" w:hAnsi="Verdana"/>
        </w:rPr>
        <w:t>Обозначенные в Стратегии направления развития транспортной и</w:t>
      </w:r>
      <w:r w:rsidRPr="009303D6">
        <w:rPr>
          <w:rFonts w:ascii="Verdana" w:hAnsi="Verdana"/>
        </w:rPr>
        <w:t>н</w:t>
      </w:r>
      <w:r w:rsidRPr="009303D6">
        <w:rPr>
          <w:rFonts w:ascii="Verdana" w:hAnsi="Verdana"/>
        </w:rPr>
        <w:t>фраструктуры Северо-Кавказского региона в части развития межгосударс</w:t>
      </w:r>
      <w:r w:rsidRPr="009303D6">
        <w:rPr>
          <w:rFonts w:ascii="Verdana" w:hAnsi="Verdana"/>
        </w:rPr>
        <w:t>т</w:t>
      </w:r>
      <w:r w:rsidRPr="009303D6">
        <w:rPr>
          <w:rFonts w:ascii="Verdana" w:hAnsi="Verdana"/>
        </w:rPr>
        <w:t>венных связей именно на территории Карачаевского района должны быть реализованы. Сообщение Черкесск – Сухум может быть реализовано только через территорию Карачаевского района.</w:t>
      </w:r>
    </w:p>
    <w:p w:rsidR="00CF4541" w:rsidRPr="009303D6" w:rsidRDefault="00CF4541" w:rsidP="00E648BC">
      <w:pPr>
        <w:spacing w:after="0" w:line="240" w:lineRule="auto"/>
        <w:ind w:firstLine="851"/>
        <w:jc w:val="both"/>
        <w:rPr>
          <w:rFonts w:ascii="Verdana" w:hAnsi="Verdana"/>
        </w:rPr>
      </w:pPr>
      <w:r w:rsidRPr="009303D6">
        <w:rPr>
          <w:rFonts w:ascii="Verdana" w:hAnsi="Verdana"/>
        </w:rPr>
        <w:t>Однако в Стратегии ничего не говорится о конкретной трассировке указанной автодороге.</w:t>
      </w:r>
    </w:p>
    <w:p w:rsidR="00CF4541" w:rsidRPr="009303D6" w:rsidRDefault="00CF4541" w:rsidP="00E648BC">
      <w:pPr>
        <w:spacing w:after="0" w:line="240" w:lineRule="auto"/>
        <w:ind w:firstLine="851"/>
        <w:jc w:val="both"/>
        <w:rPr>
          <w:rFonts w:ascii="Verdana" w:hAnsi="Verdana"/>
        </w:rPr>
      </w:pPr>
      <w:r w:rsidRPr="009303D6">
        <w:rPr>
          <w:rFonts w:ascii="Verdana" w:hAnsi="Verdana"/>
        </w:rPr>
        <w:t>26 августа 2008 года Россия признала независимость Республики Абхазия. Политическая ситуация изменилась, в средствах массовой инфо</w:t>
      </w:r>
      <w:r w:rsidRPr="009303D6">
        <w:rPr>
          <w:rFonts w:ascii="Verdana" w:hAnsi="Verdana"/>
        </w:rPr>
        <w:t>р</w:t>
      </w:r>
      <w:r w:rsidRPr="009303D6">
        <w:rPr>
          <w:rFonts w:ascii="Verdana" w:hAnsi="Verdana"/>
        </w:rPr>
        <w:t>мации появилась масса заявлений от официальных лиц о необходимости создания транспортной связи через Главный Кавказский хребет с Республ</w:t>
      </w:r>
      <w:r w:rsidRPr="009303D6">
        <w:rPr>
          <w:rFonts w:ascii="Verdana" w:hAnsi="Verdana"/>
        </w:rPr>
        <w:t>и</w:t>
      </w:r>
      <w:r w:rsidRPr="009303D6">
        <w:rPr>
          <w:rFonts w:ascii="Verdana" w:hAnsi="Verdana"/>
        </w:rPr>
        <w:t>кой Абхазией.</w:t>
      </w:r>
    </w:p>
    <w:p w:rsidR="00CF4541" w:rsidRPr="009303D6" w:rsidRDefault="00CF4541" w:rsidP="00E648BC">
      <w:pPr>
        <w:spacing w:after="0" w:line="240" w:lineRule="auto"/>
        <w:ind w:firstLine="851"/>
        <w:jc w:val="both"/>
        <w:rPr>
          <w:rFonts w:ascii="Verdana" w:hAnsi="Verdana"/>
        </w:rPr>
      </w:pPr>
      <w:r w:rsidRPr="009303D6">
        <w:rPr>
          <w:rFonts w:ascii="Verdana" w:hAnsi="Verdana"/>
        </w:rPr>
        <w:t>Озвучивается идея возобновления сообщения с Абхазией через Кл</w:t>
      </w:r>
      <w:r w:rsidRPr="009303D6">
        <w:rPr>
          <w:rFonts w:ascii="Verdana" w:hAnsi="Verdana"/>
        </w:rPr>
        <w:t>у</w:t>
      </w:r>
      <w:r w:rsidRPr="009303D6">
        <w:rPr>
          <w:rFonts w:ascii="Verdana" w:hAnsi="Verdana"/>
        </w:rPr>
        <w:t xml:space="preserve">хорский перевал. </w:t>
      </w:r>
    </w:p>
    <w:p w:rsidR="00CF4541" w:rsidRPr="009303D6" w:rsidRDefault="00CF4541" w:rsidP="00E648BC">
      <w:pPr>
        <w:spacing w:after="0" w:line="240" w:lineRule="auto"/>
        <w:ind w:firstLine="851"/>
        <w:jc w:val="both"/>
        <w:rPr>
          <w:rFonts w:ascii="Verdana" w:hAnsi="Verdana"/>
        </w:rPr>
      </w:pPr>
      <w:r w:rsidRPr="009303D6">
        <w:rPr>
          <w:rFonts w:ascii="Verdana" w:hAnsi="Verdana"/>
        </w:rPr>
        <w:t>Необходимо отметить обоюдную экономическую выгоду сторон от строительства указанной дороги. Абхазия имеет морские порты, недостаток в которых испытывает Россия. В то же время Абхазия, ведущая активную торговлю с Россией, нуждается в дополнительных связях и пунктах пропу</w:t>
      </w:r>
      <w:r w:rsidRPr="009303D6">
        <w:rPr>
          <w:rFonts w:ascii="Verdana" w:hAnsi="Verdana"/>
        </w:rPr>
        <w:t>с</w:t>
      </w:r>
      <w:r w:rsidRPr="009303D6">
        <w:rPr>
          <w:rFonts w:ascii="Verdana" w:hAnsi="Verdana"/>
        </w:rPr>
        <w:t>ка через границу.</w:t>
      </w:r>
    </w:p>
    <w:p w:rsidR="00CF4541" w:rsidRPr="009303D6" w:rsidRDefault="00CF4541" w:rsidP="00E648BC">
      <w:pPr>
        <w:spacing w:after="0" w:line="240" w:lineRule="auto"/>
        <w:ind w:firstLine="851"/>
        <w:jc w:val="both"/>
        <w:rPr>
          <w:rFonts w:ascii="Verdana" w:hAnsi="Verdana"/>
        </w:rPr>
      </w:pPr>
    </w:p>
    <w:p w:rsidR="00CF4541" w:rsidRPr="009303D6" w:rsidRDefault="00CF4541" w:rsidP="00E648BC">
      <w:pPr>
        <w:spacing w:after="0" w:line="240" w:lineRule="auto"/>
        <w:ind w:firstLine="851"/>
        <w:jc w:val="both"/>
        <w:rPr>
          <w:rFonts w:ascii="Verdana" w:hAnsi="Verdana"/>
        </w:rPr>
      </w:pPr>
      <w:r w:rsidRPr="009303D6">
        <w:rPr>
          <w:rFonts w:ascii="Verdana" w:hAnsi="Verdana"/>
        </w:rPr>
        <w:lastRenderedPageBreak/>
        <w:t>Создание планировочных связей на Кавказе всегда было делом г</w:t>
      </w:r>
      <w:r w:rsidRPr="009303D6">
        <w:rPr>
          <w:rFonts w:ascii="Verdana" w:hAnsi="Verdana"/>
        </w:rPr>
        <w:t>о</w:t>
      </w:r>
      <w:r w:rsidRPr="009303D6">
        <w:rPr>
          <w:rFonts w:ascii="Verdana" w:hAnsi="Verdana"/>
        </w:rPr>
        <w:t>сударственной важности.</w:t>
      </w:r>
    </w:p>
    <w:p w:rsidR="00CF4541" w:rsidRPr="009303D6" w:rsidRDefault="00CF4541" w:rsidP="00E648BC">
      <w:pPr>
        <w:spacing w:after="0" w:line="240" w:lineRule="auto"/>
        <w:ind w:firstLine="851"/>
        <w:jc w:val="both"/>
        <w:rPr>
          <w:rFonts w:ascii="Verdana" w:hAnsi="Verdana"/>
        </w:rPr>
      </w:pPr>
      <w:r w:rsidRPr="009303D6">
        <w:rPr>
          <w:rFonts w:ascii="Verdana" w:hAnsi="Verdana"/>
        </w:rPr>
        <w:t>В советский период в разное время различными планировочными работами по районной планировке Северного Кавказа предпринимались п</w:t>
      </w:r>
      <w:r w:rsidRPr="009303D6">
        <w:rPr>
          <w:rFonts w:ascii="Verdana" w:hAnsi="Verdana"/>
        </w:rPr>
        <w:t>о</w:t>
      </w:r>
      <w:r w:rsidRPr="009303D6">
        <w:rPr>
          <w:rFonts w:ascii="Verdana" w:hAnsi="Verdana"/>
        </w:rPr>
        <w:t>пытки решить задачу связи равнинных территорий Северного Кавказа с Черноморским побережьем - предусматривалось устройство нескольких проколов Главного Кавказского хребта как автомобильными, так и желе</w:t>
      </w:r>
      <w:r w:rsidRPr="009303D6">
        <w:rPr>
          <w:rFonts w:ascii="Verdana" w:hAnsi="Verdana"/>
        </w:rPr>
        <w:t>з</w:t>
      </w:r>
      <w:r w:rsidRPr="009303D6">
        <w:rPr>
          <w:rFonts w:ascii="Verdana" w:hAnsi="Verdana"/>
        </w:rPr>
        <w:t>ными дорогами. Все они шли с определённым шагом (70-</w:t>
      </w:r>
      <w:smartTag w:uri="urn:schemas-microsoft-com:office:smarttags" w:element="metricconverter">
        <w:smartTagPr>
          <w:attr w:name="ProductID" w:val="120 км"/>
        </w:smartTagPr>
        <w:r w:rsidRPr="009303D6">
          <w:rPr>
            <w:rFonts w:ascii="Verdana" w:hAnsi="Verdana"/>
          </w:rPr>
          <w:t>120 км</w:t>
        </w:r>
      </w:smartTag>
      <w:r w:rsidRPr="009303D6">
        <w:rPr>
          <w:rFonts w:ascii="Verdana" w:hAnsi="Verdana"/>
        </w:rPr>
        <w:t>), обеспеч</w:t>
      </w:r>
      <w:r w:rsidRPr="009303D6">
        <w:rPr>
          <w:rFonts w:ascii="Verdana" w:hAnsi="Verdana"/>
        </w:rPr>
        <w:t>и</w:t>
      </w:r>
      <w:r w:rsidRPr="009303D6">
        <w:rPr>
          <w:rFonts w:ascii="Verdana" w:hAnsi="Verdana"/>
        </w:rPr>
        <w:t>вая вариативность транспортных связей, многообразие туристских маршр</w:t>
      </w:r>
      <w:r w:rsidRPr="009303D6">
        <w:rPr>
          <w:rFonts w:ascii="Verdana" w:hAnsi="Verdana"/>
        </w:rPr>
        <w:t>у</w:t>
      </w:r>
      <w:r w:rsidRPr="009303D6">
        <w:rPr>
          <w:rFonts w:ascii="Verdana" w:hAnsi="Verdana"/>
        </w:rPr>
        <w:t>тов и устойчивость транспортной системы региона к чрезвычайным ситу</w:t>
      </w:r>
      <w:r w:rsidRPr="009303D6">
        <w:rPr>
          <w:rFonts w:ascii="Verdana" w:hAnsi="Verdana"/>
        </w:rPr>
        <w:t>а</w:t>
      </w:r>
      <w:r w:rsidRPr="009303D6">
        <w:rPr>
          <w:rFonts w:ascii="Verdana" w:hAnsi="Verdana"/>
        </w:rPr>
        <w:t>циям. Все они, так или иначе, восходили к системе древних караванных п</w:t>
      </w:r>
      <w:r w:rsidRPr="009303D6">
        <w:rPr>
          <w:rFonts w:ascii="Verdana" w:hAnsi="Verdana"/>
        </w:rPr>
        <w:t>у</w:t>
      </w:r>
      <w:r w:rsidRPr="009303D6">
        <w:rPr>
          <w:rFonts w:ascii="Verdana" w:hAnsi="Verdana"/>
        </w:rPr>
        <w:t xml:space="preserve">тей, ориентированных на наиболее доступные перевалы. </w:t>
      </w:r>
    </w:p>
    <w:p w:rsidR="00CF4541" w:rsidRPr="009303D6" w:rsidRDefault="00CF4541" w:rsidP="00E648BC">
      <w:pPr>
        <w:spacing w:after="0" w:line="240" w:lineRule="auto"/>
        <w:ind w:firstLine="851"/>
        <w:jc w:val="both"/>
        <w:rPr>
          <w:rFonts w:ascii="Verdana" w:hAnsi="Verdana"/>
        </w:rPr>
      </w:pPr>
      <w:r w:rsidRPr="009303D6">
        <w:rPr>
          <w:rFonts w:ascii="Verdana" w:hAnsi="Verdana"/>
        </w:rPr>
        <w:t>Из всех проектов реализована была только построенная в 1960-е гг. автомобильная дорога через Горячеключевской перевал, по которой сег</w:t>
      </w:r>
      <w:r w:rsidRPr="009303D6">
        <w:rPr>
          <w:rFonts w:ascii="Verdana" w:hAnsi="Verdana"/>
        </w:rPr>
        <w:t>о</w:t>
      </w:r>
      <w:r w:rsidRPr="009303D6">
        <w:rPr>
          <w:rFonts w:ascii="Verdana" w:hAnsi="Verdana"/>
        </w:rPr>
        <w:t>дня проходит магистраль «Дон». Она же дублировалась построенной в это же время железной дорогой Энем – Горячий Ключ – Туапсе.</w:t>
      </w:r>
    </w:p>
    <w:p w:rsidR="00CF4541" w:rsidRPr="009303D6" w:rsidRDefault="00CF4541" w:rsidP="00E648BC">
      <w:pPr>
        <w:spacing w:after="0" w:line="240" w:lineRule="auto"/>
        <w:ind w:firstLine="851"/>
        <w:jc w:val="both"/>
        <w:rPr>
          <w:rFonts w:ascii="Verdana" w:hAnsi="Verdana"/>
        </w:rPr>
      </w:pPr>
      <w:r w:rsidRPr="009303D6">
        <w:rPr>
          <w:rFonts w:ascii="Verdana" w:hAnsi="Verdana"/>
        </w:rPr>
        <w:t>Юго-восточнее, ещё в начале ХХв., была построена Армавиро-Туапсинская железная дорога, проходящая через Главный Кавказский хр</w:t>
      </w:r>
      <w:r w:rsidRPr="009303D6">
        <w:rPr>
          <w:rFonts w:ascii="Verdana" w:hAnsi="Verdana"/>
        </w:rPr>
        <w:t>е</w:t>
      </w:r>
      <w:r w:rsidRPr="009303D6">
        <w:rPr>
          <w:rFonts w:ascii="Verdana" w:hAnsi="Verdana"/>
        </w:rPr>
        <w:t>бет системой тоннелей, в т.ч. уникальным спиралевидным тоннелем в ра</w:t>
      </w:r>
      <w:r w:rsidRPr="009303D6">
        <w:rPr>
          <w:rFonts w:ascii="Verdana" w:hAnsi="Verdana"/>
        </w:rPr>
        <w:t>й</w:t>
      </w:r>
      <w:r w:rsidRPr="009303D6">
        <w:rPr>
          <w:rFonts w:ascii="Verdana" w:hAnsi="Verdana"/>
        </w:rPr>
        <w:t>оне разъезда Индюк. Параллельно ей была проложена шоссейная дорога. В наиболее высокой точке – на Шаумяновском перевале – эта дорога сегодня доступна только для специально подготовленных автомобилей. Строител</w:t>
      </w:r>
      <w:r w:rsidRPr="009303D6">
        <w:rPr>
          <w:rFonts w:ascii="Verdana" w:hAnsi="Verdana"/>
        </w:rPr>
        <w:t>ь</w:t>
      </w:r>
      <w:r w:rsidRPr="009303D6">
        <w:rPr>
          <w:rFonts w:ascii="Verdana" w:hAnsi="Verdana"/>
        </w:rPr>
        <w:t>ство автомобильного тоннеля, который должен соединить пос. Шаумян и ст. Навагинскую и, таким образом, Туапсе с Хадыженском и через него со всей степной частью Краснодарского края, планировалось завершить в 2006г., однако оно было остановлено в высокой степени строительной готовности. Завершение строительства этой дороги создало бы альтернативу дороге ч</w:t>
      </w:r>
      <w:r w:rsidRPr="009303D6">
        <w:rPr>
          <w:rFonts w:ascii="Verdana" w:hAnsi="Verdana"/>
        </w:rPr>
        <w:t>е</w:t>
      </w:r>
      <w:r w:rsidRPr="009303D6">
        <w:rPr>
          <w:rFonts w:ascii="Verdana" w:hAnsi="Verdana"/>
        </w:rPr>
        <w:t>рез Горячий Ключ, в настоящее время перегруженной автотранспортом, и значительно сократило бы время в пути от побережья к внутренним ра</w:t>
      </w:r>
      <w:r w:rsidRPr="009303D6">
        <w:rPr>
          <w:rFonts w:ascii="Verdana" w:hAnsi="Verdana"/>
        </w:rPr>
        <w:t>й</w:t>
      </w:r>
      <w:r w:rsidRPr="009303D6">
        <w:rPr>
          <w:rFonts w:ascii="Verdana" w:hAnsi="Verdana"/>
        </w:rPr>
        <w:t xml:space="preserve">онам Краснодарского края и всего Северного Кавказа. </w:t>
      </w:r>
    </w:p>
    <w:p w:rsidR="00CF4541" w:rsidRPr="009303D6" w:rsidRDefault="00CF4541" w:rsidP="00E648BC">
      <w:pPr>
        <w:spacing w:after="0" w:line="240" w:lineRule="auto"/>
        <w:ind w:firstLine="851"/>
        <w:jc w:val="both"/>
        <w:rPr>
          <w:rFonts w:ascii="Verdana" w:hAnsi="Verdana"/>
        </w:rPr>
      </w:pPr>
      <w:r w:rsidRPr="009303D6">
        <w:rPr>
          <w:rFonts w:ascii="Verdana" w:hAnsi="Verdana"/>
        </w:rPr>
        <w:t>Следующий переход через водораздельный хребет используется м</w:t>
      </w:r>
      <w:r w:rsidRPr="009303D6">
        <w:rPr>
          <w:rFonts w:ascii="Verdana" w:hAnsi="Verdana"/>
        </w:rPr>
        <w:t>е</w:t>
      </w:r>
      <w:r w:rsidRPr="009303D6">
        <w:rPr>
          <w:rFonts w:ascii="Verdana" w:hAnsi="Verdana"/>
        </w:rPr>
        <w:t xml:space="preserve">стными жителями для связей между Адыгеей и побережьем. Он проходит через Грачёвский перевал и соединяет бассейн реки Псезуапсе и Пшеха. Переход позволяет из района Апшеронска и ст. Черниговской попадать в пос. Лазаревское через территорию Сочинского национального парка по грунтовым дорогам, не приспособленным для обычного транспорта. </w:t>
      </w:r>
    </w:p>
    <w:p w:rsidR="00CF4541" w:rsidRPr="009303D6" w:rsidRDefault="00CF4541" w:rsidP="00E648BC">
      <w:pPr>
        <w:spacing w:after="0" w:line="240" w:lineRule="auto"/>
        <w:ind w:firstLine="851"/>
        <w:jc w:val="both"/>
        <w:rPr>
          <w:rFonts w:ascii="Verdana" w:hAnsi="Verdana"/>
        </w:rPr>
      </w:pPr>
      <w:r w:rsidRPr="009303D6">
        <w:rPr>
          <w:rFonts w:ascii="Verdana" w:hAnsi="Verdana"/>
        </w:rPr>
        <w:t>Наибольшую известность из проектов соединения побережья с го</w:t>
      </w:r>
      <w:r w:rsidRPr="009303D6">
        <w:rPr>
          <w:rFonts w:ascii="Verdana" w:hAnsi="Verdana"/>
        </w:rPr>
        <w:t>р</w:t>
      </w:r>
      <w:r w:rsidRPr="009303D6">
        <w:rPr>
          <w:rFonts w:ascii="Verdana" w:hAnsi="Verdana"/>
        </w:rPr>
        <w:t>ными районами получил проект автодороги Дагомыс – Майкоп. Он обесп</w:t>
      </w:r>
      <w:r w:rsidRPr="009303D6">
        <w:rPr>
          <w:rFonts w:ascii="Verdana" w:hAnsi="Verdana"/>
        </w:rPr>
        <w:t>е</w:t>
      </w:r>
      <w:r w:rsidRPr="009303D6">
        <w:rPr>
          <w:rFonts w:ascii="Verdana" w:hAnsi="Verdana"/>
        </w:rPr>
        <w:t>чивал наиболее простой вариант подключения автодороги к системе дорог степной части Краснодарского края и выход на направление Ставрополь – Элиста – Астрахань и Сальск – Волгоград – Саратов. Помимо этого, стро</w:t>
      </w:r>
      <w:r w:rsidRPr="009303D6">
        <w:rPr>
          <w:rFonts w:ascii="Verdana" w:hAnsi="Verdana"/>
        </w:rPr>
        <w:t>и</w:t>
      </w:r>
      <w:r w:rsidRPr="009303D6">
        <w:rPr>
          <w:rFonts w:ascii="Verdana" w:hAnsi="Verdana"/>
        </w:rPr>
        <w:t>тельство дороги в высокогорных районах Адыгеи дало бы совершенно н</w:t>
      </w:r>
      <w:r w:rsidRPr="009303D6">
        <w:rPr>
          <w:rFonts w:ascii="Verdana" w:hAnsi="Verdana"/>
        </w:rPr>
        <w:t>о</w:t>
      </w:r>
      <w:r w:rsidRPr="009303D6">
        <w:rPr>
          <w:rFonts w:ascii="Verdana" w:hAnsi="Verdana"/>
        </w:rPr>
        <w:t>вый импульс для развития горно-рекреационного комплекса в районе плато Лаго-Наки. Прорабатывался также вариант строительства параллельно ж</w:t>
      </w:r>
      <w:r w:rsidRPr="009303D6">
        <w:rPr>
          <w:rFonts w:ascii="Verdana" w:hAnsi="Verdana"/>
        </w:rPr>
        <w:t>е</w:t>
      </w:r>
      <w:r w:rsidRPr="009303D6">
        <w:rPr>
          <w:rFonts w:ascii="Verdana" w:hAnsi="Verdana"/>
        </w:rPr>
        <w:t>лезной дороги. Интенсивное проектирование и частичное строительство а</w:t>
      </w:r>
      <w:r w:rsidRPr="009303D6">
        <w:rPr>
          <w:rFonts w:ascii="Verdana" w:hAnsi="Verdana"/>
        </w:rPr>
        <w:t>в</w:t>
      </w:r>
      <w:r w:rsidRPr="009303D6">
        <w:rPr>
          <w:rFonts w:ascii="Verdana" w:hAnsi="Verdana"/>
        </w:rPr>
        <w:t>тодороги велось в 1980-е гг., но было остановлено из-за прекращения ф</w:t>
      </w:r>
      <w:r w:rsidRPr="009303D6">
        <w:rPr>
          <w:rFonts w:ascii="Verdana" w:hAnsi="Verdana"/>
        </w:rPr>
        <w:t>и</w:t>
      </w:r>
      <w:r w:rsidRPr="009303D6">
        <w:rPr>
          <w:rFonts w:ascii="Verdana" w:hAnsi="Verdana"/>
        </w:rPr>
        <w:t xml:space="preserve">нансирования и протестов экологов (в </w:t>
      </w:r>
      <w:smartTag w:uri="urn:schemas-microsoft-com:office:smarttags" w:element="metricconverter">
        <w:smartTagPr>
          <w:attr w:name="ProductID" w:val="1990 г"/>
        </w:smartTagPr>
        <w:r w:rsidRPr="009303D6">
          <w:rPr>
            <w:rFonts w:ascii="Verdana" w:hAnsi="Verdana"/>
          </w:rPr>
          <w:t>1990 г</w:t>
        </w:r>
      </w:smartTag>
      <w:r w:rsidRPr="009303D6">
        <w:rPr>
          <w:rFonts w:ascii="Verdana" w:hAnsi="Verdana"/>
        </w:rPr>
        <w:t>. район плато Лаго-Наки пер</w:t>
      </w:r>
      <w:r w:rsidRPr="009303D6">
        <w:rPr>
          <w:rFonts w:ascii="Verdana" w:hAnsi="Verdana"/>
        </w:rPr>
        <w:t>е</w:t>
      </w:r>
      <w:r w:rsidRPr="009303D6">
        <w:rPr>
          <w:rFonts w:ascii="Verdana" w:hAnsi="Verdana"/>
        </w:rPr>
        <w:t>дали в Кавказский заповедник, чтобы исключить перевыпас скота на о</w:t>
      </w:r>
      <w:r w:rsidRPr="009303D6">
        <w:rPr>
          <w:rFonts w:ascii="Verdana" w:hAnsi="Verdana"/>
        </w:rPr>
        <w:t>т</w:t>
      </w:r>
      <w:r w:rsidRPr="009303D6">
        <w:rPr>
          <w:rFonts w:ascii="Verdana" w:hAnsi="Verdana"/>
        </w:rPr>
        <w:t>дельных пастбищах). В настоящее время экономика региона усиленно тр</w:t>
      </w:r>
      <w:r w:rsidRPr="009303D6">
        <w:rPr>
          <w:rFonts w:ascii="Verdana" w:hAnsi="Verdana"/>
        </w:rPr>
        <w:t>е</w:t>
      </w:r>
      <w:r w:rsidRPr="009303D6">
        <w:rPr>
          <w:rFonts w:ascii="Verdana" w:hAnsi="Verdana"/>
        </w:rPr>
        <w:t xml:space="preserve">бует создать вторую связь с Черноморским побережьем в противовес дороге через Горячий Ключ. Однако строительство оставшегося участка (порядка </w:t>
      </w:r>
      <w:smartTag w:uri="urn:schemas-microsoft-com:office:smarttags" w:element="metricconverter">
        <w:smartTagPr>
          <w:attr w:name="ProductID" w:val="17 км"/>
        </w:smartTagPr>
        <w:r w:rsidRPr="009303D6">
          <w:rPr>
            <w:rFonts w:ascii="Verdana" w:hAnsi="Verdana"/>
          </w:rPr>
          <w:t>17 км</w:t>
        </w:r>
      </w:smartTag>
      <w:r w:rsidRPr="009303D6">
        <w:rPr>
          <w:rFonts w:ascii="Verdana" w:hAnsi="Verdana"/>
        </w:rPr>
        <w:t xml:space="preserve">.) по территории заповедника невозможно. </w:t>
      </w:r>
    </w:p>
    <w:p w:rsidR="00CF4541" w:rsidRPr="009303D6" w:rsidRDefault="00CF4541" w:rsidP="00E648BC">
      <w:pPr>
        <w:spacing w:after="0" w:line="240" w:lineRule="auto"/>
        <w:ind w:firstLine="851"/>
        <w:jc w:val="both"/>
        <w:rPr>
          <w:rFonts w:ascii="Verdana" w:hAnsi="Verdana"/>
        </w:rPr>
      </w:pPr>
      <w:r w:rsidRPr="009303D6">
        <w:rPr>
          <w:rFonts w:ascii="Verdana" w:hAnsi="Verdana"/>
        </w:rPr>
        <w:t>Следующий прокол в меридиональном направлении планировалось создать в районе перевала Дамхурц (</w:t>
      </w:r>
      <w:smartTag w:uri="urn:schemas-microsoft-com:office:smarttags" w:element="metricconverter">
        <w:smartTagPr>
          <w:attr w:name="ProductID" w:val="2500 м"/>
        </w:smartTagPr>
        <w:r w:rsidRPr="009303D6">
          <w:rPr>
            <w:rFonts w:ascii="Verdana" w:hAnsi="Verdana"/>
          </w:rPr>
          <w:t>2500 м</w:t>
        </w:r>
      </w:smartTag>
      <w:r w:rsidRPr="009303D6">
        <w:rPr>
          <w:rFonts w:ascii="Verdana" w:hAnsi="Verdana"/>
        </w:rPr>
        <w:t>.) с выходом в ущелье реки Л</w:t>
      </w:r>
      <w:r w:rsidRPr="009303D6">
        <w:rPr>
          <w:rFonts w:ascii="Verdana" w:hAnsi="Verdana"/>
        </w:rPr>
        <w:t>а</w:t>
      </w:r>
      <w:r w:rsidRPr="009303D6">
        <w:rPr>
          <w:rFonts w:ascii="Verdana" w:hAnsi="Verdana"/>
        </w:rPr>
        <w:t xml:space="preserve">шипсе. Далее дорога раздваивалась. Одна шла на запад к курорту Авадхара и далее через перевал Ахук-Дара (2070м) к приюту Энгельманова Поляна и </w:t>
      </w:r>
      <w:r w:rsidRPr="009303D6">
        <w:rPr>
          <w:rFonts w:ascii="Verdana" w:hAnsi="Verdana"/>
        </w:rPr>
        <w:lastRenderedPageBreak/>
        <w:t>в долину Мзымты. Другая дорога вела к озеру Рица и далее к побережью Чёрного моря. В советские времена здесь, как и через плато Лаго-Наки, проходил всесоюзный туристический маршрут, однако распад СССР и гра</w:t>
      </w:r>
      <w:r w:rsidRPr="009303D6">
        <w:rPr>
          <w:rFonts w:ascii="Verdana" w:hAnsi="Verdana"/>
        </w:rPr>
        <w:t>ж</w:t>
      </w:r>
      <w:r w:rsidRPr="009303D6">
        <w:rPr>
          <w:rFonts w:ascii="Verdana" w:hAnsi="Verdana"/>
        </w:rPr>
        <w:t>данская война в Абхазии сделали невозможными строительство этой дор</w:t>
      </w:r>
      <w:r w:rsidRPr="009303D6">
        <w:rPr>
          <w:rFonts w:ascii="Verdana" w:hAnsi="Verdana"/>
        </w:rPr>
        <w:t>о</w:t>
      </w:r>
      <w:r w:rsidRPr="009303D6">
        <w:rPr>
          <w:rFonts w:ascii="Verdana" w:hAnsi="Verdana"/>
        </w:rPr>
        <w:t>ги. Со стороны Абхазии до настоящего времени существует хорошо обор</w:t>
      </w:r>
      <w:r w:rsidRPr="009303D6">
        <w:rPr>
          <w:rFonts w:ascii="Verdana" w:hAnsi="Verdana"/>
        </w:rPr>
        <w:t>у</w:t>
      </w:r>
      <w:r w:rsidRPr="009303D6">
        <w:rPr>
          <w:rFonts w:ascii="Verdana" w:hAnsi="Verdana"/>
        </w:rPr>
        <w:t>дованная дорога к озеру Рица, но со стороны КЧР необходимо строительс</w:t>
      </w:r>
      <w:r w:rsidRPr="009303D6">
        <w:rPr>
          <w:rFonts w:ascii="Verdana" w:hAnsi="Verdana"/>
        </w:rPr>
        <w:t>т</w:t>
      </w:r>
      <w:r w:rsidRPr="009303D6">
        <w:rPr>
          <w:rFonts w:ascii="Verdana" w:hAnsi="Verdana"/>
        </w:rPr>
        <w:t xml:space="preserve">во подходов через долину Большой Лабы. </w:t>
      </w:r>
    </w:p>
    <w:p w:rsidR="00CF4541" w:rsidRPr="009303D6" w:rsidRDefault="00CF4541" w:rsidP="00E648BC">
      <w:pPr>
        <w:spacing w:after="0" w:line="240" w:lineRule="auto"/>
        <w:ind w:firstLine="851"/>
        <w:jc w:val="both"/>
        <w:rPr>
          <w:rFonts w:ascii="Verdana" w:hAnsi="Verdana"/>
        </w:rPr>
      </w:pPr>
      <w:r w:rsidRPr="009303D6">
        <w:rPr>
          <w:rFonts w:ascii="Verdana" w:hAnsi="Verdana"/>
        </w:rPr>
        <w:t xml:space="preserve">Более интенсивно в прежние времена использовался проход через Клухорский перевал на высоте </w:t>
      </w:r>
      <w:smartTag w:uri="urn:schemas-microsoft-com:office:smarttags" w:element="metricconverter">
        <w:smartTagPr>
          <w:attr w:name="ProductID" w:val="2781 м"/>
        </w:smartTagPr>
        <w:r w:rsidRPr="009303D6">
          <w:rPr>
            <w:rFonts w:ascii="Verdana" w:hAnsi="Verdana"/>
          </w:rPr>
          <w:t>2781 м</w:t>
        </w:r>
      </w:smartTag>
      <w:r w:rsidRPr="009303D6">
        <w:rPr>
          <w:rFonts w:ascii="Verdana" w:hAnsi="Verdana"/>
        </w:rPr>
        <w:t xml:space="preserve"> (Военно-Сухумская дорога), вывод</w:t>
      </w:r>
      <w:r w:rsidRPr="009303D6">
        <w:rPr>
          <w:rFonts w:ascii="Verdana" w:hAnsi="Verdana"/>
        </w:rPr>
        <w:t>я</w:t>
      </w:r>
      <w:r w:rsidRPr="009303D6">
        <w:rPr>
          <w:rFonts w:ascii="Verdana" w:hAnsi="Verdana"/>
        </w:rPr>
        <w:t>щий из Тебердинского ущелья через кордон Гоначхир в бассейн реки Код</w:t>
      </w:r>
      <w:r w:rsidRPr="009303D6">
        <w:rPr>
          <w:rFonts w:ascii="Verdana" w:hAnsi="Verdana"/>
        </w:rPr>
        <w:t>о</w:t>
      </w:r>
      <w:r w:rsidRPr="009303D6">
        <w:rPr>
          <w:rFonts w:ascii="Verdana" w:hAnsi="Verdana"/>
        </w:rPr>
        <w:t>ри и далее в Сухуми. В части транспортной инфраструктуры он также на</w:t>
      </w:r>
      <w:r w:rsidRPr="009303D6">
        <w:rPr>
          <w:rFonts w:ascii="Verdana" w:hAnsi="Verdana"/>
        </w:rPr>
        <w:t>и</w:t>
      </w:r>
      <w:r w:rsidRPr="009303D6">
        <w:rPr>
          <w:rFonts w:ascii="Verdana" w:hAnsi="Verdana"/>
        </w:rPr>
        <w:t xml:space="preserve">более подготовлен, как и прокол через Лаго-Наки. С российской стороны автодорога подходит до самого Северного приюта – в </w:t>
      </w:r>
      <w:smartTag w:uri="urn:schemas-microsoft-com:office:smarttags" w:element="metricconverter">
        <w:smartTagPr>
          <w:attr w:name="ProductID" w:val="2 км"/>
        </w:smartTagPr>
        <w:r w:rsidRPr="009303D6">
          <w:rPr>
            <w:rFonts w:ascii="Verdana" w:hAnsi="Verdana"/>
          </w:rPr>
          <w:t>2 км</w:t>
        </w:r>
      </w:smartTag>
      <w:r w:rsidRPr="009303D6">
        <w:rPr>
          <w:rFonts w:ascii="Verdana" w:hAnsi="Verdana"/>
        </w:rPr>
        <w:t xml:space="preserve"> от границы. Во время депортации карачаевского народа, когда весь Карачай принадлежал Грузии, это был основной путь, связывающий Клухори (Карачаевск) с Абх</w:t>
      </w:r>
      <w:r w:rsidRPr="009303D6">
        <w:rPr>
          <w:rFonts w:ascii="Verdana" w:hAnsi="Verdana"/>
        </w:rPr>
        <w:t>а</w:t>
      </w:r>
      <w:r w:rsidRPr="009303D6">
        <w:rPr>
          <w:rFonts w:ascii="Verdana" w:hAnsi="Verdana"/>
        </w:rPr>
        <w:t xml:space="preserve">зией и Грузией. </w:t>
      </w:r>
    </w:p>
    <w:p w:rsidR="009303D6" w:rsidRPr="00E708E7" w:rsidRDefault="00CF4541" w:rsidP="00E708E7">
      <w:pPr>
        <w:spacing w:after="0" w:line="240" w:lineRule="auto"/>
        <w:ind w:firstLine="851"/>
        <w:jc w:val="both"/>
        <w:rPr>
          <w:rFonts w:ascii="Verdana" w:hAnsi="Verdana"/>
        </w:rPr>
      </w:pPr>
      <w:r w:rsidRPr="009303D6">
        <w:rPr>
          <w:rFonts w:ascii="Verdana" w:hAnsi="Verdana"/>
        </w:rPr>
        <w:t xml:space="preserve">В районе Приэльбрусья в 1960-е гг. планировалось строительство автодороги от поляны Чегет на юг, к перевалу Донгуз-Орунбаши (3202м.) с выходом в бассейн реки Ингури. Однако сложность строительства дороги в высокогорных условиях вынудила отказаться от этих планов. </w:t>
      </w:r>
    </w:p>
    <w:p w:rsidR="00CF4541" w:rsidRPr="009303D6" w:rsidRDefault="00CF4541" w:rsidP="0089067E">
      <w:pPr>
        <w:spacing w:after="0" w:line="240" w:lineRule="auto"/>
        <w:jc w:val="center"/>
        <w:rPr>
          <w:rFonts w:ascii="Verdana" w:hAnsi="Verdana" w:cs="Arial"/>
          <w:b/>
          <w:i/>
        </w:rPr>
      </w:pPr>
      <w:r w:rsidRPr="009303D6">
        <w:rPr>
          <w:rFonts w:ascii="Verdana" w:hAnsi="Verdana" w:cs="Arial"/>
          <w:b/>
          <w:i/>
        </w:rPr>
        <w:t>Планировавшиеся в советский период связи через Главный Кавка</w:t>
      </w:r>
      <w:r w:rsidRPr="009303D6">
        <w:rPr>
          <w:rFonts w:ascii="Verdana" w:hAnsi="Verdana" w:cs="Arial"/>
          <w:b/>
          <w:i/>
        </w:rPr>
        <w:t>з</w:t>
      </w:r>
      <w:r w:rsidRPr="009303D6">
        <w:rPr>
          <w:rFonts w:ascii="Verdana" w:hAnsi="Verdana" w:cs="Arial"/>
          <w:b/>
          <w:i/>
        </w:rPr>
        <w:t>ский хребет.</w:t>
      </w:r>
    </w:p>
    <w:p w:rsidR="00CF4541" w:rsidRPr="009303D6" w:rsidRDefault="00CF4541" w:rsidP="00E648BC">
      <w:pPr>
        <w:spacing w:after="0" w:line="240" w:lineRule="auto"/>
        <w:jc w:val="both"/>
        <w:rPr>
          <w:rFonts w:ascii="Verdana" w:hAnsi="Verdana"/>
        </w:rPr>
      </w:pPr>
      <w:r w:rsidRPr="009303D6">
        <w:rPr>
          <w:rFonts w:ascii="Verdana" w:hAnsi="Verdana"/>
          <w:b/>
          <w:noProof/>
          <w:color w:val="FF0000"/>
        </w:rPr>
        <w:drawing>
          <wp:inline distT="0" distB="0" distL="0" distR="0">
            <wp:extent cx="5591175" cy="3971925"/>
            <wp:effectExtent l="19050" t="0" r="952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397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4541" w:rsidRPr="009303D6" w:rsidRDefault="00CF4541" w:rsidP="00E648BC">
      <w:pPr>
        <w:spacing w:after="0" w:line="240" w:lineRule="auto"/>
        <w:ind w:firstLine="851"/>
        <w:jc w:val="both"/>
        <w:rPr>
          <w:rFonts w:ascii="Verdana" w:hAnsi="Verdana"/>
        </w:rPr>
      </w:pPr>
      <w:r w:rsidRPr="009303D6">
        <w:rPr>
          <w:rFonts w:ascii="Verdana" w:hAnsi="Verdana"/>
        </w:rPr>
        <w:t>В период после распада СССР, когда граница России и Грузии стала государственной, стало очевидным, что реализовать планы по строительс</w:t>
      </w:r>
      <w:r w:rsidRPr="009303D6">
        <w:rPr>
          <w:rFonts w:ascii="Verdana" w:hAnsi="Verdana"/>
        </w:rPr>
        <w:t>т</w:t>
      </w:r>
      <w:r w:rsidRPr="009303D6">
        <w:rPr>
          <w:rFonts w:ascii="Verdana" w:hAnsi="Verdana"/>
        </w:rPr>
        <w:t xml:space="preserve">ву сети проколов Главного Кавказского хребта не удастся. </w:t>
      </w:r>
    </w:p>
    <w:p w:rsidR="00CF4541" w:rsidRPr="009303D6" w:rsidRDefault="00CF4541" w:rsidP="00E648BC">
      <w:pPr>
        <w:spacing w:after="0" w:line="240" w:lineRule="auto"/>
        <w:ind w:firstLine="851"/>
        <w:jc w:val="both"/>
        <w:rPr>
          <w:rFonts w:ascii="Verdana" w:hAnsi="Verdana"/>
        </w:rPr>
      </w:pPr>
      <w:r w:rsidRPr="009303D6">
        <w:rPr>
          <w:rFonts w:ascii="Verdana" w:hAnsi="Verdana"/>
        </w:rPr>
        <w:t>Более восточные проколы – по Военно-Осетинской и Военно-Грузинской дороги были обустроены еще в XIX в. и успешно функционир</w:t>
      </w:r>
      <w:r w:rsidRPr="009303D6">
        <w:rPr>
          <w:rFonts w:ascii="Verdana" w:hAnsi="Verdana"/>
        </w:rPr>
        <w:t>у</w:t>
      </w:r>
      <w:r w:rsidRPr="009303D6">
        <w:rPr>
          <w:rFonts w:ascii="Verdana" w:hAnsi="Verdana"/>
        </w:rPr>
        <w:t>ют. В 1970-е и 1980-е гг. здесь были построены тоннели. Изменение геоп</w:t>
      </w:r>
      <w:r w:rsidRPr="009303D6">
        <w:rPr>
          <w:rFonts w:ascii="Verdana" w:hAnsi="Verdana"/>
        </w:rPr>
        <w:t>о</w:t>
      </w:r>
      <w:r w:rsidRPr="009303D6">
        <w:rPr>
          <w:rFonts w:ascii="Verdana" w:hAnsi="Verdana"/>
        </w:rPr>
        <w:t>литической ситуации в связи с признанием Россией независимости Абхазии и Южной Осетии привело к переоценке роли этих путей во всей транспор</w:t>
      </w:r>
      <w:r w:rsidRPr="009303D6">
        <w:rPr>
          <w:rFonts w:ascii="Verdana" w:hAnsi="Verdana"/>
        </w:rPr>
        <w:t>т</w:t>
      </w:r>
      <w:r w:rsidRPr="009303D6">
        <w:rPr>
          <w:rFonts w:ascii="Verdana" w:hAnsi="Verdana"/>
        </w:rPr>
        <w:t xml:space="preserve">ной системе Юга России. </w:t>
      </w:r>
    </w:p>
    <w:p w:rsidR="00CF4541" w:rsidRPr="009303D6" w:rsidRDefault="00CF4541" w:rsidP="00E648BC">
      <w:pPr>
        <w:spacing w:after="0" w:line="240" w:lineRule="auto"/>
        <w:ind w:firstLine="851"/>
        <w:jc w:val="both"/>
        <w:rPr>
          <w:rFonts w:ascii="Verdana" w:hAnsi="Verdana"/>
        </w:rPr>
      </w:pPr>
      <w:r w:rsidRPr="009303D6">
        <w:rPr>
          <w:rFonts w:ascii="Verdana" w:hAnsi="Verdana"/>
        </w:rPr>
        <w:t>Таким образом, осуществлённые ранее транспортные переходы ч</w:t>
      </w:r>
      <w:r w:rsidRPr="009303D6">
        <w:rPr>
          <w:rFonts w:ascii="Verdana" w:hAnsi="Verdana"/>
        </w:rPr>
        <w:t>е</w:t>
      </w:r>
      <w:r w:rsidRPr="009303D6">
        <w:rPr>
          <w:rFonts w:ascii="Verdana" w:hAnsi="Verdana"/>
        </w:rPr>
        <w:t xml:space="preserve">рез Главный Кавказский хребет находятся на значительном удалении друг </w:t>
      </w:r>
      <w:r w:rsidRPr="009303D6">
        <w:rPr>
          <w:rFonts w:ascii="Verdana" w:hAnsi="Verdana"/>
        </w:rPr>
        <w:lastRenderedPageBreak/>
        <w:t xml:space="preserve">от друга – более </w:t>
      </w:r>
      <w:smartTag w:uri="urn:schemas-microsoft-com:office:smarttags" w:element="metricconverter">
        <w:smartTagPr>
          <w:attr w:name="ProductID" w:val="500 км"/>
        </w:smartTagPr>
        <w:r w:rsidRPr="009303D6">
          <w:rPr>
            <w:rFonts w:ascii="Verdana" w:hAnsi="Verdana"/>
          </w:rPr>
          <w:t>500 км</w:t>
        </w:r>
      </w:smartTag>
      <w:r w:rsidRPr="009303D6">
        <w:rPr>
          <w:rFonts w:ascii="Verdana" w:hAnsi="Verdana"/>
        </w:rPr>
        <w:t>. Карачаево-Черкесия, а именно Карачаевский ра</w:t>
      </w:r>
      <w:r w:rsidRPr="009303D6">
        <w:rPr>
          <w:rFonts w:ascii="Verdana" w:hAnsi="Verdana"/>
        </w:rPr>
        <w:t>й</w:t>
      </w:r>
      <w:r w:rsidRPr="009303D6">
        <w:rPr>
          <w:rFonts w:ascii="Verdana" w:hAnsi="Verdana"/>
        </w:rPr>
        <w:t>он, находится как раз в центральной части этого «пролёта» между прок</w:t>
      </w:r>
      <w:r w:rsidRPr="009303D6">
        <w:rPr>
          <w:rFonts w:ascii="Verdana" w:hAnsi="Verdana"/>
        </w:rPr>
        <w:t>о</w:t>
      </w:r>
      <w:r w:rsidRPr="009303D6">
        <w:rPr>
          <w:rFonts w:ascii="Verdana" w:hAnsi="Verdana"/>
        </w:rPr>
        <w:t>лами.</w:t>
      </w:r>
    </w:p>
    <w:p w:rsidR="00CF4541" w:rsidRDefault="00CF4541" w:rsidP="00E648BC">
      <w:pPr>
        <w:spacing w:after="0" w:line="240" w:lineRule="auto"/>
        <w:ind w:firstLine="851"/>
        <w:jc w:val="both"/>
        <w:rPr>
          <w:rFonts w:ascii="Verdana" w:hAnsi="Verdana"/>
        </w:rPr>
      </w:pPr>
      <w:r w:rsidRPr="009303D6">
        <w:rPr>
          <w:rFonts w:ascii="Verdana" w:hAnsi="Verdana"/>
        </w:rPr>
        <w:t>Несмотря на изменение политико-административного устройства, п</w:t>
      </w:r>
      <w:r w:rsidRPr="009303D6">
        <w:rPr>
          <w:rFonts w:ascii="Verdana" w:hAnsi="Verdana"/>
        </w:rPr>
        <w:t>о</w:t>
      </w:r>
      <w:r w:rsidRPr="009303D6">
        <w:rPr>
          <w:rFonts w:ascii="Verdana" w:hAnsi="Verdana"/>
        </w:rPr>
        <w:t>требность в планировочных связях не исчезла, она остаётся актуальной и в настоящее время.</w:t>
      </w:r>
    </w:p>
    <w:p w:rsidR="009665E9" w:rsidRPr="009303D6" w:rsidRDefault="009665E9" w:rsidP="00E648BC">
      <w:pPr>
        <w:spacing w:after="0" w:line="240" w:lineRule="auto"/>
        <w:ind w:firstLine="851"/>
        <w:jc w:val="both"/>
        <w:rPr>
          <w:rFonts w:ascii="Verdana" w:hAnsi="Verdana"/>
        </w:rPr>
      </w:pPr>
    </w:p>
    <w:p w:rsidR="009665E9" w:rsidRDefault="00CF4541" w:rsidP="009665E9">
      <w:pPr>
        <w:spacing w:after="0" w:line="240" w:lineRule="auto"/>
        <w:jc w:val="center"/>
        <w:rPr>
          <w:rFonts w:ascii="Verdana" w:hAnsi="Verdana" w:cs="Arial"/>
          <w:b/>
          <w:i/>
        </w:rPr>
      </w:pPr>
      <w:r w:rsidRPr="009303D6">
        <w:rPr>
          <w:rFonts w:ascii="Verdana" w:hAnsi="Verdana" w:cs="Arial"/>
          <w:b/>
          <w:i/>
        </w:rPr>
        <w:t>Существующие транспортные связи через Главный Кавказский</w:t>
      </w:r>
    </w:p>
    <w:p w:rsidR="00CF4541" w:rsidRPr="009303D6" w:rsidRDefault="00CF4541" w:rsidP="0089067E">
      <w:pPr>
        <w:spacing w:after="0" w:line="240" w:lineRule="auto"/>
        <w:rPr>
          <w:rFonts w:ascii="Verdana" w:hAnsi="Verdana" w:cs="Arial"/>
          <w:b/>
          <w:i/>
        </w:rPr>
      </w:pPr>
      <w:r w:rsidRPr="009303D6">
        <w:rPr>
          <w:rFonts w:ascii="Verdana" w:hAnsi="Verdana" w:cs="Arial"/>
          <w:b/>
          <w:i/>
        </w:rPr>
        <w:t>хребет.</w:t>
      </w:r>
    </w:p>
    <w:p w:rsidR="00CF4541" w:rsidRPr="009303D6" w:rsidRDefault="00CF4541" w:rsidP="00E648BC">
      <w:pPr>
        <w:spacing w:after="0" w:line="240" w:lineRule="auto"/>
        <w:ind w:firstLine="851"/>
        <w:jc w:val="right"/>
        <w:rPr>
          <w:rFonts w:ascii="Verdana" w:hAnsi="Verdana" w:cs="Arial"/>
          <w:b/>
          <w:i/>
        </w:rPr>
      </w:pPr>
    </w:p>
    <w:p w:rsidR="00CF4541" w:rsidRPr="009303D6" w:rsidRDefault="00CF4541" w:rsidP="00E648BC">
      <w:pPr>
        <w:spacing w:after="0" w:line="240" w:lineRule="auto"/>
        <w:jc w:val="both"/>
        <w:rPr>
          <w:rFonts w:ascii="Verdana" w:hAnsi="Verdana"/>
          <w:b/>
          <w:color w:val="FF0000"/>
        </w:rPr>
      </w:pPr>
      <w:r w:rsidRPr="009303D6">
        <w:rPr>
          <w:rFonts w:ascii="Verdana" w:hAnsi="Verdana"/>
          <w:b/>
          <w:noProof/>
          <w:color w:val="FF0000"/>
        </w:rPr>
        <w:drawing>
          <wp:inline distT="0" distB="0" distL="0" distR="0">
            <wp:extent cx="5762625" cy="3838575"/>
            <wp:effectExtent l="19050" t="0" r="952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4541" w:rsidRPr="009303D6" w:rsidRDefault="00CF4541" w:rsidP="00E648BC">
      <w:pPr>
        <w:spacing w:after="0" w:line="240" w:lineRule="auto"/>
        <w:ind w:firstLine="851"/>
        <w:jc w:val="both"/>
        <w:rPr>
          <w:rFonts w:ascii="Verdana" w:hAnsi="Verdana"/>
        </w:rPr>
      </w:pPr>
      <w:r w:rsidRPr="009303D6">
        <w:rPr>
          <w:rFonts w:ascii="Verdana" w:hAnsi="Verdana"/>
        </w:rPr>
        <w:t>Создание международного транспортного маршрута сыграло бы о</w:t>
      </w:r>
      <w:r w:rsidRPr="009303D6">
        <w:rPr>
          <w:rFonts w:ascii="Verdana" w:hAnsi="Verdana"/>
        </w:rPr>
        <w:t>г</w:t>
      </w:r>
      <w:r w:rsidRPr="009303D6">
        <w:rPr>
          <w:rFonts w:ascii="Verdana" w:hAnsi="Verdana"/>
        </w:rPr>
        <w:t>ромную положительную роль в развитии системы расселения и экономики Карачаевского района, поэтому при подготовке проекта схемы территор</w:t>
      </w:r>
      <w:r w:rsidRPr="009303D6">
        <w:rPr>
          <w:rFonts w:ascii="Verdana" w:hAnsi="Verdana"/>
        </w:rPr>
        <w:t>и</w:t>
      </w:r>
      <w:r w:rsidRPr="009303D6">
        <w:rPr>
          <w:rFonts w:ascii="Verdana" w:hAnsi="Verdana"/>
        </w:rPr>
        <w:t>ального планирования муниципального образования были рассмотрены в</w:t>
      </w:r>
      <w:r w:rsidRPr="009303D6">
        <w:rPr>
          <w:rFonts w:ascii="Verdana" w:hAnsi="Verdana"/>
        </w:rPr>
        <w:t>а</w:t>
      </w:r>
      <w:r w:rsidRPr="009303D6">
        <w:rPr>
          <w:rFonts w:ascii="Verdana" w:hAnsi="Verdana"/>
        </w:rPr>
        <w:t>рианты трассировки указанного маршрута с учётом соблюдения интересов Карачаевского района.</w:t>
      </w:r>
    </w:p>
    <w:p w:rsidR="00CF4541" w:rsidRPr="009303D6" w:rsidRDefault="00CF4541" w:rsidP="00E648BC">
      <w:pPr>
        <w:spacing w:after="0" w:line="240" w:lineRule="auto"/>
        <w:ind w:firstLine="851"/>
        <w:jc w:val="both"/>
        <w:rPr>
          <w:rFonts w:ascii="Verdana" w:hAnsi="Verdana"/>
        </w:rPr>
      </w:pPr>
      <w:r w:rsidRPr="009303D6">
        <w:rPr>
          <w:rFonts w:ascii="Verdana" w:hAnsi="Verdana"/>
        </w:rPr>
        <w:t xml:space="preserve">Сначала был изучен вариант строительства дороги, озвученный в средствах массовой информации и в некоторых документах – </w:t>
      </w:r>
      <w:r w:rsidRPr="009303D6">
        <w:rPr>
          <w:rFonts w:ascii="Verdana" w:hAnsi="Verdana"/>
          <w:b/>
          <w:i/>
        </w:rPr>
        <w:t>вариант строительства дороги через Клухорский перевал</w:t>
      </w:r>
      <w:r w:rsidRPr="009303D6">
        <w:rPr>
          <w:rFonts w:ascii="Verdana" w:hAnsi="Verdana"/>
        </w:rPr>
        <w:t>. Данная автомобил</w:t>
      </w:r>
      <w:r w:rsidRPr="009303D6">
        <w:rPr>
          <w:rFonts w:ascii="Verdana" w:hAnsi="Verdana"/>
        </w:rPr>
        <w:t>ь</w:t>
      </w:r>
      <w:r w:rsidRPr="009303D6">
        <w:rPr>
          <w:rFonts w:ascii="Verdana" w:hAnsi="Verdana"/>
        </w:rPr>
        <w:t>ная дорога должна выйти через Клухорский перевал в Кодорское ущелье на территории Республики Абхазия, и далее – на Сухум. В настоящее время автомобильная дорога в данном направлении, идущая сначала по Тебе</w:t>
      </w:r>
      <w:r w:rsidRPr="009303D6">
        <w:rPr>
          <w:rFonts w:ascii="Verdana" w:hAnsi="Verdana"/>
        </w:rPr>
        <w:t>р</w:t>
      </w:r>
      <w:r w:rsidRPr="009303D6">
        <w:rPr>
          <w:rFonts w:ascii="Verdana" w:hAnsi="Verdana"/>
        </w:rPr>
        <w:t>динскому ущелью, затем по ущелью Гоначхир, заканчивается в районе С</w:t>
      </w:r>
      <w:r w:rsidRPr="009303D6">
        <w:rPr>
          <w:rFonts w:ascii="Verdana" w:hAnsi="Verdana"/>
        </w:rPr>
        <w:t>е</w:t>
      </w:r>
      <w:r w:rsidRPr="009303D6">
        <w:rPr>
          <w:rFonts w:ascii="Verdana" w:hAnsi="Verdana"/>
        </w:rPr>
        <w:t xml:space="preserve">верного Приюта, расположенного у подножья Главного Кавказского хребта на территории Тебердинского биосферного заповедника. </w:t>
      </w:r>
    </w:p>
    <w:p w:rsidR="00CF4541" w:rsidRDefault="00CF4541" w:rsidP="00E648BC">
      <w:pPr>
        <w:spacing w:after="0" w:line="240" w:lineRule="auto"/>
        <w:ind w:firstLine="851"/>
        <w:jc w:val="both"/>
        <w:rPr>
          <w:rFonts w:ascii="Verdana" w:hAnsi="Verdana"/>
        </w:rPr>
      </w:pPr>
      <w:r w:rsidRPr="009303D6">
        <w:rPr>
          <w:rFonts w:ascii="Verdana" w:hAnsi="Verdana"/>
        </w:rPr>
        <w:t>Отрезок дороги от города Теберды до Северного Приюта целиком находится в границах заповедника. Развитие дороги в южном направлении возможно только за счёт осуществления мероприятий по новому строител</w:t>
      </w:r>
      <w:r w:rsidRPr="009303D6">
        <w:rPr>
          <w:rFonts w:ascii="Verdana" w:hAnsi="Verdana"/>
        </w:rPr>
        <w:t>ь</w:t>
      </w:r>
      <w:r w:rsidRPr="009303D6">
        <w:rPr>
          <w:rFonts w:ascii="Verdana" w:hAnsi="Verdana"/>
        </w:rPr>
        <w:t>ству с проведением значительного объёма работ. Кроме того, создание м</w:t>
      </w:r>
      <w:r w:rsidRPr="009303D6">
        <w:rPr>
          <w:rFonts w:ascii="Verdana" w:hAnsi="Verdana"/>
        </w:rPr>
        <w:t>е</w:t>
      </w:r>
      <w:r w:rsidRPr="009303D6">
        <w:rPr>
          <w:rFonts w:ascii="Verdana" w:hAnsi="Verdana"/>
        </w:rPr>
        <w:t>ждународной автомобильной дороги потребовало бы расширения дорожного полотна, спрямления извилистых участков и т.д. Выполнение всего обозн</w:t>
      </w:r>
      <w:r w:rsidRPr="009303D6">
        <w:rPr>
          <w:rFonts w:ascii="Verdana" w:hAnsi="Verdana"/>
        </w:rPr>
        <w:t>а</w:t>
      </w:r>
      <w:r w:rsidRPr="009303D6">
        <w:rPr>
          <w:rFonts w:ascii="Verdana" w:hAnsi="Verdana"/>
        </w:rPr>
        <w:t>ченного комплекса работ невозможно в рамках действующего природ</w:t>
      </w:r>
      <w:r w:rsidRPr="009303D6">
        <w:rPr>
          <w:rFonts w:ascii="Verdana" w:hAnsi="Verdana"/>
        </w:rPr>
        <w:t>о</w:t>
      </w:r>
      <w:r w:rsidRPr="009303D6">
        <w:rPr>
          <w:rFonts w:ascii="Verdana" w:hAnsi="Verdana"/>
        </w:rPr>
        <w:t>охранного законодательства, запрещающего любое строительство на терр</w:t>
      </w:r>
      <w:r w:rsidRPr="009303D6">
        <w:rPr>
          <w:rFonts w:ascii="Verdana" w:hAnsi="Verdana"/>
        </w:rPr>
        <w:t>и</w:t>
      </w:r>
      <w:r w:rsidRPr="009303D6">
        <w:rPr>
          <w:rFonts w:ascii="Verdana" w:hAnsi="Verdana"/>
        </w:rPr>
        <w:t xml:space="preserve">тории заповедника, не связанное с его функциями. Кроме того, организация </w:t>
      </w:r>
      <w:r w:rsidRPr="009303D6">
        <w:rPr>
          <w:rFonts w:ascii="Verdana" w:hAnsi="Verdana"/>
        </w:rPr>
        <w:lastRenderedPageBreak/>
        <w:t>транзитного движения автотранспорта через территорию биосферного з</w:t>
      </w:r>
      <w:r w:rsidRPr="009303D6">
        <w:rPr>
          <w:rFonts w:ascii="Verdana" w:hAnsi="Verdana"/>
        </w:rPr>
        <w:t>а</w:t>
      </w:r>
      <w:r w:rsidRPr="009303D6">
        <w:rPr>
          <w:rFonts w:ascii="Verdana" w:hAnsi="Verdana"/>
        </w:rPr>
        <w:t>поведника также противоречит природоохранному законодательству.</w:t>
      </w:r>
    </w:p>
    <w:p w:rsidR="00F553F4" w:rsidRPr="009303D6" w:rsidRDefault="00F553F4" w:rsidP="00E648BC">
      <w:pPr>
        <w:spacing w:after="0" w:line="240" w:lineRule="auto"/>
        <w:ind w:firstLine="851"/>
        <w:jc w:val="both"/>
        <w:rPr>
          <w:rFonts w:ascii="Verdana" w:hAnsi="Verdana"/>
        </w:rPr>
      </w:pPr>
    </w:p>
    <w:p w:rsidR="00CF4541" w:rsidRPr="009303D6" w:rsidRDefault="00CF4541" w:rsidP="00E648BC">
      <w:pPr>
        <w:spacing w:after="0" w:line="240" w:lineRule="auto"/>
        <w:ind w:firstLine="851"/>
        <w:jc w:val="right"/>
        <w:rPr>
          <w:rFonts w:ascii="Verdana" w:hAnsi="Verdana" w:cs="Arial"/>
          <w:b/>
          <w:i/>
        </w:rPr>
      </w:pPr>
    </w:p>
    <w:p w:rsidR="00CF4541" w:rsidRPr="009303D6" w:rsidRDefault="00CF4541" w:rsidP="00E648BC">
      <w:pPr>
        <w:spacing w:after="0" w:line="240" w:lineRule="auto"/>
        <w:jc w:val="right"/>
        <w:rPr>
          <w:rFonts w:ascii="Verdana" w:hAnsi="Verdana" w:cs="Arial"/>
          <w:b/>
          <w:i/>
        </w:rPr>
      </w:pPr>
      <w:r w:rsidRPr="009303D6">
        <w:rPr>
          <w:rFonts w:ascii="Verdana" w:hAnsi="Verdana" w:cs="Arial"/>
          <w:b/>
          <w:i/>
        </w:rPr>
        <w:t xml:space="preserve">Вид на Клухорский перевал от озера Туманлы-Кёль </w:t>
      </w:r>
    </w:p>
    <w:p w:rsidR="00CF4541" w:rsidRDefault="00CF4541" w:rsidP="00E648BC">
      <w:pPr>
        <w:spacing w:after="0" w:line="240" w:lineRule="auto"/>
        <w:jc w:val="right"/>
        <w:rPr>
          <w:rFonts w:ascii="Verdana" w:hAnsi="Verdana" w:cs="Arial"/>
          <w:b/>
          <w:i/>
        </w:rPr>
      </w:pPr>
      <w:r w:rsidRPr="009303D6">
        <w:rPr>
          <w:rFonts w:ascii="Verdana" w:hAnsi="Verdana" w:cs="Arial"/>
          <w:b/>
          <w:i/>
        </w:rPr>
        <w:t>на территории Тебердинского заповедника.</w:t>
      </w:r>
    </w:p>
    <w:p w:rsidR="00E648BC" w:rsidRPr="009303D6" w:rsidRDefault="00E648BC" w:rsidP="00E648BC">
      <w:pPr>
        <w:spacing w:after="0" w:line="240" w:lineRule="auto"/>
        <w:jc w:val="right"/>
        <w:rPr>
          <w:rFonts w:ascii="Verdana" w:hAnsi="Verdana" w:cs="Arial"/>
          <w:b/>
          <w:i/>
        </w:rPr>
      </w:pPr>
    </w:p>
    <w:p w:rsidR="00CF4541" w:rsidRPr="009303D6" w:rsidRDefault="00CF4541" w:rsidP="00E648BC">
      <w:pPr>
        <w:spacing w:after="0" w:line="240" w:lineRule="auto"/>
        <w:jc w:val="both"/>
        <w:rPr>
          <w:rFonts w:ascii="Verdana" w:hAnsi="Verdana"/>
        </w:rPr>
      </w:pPr>
      <w:r w:rsidRPr="009303D6">
        <w:rPr>
          <w:rFonts w:ascii="Verdana" w:hAnsi="Verdana"/>
          <w:noProof/>
        </w:rPr>
        <w:drawing>
          <wp:inline distT="0" distB="0" distL="0" distR="0">
            <wp:extent cx="5724525" cy="3124200"/>
            <wp:effectExtent l="19050" t="0" r="9525" b="0"/>
            <wp:docPr id="40" name="Рисунок 40" descr="Вид_на_Клухо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Вид_на_Клухор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lum bright="-24000"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12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4541" w:rsidRPr="009303D6" w:rsidRDefault="00CF4541" w:rsidP="00E648BC">
      <w:pPr>
        <w:spacing w:after="0" w:line="240" w:lineRule="auto"/>
        <w:ind w:firstLine="851"/>
        <w:jc w:val="both"/>
        <w:rPr>
          <w:rFonts w:ascii="Verdana" w:hAnsi="Verdana"/>
          <w:b/>
          <w:i/>
        </w:rPr>
      </w:pPr>
    </w:p>
    <w:p w:rsidR="00CF4541" w:rsidRDefault="00CF4541" w:rsidP="00E648BC">
      <w:pPr>
        <w:spacing w:after="0" w:line="240" w:lineRule="auto"/>
        <w:ind w:firstLine="851"/>
        <w:jc w:val="both"/>
        <w:rPr>
          <w:rFonts w:ascii="Verdana" w:hAnsi="Verdana"/>
          <w:b/>
          <w:i/>
        </w:rPr>
      </w:pPr>
      <w:r w:rsidRPr="009303D6">
        <w:rPr>
          <w:rFonts w:ascii="Verdana" w:hAnsi="Verdana"/>
          <w:b/>
          <w:i/>
        </w:rPr>
        <w:t>Вариант строительства автодороги через перевал Нахар.</w:t>
      </w:r>
    </w:p>
    <w:p w:rsidR="00E648BC" w:rsidRPr="009303D6" w:rsidRDefault="00E648BC" w:rsidP="00E648BC">
      <w:pPr>
        <w:spacing w:after="0" w:line="240" w:lineRule="auto"/>
        <w:ind w:firstLine="851"/>
        <w:jc w:val="both"/>
        <w:rPr>
          <w:rFonts w:ascii="Verdana" w:hAnsi="Verdana"/>
          <w:b/>
          <w:i/>
        </w:rPr>
      </w:pPr>
    </w:p>
    <w:p w:rsidR="00CF4541" w:rsidRPr="009303D6" w:rsidRDefault="00CF4541" w:rsidP="00E648BC">
      <w:pPr>
        <w:spacing w:after="0" w:line="240" w:lineRule="auto"/>
        <w:ind w:firstLine="851"/>
        <w:jc w:val="both"/>
        <w:rPr>
          <w:rFonts w:ascii="Verdana" w:hAnsi="Verdana"/>
        </w:rPr>
      </w:pPr>
      <w:r w:rsidRPr="009303D6">
        <w:rPr>
          <w:rFonts w:ascii="Verdana" w:hAnsi="Verdana"/>
        </w:rPr>
        <w:t>Параллельно, на территории Карачаевского района расположена д</w:t>
      </w:r>
      <w:r w:rsidRPr="009303D6">
        <w:rPr>
          <w:rFonts w:ascii="Verdana" w:hAnsi="Verdana"/>
        </w:rPr>
        <w:t>о</w:t>
      </w:r>
      <w:r w:rsidRPr="009303D6">
        <w:rPr>
          <w:rFonts w:ascii="Verdana" w:hAnsi="Verdana"/>
        </w:rPr>
        <w:t>лина реки Кубань, которая сообщается на юге с долиной реки Учкулан, а та, в свою очередь, с долиной реки Махар-Су. В этой части района через Нахарский перевал также возможен выход в Кодорское ущелье Абхазии.</w:t>
      </w:r>
    </w:p>
    <w:p w:rsidR="00CF4541" w:rsidRPr="009303D6" w:rsidRDefault="00CF4541" w:rsidP="00E648BC">
      <w:pPr>
        <w:spacing w:after="0" w:line="240" w:lineRule="auto"/>
        <w:ind w:firstLine="851"/>
        <w:jc w:val="both"/>
        <w:rPr>
          <w:rFonts w:ascii="Verdana" w:hAnsi="Verdana"/>
        </w:rPr>
      </w:pPr>
      <w:r w:rsidRPr="009303D6">
        <w:rPr>
          <w:rFonts w:ascii="Verdana" w:hAnsi="Verdana"/>
        </w:rPr>
        <w:t>Дорога в ущелье реки Кубань существует до аула Учкулан. Далее, до погранзаставы ведёт дорога без асфальтового покрытия. Эти дороги прох</w:t>
      </w:r>
      <w:r w:rsidRPr="009303D6">
        <w:rPr>
          <w:rFonts w:ascii="Verdana" w:hAnsi="Verdana"/>
        </w:rPr>
        <w:t>о</w:t>
      </w:r>
      <w:r w:rsidRPr="009303D6">
        <w:rPr>
          <w:rFonts w:ascii="Verdana" w:hAnsi="Verdana"/>
        </w:rPr>
        <w:t>дят вне границ особо охраняемых природных территорий, кроме того дол</w:t>
      </w:r>
      <w:r w:rsidRPr="009303D6">
        <w:rPr>
          <w:rFonts w:ascii="Verdana" w:hAnsi="Verdana"/>
        </w:rPr>
        <w:t>и</w:t>
      </w:r>
      <w:r w:rsidRPr="009303D6">
        <w:rPr>
          <w:rFonts w:ascii="Verdana" w:hAnsi="Verdana"/>
        </w:rPr>
        <w:t>ны рек Кубань, Учкулан и Махар-Су довольно широкие, с плавным набором высоты. Через перевал Нахар на Ингури ГЭС идёт ЛЭП мощностью 500.</w:t>
      </w:r>
    </w:p>
    <w:p w:rsidR="00CF4541" w:rsidRPr="009303D6" w:rsidRDefault="009303D6" w:rsidP="00E648BC">
      <w:pPr>
        <w:spacing w:after="0" w:line="240" w:lineRule="auto"/>
        <w:jc w:val="both"/>
        <w:rPr>
          <w:rFonts w:ascii="Verdana" w:hAnsi="Verdana"/>
        </w:rPr>
      </w:pPr>
      <w:r w:rsidRPr="009303D6">
        <w:rPr>
          <w:rFonts w:ascii="Verdana" w:hAnsi="Verdana"/>
        </w:rPr>
        <w:t xml:space="preserve">          </w:t>
      </w:r>
      <w:r w:rsidR="00CF4541" w:rsidRPr="009303D6">
        <w:rPr>
          <w:rFonts w:ascii="Verdana" w:hAnsi="Verdana"/>
        </w:rPr>
        <w:t xml:space="preserve">Высота перевала Нахар составляет </w:t>
      </w:r>
      <w:smartTag w:uri="urn:schemas-microsoft-com:office:smarttags" w:element="metricconverter">
        <w:smartTagPr>
          <w:attr w:name="ProductID" w:val="2885 м"/>
        </w:smartTagPr>
        <w:r w:rsidR="00CF4541" w:rsidRPr="009303D6">
          <w:rPr>
            <w:rFonts w:ascii="Verdana" w:hAnsi="Verdana"/>
          </w:rPr>
          <w:t>2885 м</w:t>
        </w:r>
      </w:smartTag>
      <w:r w:rsidR="00CF4541" w:rsidRPr="009303D6">
        <w:rPr>
          <w:rFonts w:ascii="Verdana" w:hAnsi="Verdana"/>
        </w:rPr>
        <w:t xml:space="preserve">, Клухорского перевала – </w:t>
      </w:r>
      <w:smartTag w:uri="urn:schemas-microsoft-com:office:smarttags" w:element="metricconverter">
        <w:smartTagPr>
          <w:attr w:name="ProductID" w:val="2781 м"/>
        </w:smartTagPr>
        <w:r w:rsidR="00CF4541" w:rsidRPr="009303D6">
          <w:rPr>
            <w:rFonts w:ascii="Verdana" w:hAnsi="Verdana"/>
          </w:rPr>
          <w:t>2781 м</w:t>
        </w:r>
      </w:smartTag>
      <w:r w:rsidR="00CF4541" w:rsidRPr="009303D6">
        <w:rPr>
          <w:rFonts w:ascii="Verdana" w:hAnsi="Verdana"/>
        </w:rPr>
        <w:t>.</w:t>
      </w:r>
    </w:p>
    <w:p w:rsidR="00CF4541" w:rsidRPr="009303D6" w:rsidRDefault="00CF4541" w:rsidP="00E708E7">
      <w:pPr>
        <w:spacing w:after="0" w:line="240" w:lineRule="auto"/>
        <w:ind w:firstLine="851"/>
        <w:jc w:val="both"/>
        <w:rPr>
          <w:rFonts w:ascii="Verdana" w:hAnsi="Verdana"/>
        </w:rPr>
      </w:pPr>
      <w:r w:rsidRPr="009303D6">
        <w:rPr>
          <w:rFonts w:ascii="Verdana" w:hAnsi="Verdana"/>
        </w:rPr>
        <w:t>Строительство автомобильной дороги межгосударственного уровня в этой части района предпочтительнее, так как не входит в противоречие с природоохранным законодательством. Кроме того, мероприятия по разв</w:t>
      </w:r>
      <w:r w:rsidRPr="009303D6">
        <w:rPr>
          <w:rFonts w:ascii="Verdana" w:hAnsi="Verdana"/>
        </w:rPr>
        <w:t>и</w:t>
      </w:r>
      <w:r w:rsidRPr="009303D6">
        <w:rPr>
          <w:rFonts w:ascii="Verdana" w:hAnsi="Verdana"/>
        </w:rPr>
        <w:t>тию транспортной инфраструктуры в этой части будет способствовать ожи</w:t>
      </w:r>
      <w:r w:rsidRPr="009303D6">
        <w:rPr>
          <w:rFonts w:ascii="Verdana" w:hAnsi="Verdana"/>
        </w:rPr>
        <w:t>в</w:t>
      </w:r>
      <w:r w:rsidRPr="009303D6">
        <w:rPr>
          <w:rFonts w:ascii="Verdana" w:hAnsi="Verdana"/>
        </w:rPr>
        <w:t>лению депрессивных территорий Карачаевского района, развитию рекре</w:t>
      </w:r>
      <w:r w:rsidRPr="009303D6">
        <w:rPr>
          <w:rFonts w:ascii="Verdana" w:hAnsi="Verdana"/>
        </w:rPr>
        <w:t>а</w:t>
      </w:r>
      <w:r w:rsidRPr="009303D6">
        <w:rPr>
          <w:rFonts w:ascii="Verdana" w:hAnsi="Verdana"/>
        </w:rPr>
        <w:t>ционного комплекса района.</w:t>
      </w:r>
    </w:p>
    <w:p w:rsidR="00CF4541" w:rsidRPr="009303D6" w:rsidRDefault="00CF4541" w:rsidP="0089067E">
      <w:pPr>
        <w:spacing w:after="0" w:line="240" w:lineRule="auto"/>
        <w:jc w:val="center"/>
        <w:rPr>
          <w:rFonts w:ascii="Verdana" w:hAnsi="Verdana" w:cs="Arial"/>
          <w:b/>
          <w:i/>
        </w:rPr>
      </w:pPr>
      <w:r w:rsidRPr="009303D6">
        <w:rPr>
          <w:rFonts w:ascii="Verdana" w:hAnsi="Verdana" w:cs="Arial"/>
          <w:b/>
          <w:i/>
        </w:rPr>
        <w:t>Варианты прокладки международного автомобильного маршрута Черкесск – Сухум по территории Карачаевского района.</w:t>
      </w:r>
    </w:p>
    <w:p w:rsidR="00CF4541" w:rsidRPr="009303D6" w:rsidRDefault="00CF4541" w:rsidP="00E648BC">
      <w:pPr>
        <w:spacing w:after="0" w:line="240" w:lineRule="auto"/>
        <w:ind w:firstLine="851"/>
        <w:jc w:val="right"/>
        <w:rPr>
          <w:rFonts w:ascii="Verdana" w:hAnsi="Verdana"/>
          <w:b/>
        </w:rPr>
      </w:pPr>
    </w:p>
    <w:p w:rsidR="00CF4541" w:rsidRPr="009303D6" w:rsidRDefault="00CF4541" w:rsidP="00E648BC">
      <w:pPr>
        <w:spacing w:after="0" w:line="240" w:lineRule="auto"/>
        <w:jc w:val="center"/>
        <w:rPr>
          <w:rFonts w:ascii="Verdana" w:hAnsi="Verdana"/>
          <w:b/>
          <w:color w:val="FF0000"/>
        </w:rPr>
      </w:pPr>
      <w:r w:rsidRPr="009303D6">
        <w:rPr>
          <w:rFonts w:ascii="Verdana" w:hAnsi="Verdana"/>
          <w:b/>
          <w:noProof/>
          <w:color w:val="FF0000"/>
        </w:rPr>
        <w:lastRenderedPageBreak/>
        <w:drawing>
          <wp:inline distT="0" distB="0" distL="0" distR="0">
            <wp:extent cx="5667375" cy="5924550"/>
            <wp:effectExtent l="19050" t="0" r="952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592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4541" w:rsidRDefault="00CF4541" w:rsidP="00E648BC">
      <w:pPr>
        <w:spacing w:after="0" w:line="240" w:lineRule="auto"/>
        <w:ind w:firstLine="851"/>
        <w:jc w:val="both"/>
        <w:rPr>
          <w:rFonts w:ascii="Verdana" w:hAnsi="Verdana"/>
          <w:color w:val="000000"/>
        </w:rPr>
      </w:pPr>
      <w:r w:rsidRPr="009303D6">
        <w:rPr>
          <w:rFonts w:ascii="Verdana" w:hAnsi="Verdana"/>
          <w:color w:val="000000"/>
        </w:rPr>
        <w:t>Таким образом, задачей органов местного самоуправления Карач</w:t>
      </w:r>
      <w:r w:rsidRPr="009303D6">
        <w:rPr>
          <w:rFonts w:ascii="Verdana" w:hAnsi="Verdana"/>
          <w:color w:val="000000"/>
        </w:rPr>
        <w:t>а</w:t>
      </w:r>
      <w:r w:rsidRPr="009303D6">
        <w:rPr>
          <w:rFonts w:ascii="Verdana" w:hAnsi="Verdana"/>
          <w:color w:val="000000"/>
        </w:rPr>
        <w:t>евского муниципального района станет выход с инициативным предложен</w:t>
      </w:r>
      <w:r w:rsidRPr="009303D6">
        <w:rPr>
          <w:rFonts w:ascii="Verdana" w:hAnsi="Verdana"/>
          <w:color w:val="000000"/>
        </w:rPr>
        <w:t>и</w:t>
      </w:r>
      <w:r w:rsidRPr="009303D6">
        <w:rPr>
          <w:rFonts w:ascii="Verdana" w:hAnsi="Verdana"/>
          <w:color w:val="000000"/>
        </w:rPr>
        <w:t>ем в органы государственной власти Карачаево-Черкесской Республики, а затем и Российской Федерации, об оценке возможности строительства авт</w:t>
      </w:r>
      <w:r w:rsidRPr="009303D6">
        <w:rPr>
          <w:rFonts w:ascii="Verdana" w:hAnsi="Verdana"/>
          <w:color w:val="000000"/>
        </w:rPr>
        <w:t>о</w:t>
      </w:r>
      <w:r w:rsidRPr="009303D6">
        <w:rPr>
          <w:rFonts w:ascii="Verdana" w:hAnsi="Verdana"/>
          <w:color w:val="000000"/>
        </w:rPr>
        <w:t>мобильной дороги Карачаевск – Сухум через перевал Нахар как альтерн</w:t>
      </w:r>
      <w:r w:rsidRPr="009303D6">
        <w:rPr>
          <w:rFonts w:ascii="Verdana" w:hAnsi="Verdana"/>
          <w:color w:val="000000"/>
        </w:rPr>
        <w:t>а</w:t>
      </w:r>
      <w:r w:rsidRPr="009303D6">
        <w:rPr>
          <w:rFonts w:ascii="Verdana" w:hAnsi="Verdana"/>
          <w:color w:val="000000"/>
        </w:rPr>
        <w:t>тивы предлагаемой автодороги через Клухорский перевал.</w:t>
      </w:r>
    </w:p>
    <w:p w:rsidR="00F553F4" w:rsidRDefault="00F553F4" w:rsidP="00E648BC">
      <w:pPr>
        <w:spacing w:after="0" w:line="240" w:lineRule="auto"/>
        <w:ind w:firstLine="851"/>
        <w:jc w:val="both"/>
        <w:rPr>
          <w:rFonts w:ascii="Verdana" w:hAnsi="Verdana"/>
          <w:color w:val="000000"/>
        </w:rPr>
      </w:pPr>
    </w:p>
    <w:p w:rsidR="00F553F4" w:rsidRDefault="00F553F4" w:rsidP="00E648BC">
      <w:pPr>
        <w:spacing w:after="0" w:line="240" w:lineRule="auto"/>
        <w:ind w:firstLine="851"/>
        <w:jc w:val="both"/>
        <w:rPr>
          <w:rFonts w:ascii="Verdana" w:hAnsi="Verdana"/>
          <w:color w:val="000000"/>
        </w:rPr>
      </w:pPr>
    </w:p>
    <w:p w:rsidR="00CF4541" w:rsidRDefault="00CF4541" w:rsidP="00E708E7">
      <w:pPr>
        <w:spacing w:after="0" w:line="240" w:lineRule="auto"/>
        <w:jc w:val="both"/>
        <w:rPr>
          <w:rFonts w:ascii="Verdana" w:hAnsi="Verdana"/>
          <w:color w:val="000000"/>
        </w:rPr>
      </w:pPr>
    </w:p>
    <w:p w:rsidR="00E708E7" w:rsidRPr="009303D6" w:rsidRDefault="00E708E7" w:rsidP="00E708E7">
      <w:pPr>
        <w:spacing w:after="0" w:line="240" w:lineRule="auto"/>
        <w:jc w:val="both"/>
        <w:rPr>
          <w:rFonts w:ascii="Verdana" w:hAnsi="Verdana"/>
          <w:color w:val="000000"/>
        </w:rPr>
      </w:pPr>
    </w:p>
    <w:p w:rsidR="009303D6" w:rsidRDefault="00CF4541" w:rsidP="00E648BC">
      <w:pPr>
        <w:spacing w:after="0" w:line="240" w:lineRule="auto"/>
        <w:jc w:val="right"/>
        <w:rPr>
          <w:rFonts w:ascii="Verdana" w:hAnsi="Verdana" w:cs="Arial"/>
          <w:b/>
          <w:i/>
        </w:rPr>
      </w:pPr>
      <w:r w:rsidRPr="009303D6">
        <w:rPr>
          <w:rFonts w:ascii="Verdana" w:hAnsi="Verdana" w:cs="Arial"/>
          <w:b/>
          <w:i/>
        </w:rPr>
        <w:t>Перспективные планировочные связи Российской Федерации</w:t>
      </w:r>
    </w:p>
    <w:p w:rsidR="00CF4541" w:rsidRPr="009303D6" w:rsidRDefault="00CF4541" w:rsidP="00E648BC">
      <w:pPr>
        <w:spacing w:after="0" w:line="240" w:lineRule="auto"/>
        <w:jc w:val="center"/>
        <w:rPr>
          <w:rFonts w:ascii="Verdana" w:hAnsi="Verdana" w:cs="Arial"/>
          <w:b/>
          <w:i/>
        </w:rPr>
      </w:pPr>
      <w:r w:rsidRPr="009303D6">
        <w:rPr>
          <w:rFonts w:ascii="Verdana" w:hAnsi="Verdana" w:cs="Arial"/>
          <w:b/>
          <w:i/>
        </w:rPr>
        <w:t xml:space="preserve"> и Республики Абхазия.</w:t>
      </w:r>
    </w:p>
    <w:p w:rsidR="00CF4541" w:rsidRPr="009303D6" w:rsidRDefault="00CF4541" w:rsidP="00E648BC">
      <w:pPr>
        <w:spacing w:after="0" w:line="240" w:lineRule="auto"/>
        <w:ind w:firstLine="851"/>
        <w:jc w:val="center"/>
        <w:rPr>
          <w:rFonts w:ascii="Verdana" w:hAnsi="Verdana"/>
          <w:color w:val="000000"/>
        </w:rPr>
      </w:pPr>
    </w:p>
    <w:p w:rsidR="00CF4541" w:rsidRPr="009303D6" w:rsidRDefault="009303D6" w:rsidP="00E648BC">
      <w:pPr>
        <w:spacing w:after="0" w:line="240" w:lineRule="auto"/>
        <w:ind w:firstLine="851"/>
        <w:jc w:val="both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-231775</wp:posOffset>
            </wp:positionH>
            <wp:positionV relativeFrom="paragraph">
              <wp:posOffset>108585</wp:posOffset>
            </wp:positionV>
            <wp:extent cx="6086475" cy="5467350"/>
            <wp:effectExtent l="19050" t="0" r="85725" b="57150"/>
            <wp:wrapNone/>
            <wp:docPr id="44" name="Рисунок 44" descr="Карта_нов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Карта_новая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r="-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546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dist="107763" dir="2700000" algn="ctr" rotWithShape="0">
                        <a:srgbClr val="00000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8B495A" w:rsidRPr="009303D6" w:rsidRDefault="008B495A" w:rsidP="00E648BC">
      <w:pPr>
        <w:pStyle w:val="2"/>
        <w:spacing w:before="0" w:after="0"/>
        <w:rPr>
          <w:rFonts w:ascii="Verdana" w:hAnsi="Verdana" w:cs="Times New Roman"/>
          <w:i w:val="0"/>
          <w:color w:val="0000FF"/>
          <w:sz w:val="22"/>
          <w:szCs w:val="22"/>
        </w:rPr>
      </w:pPr>
    </w:p>
    <w:p w:rsidR="008B495A" w:rsidRPr="009303D6" w:rsidRDefault="008B495A" w:rsidP="00E648BC">
      <w:pPr>
        <w:pStyle w:val="2"/>
        <w:spacing w:before="0" w:after="0"/>
        <w:rPr>
          <w:rFonts w:ascii="Verdana" w:hAnsi="Verdana" w:cs="Times New Roman"/>
          <w:i w:val="0"/>
          <w:color w:val="0000FF"/>
          <w:sz w:val="22"/>
          <w:szCs w:val="22"/>
        </w:rPr>
      </w:pPr>
    </w:p>
    <w:p w:rsidR="008B495A" w:rsidRPr="009303D6" w:rsidRDefault="008B495A" w:rsidP="00E648BC">
      <w:pPr>
        <w:pStyle w:val="2"/>
        <w:spacing w:before="0" w:after="0"/>
        <w:rPr>
          <w:rFonts w:ascii="Verdana" w:hAnsi="Verdana" w:cs="Times New Roman"/>
          <w:i w:val="0"/>
          <w:color w:val="0000FF"/>
          <w:sz w:val="22"/>
          <w:szCs w:val="22"/>
        </w:rPr>
      </w:pPr>
    </w:p>
    <w:p w:rsidR="008B495A" w:rsidRPr="009303D6" w:rsidRDefault="008B495A" w:rsidP="00E648BC">
      <w:pPr>
        <w:pStyle w:val="2"/>
        <w:spacing w:before="0" w:after="0"/>
        <w:rPr>
          <w:rFonts w:ascii="Verdana" w:hAnsi="Verdana" w:cs="Times New Roman"/>
          <w:i w:val="0"/>
          <w:color w:val="0000FF"/>
          <w:sz w:val="22"/>
          <w:szCs w:val="22"/>
        </w:rPr>
      </w:pPr>
    </w:p>
    <w:p w:rsidR="008B495A" w:rsidRPr="009303D6" w:rsidRDefault="008B495A" w:rsidP="00E648BC">
      <w:pPr>
        <w:pStyle w:val="2"/>
        <w:spacing w:before="0" w:after="0"/>
        <w:rPr>
          <w:rFonts w:ascii="Verdana" w:hAnsi="Verdana" w:cs="Times New Roman"/>
          <w:i w:val="0"/>
          <w:color w:val="0000FF"/>
          <w:sz w:val="22"/>
          <w:szCs w:val="22"/>
        </w:rPr>
      </w:pPr>
    </w:p>
    <w:p w:rsidR="008B495A" w:rsidRPr="009303D6" w:rsidRDefault="008B495A" w:rsidP="00E648BC">
      <w:pPr>
        <w:pStyle w:val="2"/>
        <w:spacing w:before="0" w:after="0"/>
        <w:rPr>
          <w:rFonts w:ascii="Verdana" w:hAnsi="Verdana" w:cs="Times New Roman"/>
          <w:i w:val="0"/>
          <w:color w:val="0000FF"/>
          <w:sz w:val="22"/>
          <w:szCs w:val="22"/>
        </w:rPr>
      </w:pPr>
    </w:p>
    <w:p w:rsidR="008B495A" w:rsidRPr="009303D6" w:rsidRDefault="008B495A" w:rsidP="00E648BC">
      <w:pPr>
        <w:pStyle w:val="2"/>
        <w:spacing w:before="0" w:after="0"/>
        <w:rPr>
          <w:rFonts w:ascii="Verdana" w:hAnsi="Verdana" w:cs="Times New Roman"/>
          <w:i w:val="0"/>
          <w:color w:val="0000FF"/>
          <w:sz w:val="22"/>
          <w:szCs w:val="22"/>
        </w:rPr>
      </w:pPr>
    </w:p>
    <w:p w:rsidR="008B495A" w:rsidRPr="009303D6" w:rsidRDefault="008B495A" w:rsidP="00E648BC">
      <w:pPr>
        <w:pStyle w:val="2"/>
        <w:spacing w:before="0" w:after="0"/>
        <w:rPr>
          <w:rFonts w:ascii="Verdana" w:hAnsi="Verdana" w:cs="Times New Roman"/>
          <w:i w:val="0"/>
          <w:color w:val="0000FF"/>
          <w:sz w:val="22"/>
          <w:szCs w:val="22"/>
        </w:rPr>
      </w:pPr>
    </w:p>
    <w:p w:rsidR="008B495A" w:rsidRPr="009303D6" w:rsidRDefault="008B495A" w:rsidP="00E648BC">
      <w:pPr>
        <w:pStyle w:val="2"/>
        <w:spacing w:before="0" w:after="0"/>
        <w:rPr>
          <w:rFonts w:ascii="Verdana" w:hAnsi="Verdana" w:cs="Times New Roman"/>
          <w:i w:val="0"/>
          <w:color w:val="0000FF"/>
          <w:sz w:val="22"/>
          <w:szCs w:val="22"/>
        </w:rPr>
      </w:pPr>
    </w:p>
    <w:p w:rsidR="008B495A" w:rsidRPr="009303D6" w:rsidRDefault="008B495A" w:rsidP="00E648BC">
      <w:pPr>
        <w:pStyle w:val="2"/>
        <w:spacing w:before="0" w:after="0"/>
        <w:rPr>
          <w:rFonts w:ascii="Verdana" w:hAnsi="Verdana" w:cs="Times New Roman"/>
          <w:i w:val="0"/>
          <w:color w:val="0000FF"/>
          <w:sz w:val="22"/>
          <w:szCs w:val="22"/>
        </w:rPr>
      </w:pPr>
    </w:p>
    <w:p w:rsidR="008B495A" w:rsidRPr="009303D6" w:rsidRDefault="008B495A" w:rsidP="00E648BC">
      <w:pPr>
        <w:pStyle w:val="2"/>
        <w:spacing w:before="0" w:after="0"/>
        <w:rPr>
          <w:rFonts w:ascii="Verdana" w:hAnsi="Verdana" w:cs="Times New Roman"/>
          <w:i w:val="0"/>
          <w:color w:val="0000FF"/>
          <w:sz w:val="22"/>
          <w:szCs w:val="22"/>
        </w:rPr>
      </w:pPr>
    </w:p>
    <w:p w:rsidR="008B495A" w:rsidRPr="009303D6" w:rsidRDefault="008B495A" w:rsidP="00E648BC">
      <w:pPr>
        <w:pStyle w:val="2"/>
        <w:spacing w:before="0" w:after="0"/>
        <w:ind w:left="720"/>
        <w:rPr>
          <w:rFonts w:ascii="Verdana" w:hAnsi="Verdana" w:cs="Times New Roman"/>
          <w:i w:val="0"/>
          <w:color w:val="0000FF"/>
          <w:sz w:val="22"/>
          <w:szCs w:val="22"/>
        </w:rPr>
      </w:pPr>
    </w:p>
    <w:bookmarkEnd w:id="1"/>
    <w:p w:rsidR="003023FB" w:rsidRPr="009303D6" w:rsidRDefault="003023FB" w:rsidP="00E648BC">
      <w:pPr>
        <w:spacing w:after="0" w:line="240" w:lineRule="auto"/>
        <w:rPr>
          <w:rFonts w:ascii="Verdana" w:hAnsi="Verdana" w:cs="Times New Roman"/>
        </w:rPr>
      </w:pPr>
    </w:p>
    <w:p w:rsidR="00CF4541" w:rsidRPr="009303D6" w:rsidRDefault="00CF4541" w:rsidP="00E648BC">
      <w:pPr>
        <w:spacing w:after="0" w:line="240" w:lineRule="auto"/>
        <w:rPr>
          <w:rFonts w:ascii="Verdana" w:hAnsi="Verdana" w:cs="Times New Roman"/>
        </w:rPr>
      </w:pPr>
    </w:p>
    <w:p w:rsidR="00CF4541" w:rsidRPr="009303D6" w:rsidRDefault="00CF4541" w:rsidP="00E648BC">
      <w:pPr>
        <w:spacing w:after="0" w:line="240" w:lineRule="auto"/>
        <w:rPr>
          <w:rFonts w:ascii="Verdana" w:hAnsi="Verdana" w:cs="Times New Roman"/>
        </w:rPr>
      </w:pPr>
    </w:p>
    <w:p w:rsidR="00CF4541" w:rsidRPr="009303D6" w:rsidRDefault="00CF4541" w:rsidP="00E648BC">
      <w:pPr>
        <w:spacing w:after="0" w:line="240" w:lineRule="auto"/>
        <w:rPr>
          <w:rFonts w:ascii="Verdana" w:hAnsi="Verdana" w:cs="Times New Roman"/>
        </w:rPr>
      </w:pPr>
    </w:p>
    <w:p w:rsidR="00CF4541" w:rsidRPr="009303D6" w:rsidRDefault="00CF4541" w:rsidP="00E648BC">
      <w:pPr>
        <w:spacing w:after="0" w:line="240" w:lineRule="auto"/>
        <w:rPr>
          <w:rFonts w:ascii="Verdana" w:hAnsi="Verdana" w:cs="Times New Roman"/>
        </w:rPr>
      </w:pPr>
    </w:p>
    <w:p w:rsidR="00CF4541" w:rsidRPr="009303D6" w:rsidRDefault="00CF4541" w:rsidP="00E648BC">
      <w:pPr>
        <w:spacing w:after="0" w:line="240" w:lineRule="auto"/>
        <w:rPr>
          <w:rFonts w:ascii="Verdana" w:hAnsi="Verdana" w:cs="Times New Roman"/>
        </w:rPr>
      </w:pPr>
    </w:p>
    <w:p w:rsidR="00CF4541" w:rsidRPr="009303D6" w:rsidRDefault="00CF4541" w:rsidP="00E648BC">
      <w:pPr>
        <w:spacing w:after="0" w:line="240" w:lineRule="auto"/>
        <w:rPr>
          <w:rFonts w:ascii="Verdana" w:hAnsi="Verdana" w:cs="Times New Roman"/>
        </w:rPr>
      </w:pPr>
    </w:p>
    <w:p w:rsidR="00CF4541" w:rsidRPr="009303D6" w:rsidRDefault="00CF4541" w:rsidP="00E648BC">
      <w:pPr>
        <w:spacing w:after="0" w:line="240" w:lineRule="auto"/>
        <w:rPr>
          <w:rFonts w:ascii="Verdana" w:hAnsi="Verdana" w:cs="Times New Roman"/>
        </w:rPr>
      </w:pPr>
    </w:p>
    <w:p w:rsidR="00CF4541" w:rsidRPr="009303D6" w:rsidRDefault="00CF4541" w:rsidP="00E648BC">
      <w:pPr>
        <w:spacing w:after="0" w:line="240" w:lineRule="auto"/>
        <w:rPr>
          <w:rFonts w:ascii="Verdana" w:hAnsi="Verdana" w:cs="Times New Roman"/>
        </w:rPr>
      </w:pPr>
    </w:p>
    <w:p w:rsidR="00CF4541" w:rsidRPr="009303D6" w:rsidRDefault="00CF4541" w:rsidP="00E648BC">
      <w:pPr>
        <w:spacing w:after="0" w:line="240" w:lineRule="auto"/>
        <w:rPr>
          <w:rFonts w:ascii="Verdana" w:hAnsi="Verdana" w:cs="Times New Roman"/>
        </w:rPr>
      </w:pPr>
    </w:p>
    <w:p w:rsidR="00CF4541" w:rsidRPr="009303D6" w:rsidRDefault="00CF4541" w:rsidP="00E648BC">
      <w:pPr>
        <w:spacing w:after="0" w:line="240" w:lineRule="auto"/>
        <w:rPr>
          <w:rFonts w:ascii="Verdana" w:hAnsi="Verdana" w:cs="Times New Roman"/>
        </w:rPr>
      </w:pPr>
    </w:p>
    <w:p w:rsidR="00CF4541" w:rsidRPr="009303D6" w:rsidRDefault="00CF4541" w:rsidP="00E648BC">
      <w:pPr>
        <w:spacing w:after="0" w:line="240" w:lineRule="auto"/>
        <w:rPr>
          <w:rFonts w:ascii="Verdana" w:hAnsi="Verdana" w:cs="Times New Roman"/>
        </w:rPr>
      </w:pPr>
    </w:p>
    <w:p w:rsidR="00CF4541" w:rsidRPr="009303D6" w:rsidRDefault="00CF4541" w:rsidP="00E648BC">
      <w:pPr>
        <w:spacing w:after="0" w:line="240" w:lineRule="auto"/>
        <w:rPr>
          <w:rFonts w:ascii="Verdana" w:hAnsi="Verdana" w:cs="Times New Roman"/>
        </w:rPr>
      </w:pPr>
    </w:p>
    <w:p w:rsidR="00CF4541" w:rsidRPr="009303D6" w:rsidRDefault="00CF4541" w:rsidP="00E648BC">
      <w:pPr>
        <w:spacing w:after="0" w:line="240" w:lineRule="auto"/>
        <w:rPr>
          <w:rFonts w:ascii="Verdana" w:hAnsi="Verdana" w:cs="Times New Roman"/>
        </w:rPr>
      </w:pPr>
    </w:p>
    <w:p w:rsidR="00CF4541" w:rsidRPr="009303D6" w:rsidRDefault="00CF4541" w:rsidP="00E648BC">
      <w:pPr>
        <w:spacing w:after="0" w:line="240" w:lineRule="auto"/>
        <w:rPr>
          <w:rFonts w:ascii="Verdana" w:hAnsi="Verdana" w:cs="Times New Roman"/>
        </w:rPr>
      </w:pPr>
    </w:p>
    <w:p w:rsidR="00CF4541" w:rsidRPr="009303D6" w:rsidRDefault="00CF4541" w:rsidP="00E648BC">
      <w:pPr>
        <w:spacing w:after="0" w:line="240" w:lineRule="auto"/>
        <w:rPr>
          <w:rFonts w:ascii="Verdana" w:hAnsi="Verdana" w:cs="Times New Roman"/>
        </w:rPr>
      </w:pPr>
    </w:p>
    <w:p w:rsidR="00CF4541" w:rsidRPr="009303D6" w:rsidRDefault="00CF4541" w:rsidP="00E648BC">
      <w:pPr>
        <w:spacing w:after="0" w:line="240" w:lineRule="auto"/>
        <w:rPr>
          <w:rFonts w:ascii="Verdana" w:hAnsi="Verdana" w:cs="Times New Roman"/>
        </w:rPr>
      </w:pPr>
    </w:p>
    <w:p w:rsidR="00CF4541" w:rsidRPr="009303D6" w:rsidRDefault="00CF4541" w:rsidP="00E648BC">
      <w:pPr>
        <w:spacing w:after="0" w:line="240" w:lineRule="auto"/>
        <w:rPr>
          <w:rFonts w:ascii="Verdana" w:hAnsi="Verdana" w:cs="Times New Roman"/>
        </w:rPr>
      </w:pPr>
    </w:p>
    <w:p w:rsidR="00CF4541" w:rsidRPr="009303D6" w:rsidRDefault="00CF4541" w:rsidP="00E648BC">
      <w:pPr>
        <w:spacing w:after="0" w:line="240" w:lineRule="auto"/>
        <w:rPr>
          <w:rFonts w:ascii="Verdana" w:hAnsi="Verdana" w:cs="Times New Roman"/>
        </w:rPr>
      </w:pPr>
    </w:p>
    <w:p w:rsidR="00CF4541" w:rsidRPr="009303D6" w:rsidRDefault="00CF4541" w:rsidP="00E648BC">
      <w:pPr>
        <w:spacing w:after="0" w:line="240" w:lineRule="auto"/>
        <w:rPr>
          <w:rFonts w:ascii="Verdana" w:hAnsi="Verdana" w:cs="Times New Roman"/>
        </w:rPr>
      </w:pPr>
    </w:p>
    <w:p w:rsidR="00CF4541" w:rsidRPr="009303D6" w:rsidRDefault="00CF4541" w:rsidP="00E648BC">
      <w:pPr>
        <w:spacing w:after="0" w:line="240" w:lineRule="auto"/>
        <w:rPr>
          <w:rFonts w:ascii="Verdana" w:hAnsi="Verdana" w:cs="Times New Roman"/>
        </w:rPr>
      </w:pPr>
    </w:p>
    <w:p w:rsidR="00CF4541" w:rsidRPr="009303D6" w:rsidRDefault="00CF4541" w:rsidP="00E648BC">
      <w:pPr>
        <w:spacing w:after="0" w:line="240" w:lineRule="auto"/>
        <w:ind w:firstLine="851"/>
        <w:jc w:val="both"/>
        <w:rPr>
          <w:rFonts w:ascii="Verdana" w:hAnsi="Verdana"/>
          <w:color w:val="000000"/>
        </w:rPr>
      </w:pPr>
      <w:r w:rsidRPr="009303D6">
        <w:rPr>
          <w:rFonts w:ascii="Verdana" w:hAnsi="Verdana"/>
          <w:color w:val="000000"/>
        </w:rPr>
        <w:t xml:space="preserve">Кроме вышеназванных мероприятий необходимо учесть проектные решения Схемы территориального планирования Карачаево-Черкесской Республики. </w:t>
      </w:r>
    </w:p>
    <w:p w:rsidR="00CF4541" w:rsidRPr="009303D6" w:rsidRDefault="00CF4541" w:rsidP="00E648BC">
      <w:pPr>
        <w:pStyle w:val="a3"/>
        <w:numPr>
          <w:ilvl w:val="0"/>
          <w:numId w:val="7"/>
        </w:numPr>
        <w:spacing w:after="0" w:line="240" w:lineRule="auto"/>
        <w:jc w:val="both"/>
        <w:rPr>
          <w:rFonts w:ascii="Verdana" w:hAnsi="Verdana"/>
          <w:color w:val="000000"/>
        </w:rPr>
      </w:pPr>
      <w:r w:rsidRPr="009303D6">
        <w:rPr>
          <w:rFonts w:ascii="Verdana" w:hAnsi="Verdana"/>
          <w:color w:val="000000"/>
        </w:rPr>
        <w:t>Так, проектом схемы территориального планирования Респу</w:t>
      </w:r>
      <w:r w:rsidRPr="009303D6">
        <w:rPr>
          <w:rFonts w:ascii="Verdana" w:hAnsi="Verdana"/>
          <w:color w:val="000000"/>
        </w:rPr>
        <w:t>б</w:t>
      </w:r>
      <w:r w:rsidRPr="009303D6">
        <w:rPr>
          <w:rFonts w:ascii="Verdana" w:hAnsi="Verdana"/>
          <w:color w:val="000000"/>
        </w:rPr>
        <w:t>лики предложена реализация проекта транскавказского тур</w:t>
      </w:r>
      <w:r w:rsidRPr="009303D6">
        <w:rPr>
          <w:rFonts w:ascii="Verdana" w:hAnsi="Verdana"/>
          <w:color w:val="000000"/>
        </w:rPr>
        <w:t>и</w:t>
      </w:r>
      <w:r w:rsidRPr="009303D6">
        <w:rPr>
          <w:rFonts w:ascii="Verdana" w:hAnsi="Verdana"/>
          <w:color w:val="000000"/>
        </w:rPr>
        <w:t>стического маршрута «Кавказская Рокада».</w:t>
      </w:r>
    </w:p>
    <w:p w:rsidR="00CF4541" w:rsidRPr="009303D6" w:rsidRDefault="00CF4541" w:rsidP="00E648BC">
      <w:pPr>
        <w:spacing w:after="0" w:line="240" w:lineRule="auto"/>
        <w:ind w:firstLine="851"/>
        <w:jc w:val="both"/>
        <w:rPr>
          <w:rFonts w:ascii="Verdana" w:hAnsi="Verdana"/>
          <w:b/>
          <w:i/>
        </w:rPr>
      </w:pPr>
      <w:r w:rsidRPr="009303D6">
        <w:rPr>
          <w:rFonts w:ascii="Verdana" w:hAnsi="Verdana"/>
          <w:b/>
          <w:i/>
        </w:rPr>
        <w:t>Транскавказский туристический маршрут «Кавказская Рок</w:t>
      </w:r>
      <w:r w:rsidRPr="009303D6">
        <w:rPr>
          <w:rFonts w:ascii="Verdana" w:hAnsi="Verdana"/>
          <w:b/>
          <w:i/>
        </w:rPr>
        <w:t>а</w:t>
      </w:r>
      <w:r w:rsidRPr="009303D6">
        <w:rPr>
          <w:rFonts w:ascii="Verdana" w:hAnsi="Verdana"/>
          <w:b/>
          <w:i/>
        </w:rPr>
        <w:t>да».</w:t>
      </w:r>
    </w:p>
    <w:p w:rsidR="00CF4541" w:rsidRPr="009303D6" w:rsidRDefault="00CF4541" w:rsidP="00E648BC">
      <w:pPr>
        <w:spacing w:after="0" w:line="240" w:lineRule="auto"/>
        <w:ind w:firstLine="851"/>
        <w:jc w:val="both"/>
        <w:rPr>
          <w:rFonts w:ascii="Verdana" w:hAnsi="Verdana"/>
        </w:rPr>
      </w:pPr>
      <w:r w:rsidRPr="009303D6">
        <w:rPr>
          <w:rFonts w:ascii="Verdana" w:hAnsi="Verdana"/>
        </w:rPr>
        <w:t>Реализация проекта «Кавказская Рокада» может быть основана на совместных усилиях федерального центра, республиканских властей, вл</w:t>
      </w:r>
      <w:r w:rsidRPr="009303D6">
        <w:rPr>
          <w:rFonts w:ascii="Verdana" w:hAnsi="Verdana"/>
        </w:rPr>
        <w:t>а</w:t>
      </w:r>
      <w:r w:rsidRPr="009303D6">
        <w:rPr>
          <w:rFonts w:ascii="Verdana" w:hAnsi="Verdana"/>
        </w:rPr>
        <w:t>стей сопредельных субъектов федерации (Краснодарского края, Республики Адыгея, Кабардино-Балкарской республики), частных инвесторов и реал</w:t>
      </w:r>
      <w:r w:rsidRPr="009303D6">
        <w:rPr>
          <w:rFonts w:ascii="Verdana" w:hAnsi="Verdana"/>
        </w:rPr>
        <w:t>и</w:t>
      </w:r>
      <w:r w:rsidRPr="009303D6">
        <w:rPr>
          <w:rFonts w:ascii="Verdana" w:hAnsi="Verdana"/>
        </w:rPr>
        <w:t xml:space="preserve">зована в форме частно-государственного партнёрства. </w:t>
      </w:r>
    </w:p>
    <w:p w:rsidR="00CF4541" w:rsidRPr="009303D6" w:rsidRDefault="00CF4541" w:rsidP="00E648BC">
      <w:pPr>
        <w:spacing w:after="0" w:line="240" w:lineRule="auto"/>
        <w:ind w:firstLine="851"/>
        <w:jc w:val="both"/>
        <w:rPr>
          <w:rFonts w:ascii="Verdana" w:hAnsi="Verdana"/>
        </w:rPr>
      </w:pPr>
      <w:r w:rsidRPr="009303D6">
        <w:rPr>
          <w:rFonts w:ascii="Verdana" w:hAnsi="Verdana"/>
        </w:rPr>
        <w:t>Применительно к автодорожному комплексу, речь идёт о строител</w:t>
      </w:r>
      <w:r w:rsidRPr="009303D6">
        <w:rPr>
          <w:rFonts w:ascii="Verdana" w:hAnsi="Verdana"/>
        </w:rPr>
        <w:t>ь</w:t>
      </w:r>
      <w:r w:rsidRPr="009303D6">
        <w:rPr>
          <w:rFonts w:ascii="Verdana" w:hAnsi="Verdana"/>
        </w:rPr>
        <w:t>стве на территории республики новой автодороги 1-2-ой технической кат</w:t>
      </w:r>
      <w:r w:rsidRPr="009303D6">
        <w:rPr>
          <w:rFonts w:ascii="Verdana" w:hAnsi="Verdana"/>
        </w:rPr>
        <w:t>е</w:t>
      </w:r>
      <w:r w:rsidRPr="009303D6">
        <w:rPr>
          <w:rFonts w:ascii="Verdana" w:hAnsi="Verdana"/>
        </w:rPr>
        <w:t>гории с участками, приспособленными для скоростного движения и инте</w:t>
      </w:r>
      <w:r w:rsidRPr="009303D6">
        <w:rPr>
          <w:rFonts w:ascii="Verdana" w:hAnsi="Verdana"/>
        </w:rPr>
        <w:t>г</w:t>
      </w:r>
      <w:r w:rsidRPr="009303D6">
        <w:rPr>
          <w:rFonts w:ascii="Verdana" w:hAnsi="Verdana"/>
        </w:rPr>
        <w:t>рированной в систему единого туристического автомобильного маршрута, проходящего через весь Западный Кавказ от Тамани до Джейраха.</w:t>
      </w:r>
    </w:p>
    <w:p w:rsidR="00CF4541" w:rsidRPr="009303D6" w:rsidRDefault="00CF4541" w:rsidP="00E648BC">
      <w:pPr>
        <w:pStyle w:val="21"/>
        <w:spacing w:after="0" w:line="240" w:lineRule="auto"/>
        <w:ind w:left="0" w:firstLine="900"/>
        <w:jc w:val="both"/>
        <w:rPr>
          <w:rFonts w:ascii="Verdana" w:hAnsi="Verdana"/>
          <w:sz w:val="22"/>
          <w:szCs w:val="22"/>
        </w:rPr>
      </w:pPr>
      <w:r w:rsidRPr="009303D6">
        <w:rPr>
          <w:rFonts w:ascii="Verdana" w:hAnsi="Verdana"/>
          <w:sz w:val="22"/>
          <w:szCs w:val="22"/>
        </w:rPr>
        <w:t>По территории Карачаево-Черкесии основной ход «Кавказской Р</w:t>
      </w:r>
      <w:r w:rsidRPr="009303D6">
        <w:rPr>
          <w:rFonts w:ascii="Verdana" w:hAnsi="Verdana"/>
          <w:sz w:val="22"/>
          <w:szCs w:val="22"/>
        </w:rPr>
        <w:t>о</w:t>
      </w:r>
      <w:r w:rsidRPr="009303D6">
        <w:rPr>
          <w:rFonts w:ascii="Verdana" w:hAnsi="Verdana"/>
          <w:sz w:val="22"/>
          <w:szCs w:val="22"/>
        </w:rPr>
        <w:t>кады» проходит южнее отрогов Скалистого хребта с обходами станиц Пр</w:t>
      </w:r>
      <w:r w:rsidRPr="009303D6">
        <w:rPr>
          <w:rFonts w:ascii="Verdana" w:hAnsi="Verdana"/>
          <w:sz w:val="22"/>
          <w:szCs w:val="22"/>
        </w:rPr>
        <w:t>е</w:t>
      </w:r>
      <w:r w:rsidRPr="009303D6">
        <w:rPr>
          <w:rFonts w:ascii="Verdana" w:hAnsi="Verdana"/>
          <w:sz w:val="22"/>
          <w:szCs w:val="22"/>
        </w:rPr>
        <w:t>градная с северной стороны, станицы Сторожевая с юга, Зеленчукская с юга с ответвлением до Даусуза, Кардоникская с юга с ответвлением к ме</w:t>
      </w:r>
      <w:r w:rsidRPr="009303D6">
        <w:rPr>
          <w:rFonts w:ascii="Verdana" w:hAnsi="Verdana"/>
          <w:sz w:val="22"/>
          <w:szCs w:val="22"/>
        </w:rPr>
        <w:t>ж</w:t>
      </w:r>
      <w:r w:rsidRPr="009303D6">
        <w:rPr>
          <w:rFonts w:ascii="Verdana" w:hAnsi="Verdana"/>
          <w:sz w:val="22"/>
          <w:szCs w:val="22"/>
        </w:rPr>
        <w:t>дународному аэропорту и выходом к Карачаевску в ущелье реки Кумыш с</w:t>
      </w:r>
      <w:r w:rsidRPr="009303D6">
        <w:rPr>
          <w:rFonts w:ascii="Verdana" w:hAnsi="Verdana"/>
          <w:sz w:val="22"/>
          <w:szCs w:val="22"/>
        </w:rPr>
        <w:t>е</w:t>
      </w:r>
      <w:r w:rsidRPr="009303D6">
        <w:rPr>
          <w:rFonts w:ascii="Verdana" w:hAnsi="Verdana"/>
          <w:sz w:val="22"/>
          <w:szCs w:val="22"/>
        </w:rPr>
        <w:lastRenderedPageBreak/>
        <w:t>вернее пос.Орджоникидзевский. Здесь планируется устроить высотный мост через долину Кубани и на правом берегу между аулом Хумара и Белой Г</w:t>
      </w:r>
      <w:r w:rsidRPr="009303D6">
        <w:rPr>
          <w:rFonts w:ascii="Verdana" w:hAnsi="Verdana"/>
          <w:sz w:val="22"/>
          <w:szCs w:val="22"/>
        </w:rPr>
        <w:t>о</w:t>
      </w:r>
      <w:r w:rsidRPr="009303D6">
        <w:rPr>
          <w:rFonts w:ascii="Verdana" w:hAnsi="Verdana"/>
          <w:sz w:val="22"/>
          <w:szCs w:val="22"/>
        </w:rPr>
        <w:t xml:space="preserve">рой устроить развязку в нескольких уровнях с примыканием к объездной дороге вокруг Карачаевска. Далее основной ход маршрута идёт по дороге на перевал Гумбаши, затем в Кисловодск. Всего протяжённость основного хода и ответвлений по территории КЧР – </w:t>
      </w:r>
      <w:smartTag w:uri="urn:schemas-microsoft-com:office:smarttags" w:element="metricconverter">
        <w:smartTagPr>
          <w:attr w:name="ProductID" w:val="160 км"/>
        </w:smartTagPr>
        <w:r w:rsidRPr="009303D6">
          <w:rPr>
            <w:rFonts w:ascii="Verdana" w:hAnsi="Verdana"/>
            <w:sz w:val="22"/>
            <w:szCs w:val="22"/>
          </w:rPr>
          <w:t>160 км</w:t>
        </w:r>
      </w:smartTag>
      <w:r w:rsidRPr="009303D6">
        <w:rPr>
          <w:rFonts w:ascii="Verdana" w:hAnsi="Verdana"/>
          <w:sz w:val="22"/>
          <w:szCs w:val="22"/>
        </w:rPr>
        <w:t xml:space="preserve">. </w:t>
      </w:r>
    </w:p>
    <w:p w:rsidR="00CF4541" w:rsidRPr="009303D6" w:rsidRDefault="00CF4541" w:rsidP="00E648BC">
      <w:pPr>
        <w:spacing w:after="0" w:line="240" w:lineRule="auto"/>
        <w:ind w:firstLine="851"/>
        <w:jc w:val="both"/>
        <w:rPr>
          <w:rFonts w:ascii="Verdana" w:hAnsi="Verdana"/>
          <w:color w:val="000000"/>
        </w:rPr>
      </w:pPr>
      <w:r w:rsidRPr="009303D6">
        <w:rPr>
          <w:rFonts w:ascii="Verdana" w:hAnsi="Verdana"/>
          <w:color w:val="000000"/>
        </w:rPr>
        <w:t>Помимо этого, на расчётный срок реализации Схемы территориал</w:t>
      </w:r>
      <w:r w:rsidRPr="009303D6">
        <w:rPr>
          <w:rFonts w:ascii="Verdana" w:hAnsi="Verdana"/>
          <w:color w:val="000000"/>
        </w:rPr>
        <w:t>ь</w:t>
      </w:r>
      <w:r w:rsidRPr="009303D6">
        <w:rPr>
          <w:rFonts w:ascii="Verdana" w:hAnsi="Verdana"/>
          <w:color w:val="000000"/>
        </w:rPr>
        <w:t>ного планирования Карачаево-Черкесской Республики предусмотрено (в период 2015 – 2025гг.) внесение предложения в соответствующие фед</w:t>
      </w:r>
      <w:r w:rsidRPr="009303D6">
        <w:rPr>
          <w:rFonts w:ascii="Verdana" w:hAnsi="Verdana"/>
          <w:color w:val="000000"/>
        </w:rPr>
        <w:t>е</w:t>
      </w:r>
      <w:r w:rsidRPr="009303D6">
        <w:rPr>
          <w:rFonts w:ascii="Verdana" w:hAnsi="Verdana"/>
          <w:color w:val="000000"/>
        </w:rPr>
        <w:t xml:space="preserve">ральные органы власти по строительству </w:t>
      </w:r>
      <w:r w:rsidRPr="009303D6">
        <w:rPr>
          <w:rFonts w:ascii="Verdana" w:hAnsi="Verdana"/>
          <w:b/>
          <w:i/>
          <w:color w:val="000000"/>
        </w:rPr>
        <w:t>автодорожного обхода г.Карачаевска</w:t>
      </w:r>
      <w:r w:rsidRPr="009303D6">
        <w:rPr>
          <w:rFonts w:ascii="Verdana" w:hAnsi="Verdana"/>
          <w:color w:val="000000"/>
        </w:rPr>
        <w:t xml:space="preserve"> и прилегающих населённых пунктов дорогой 2-3 технич</w:t>
      </w:r>
      <w:r w:rsidRPr="009303D6">
        <w:rPr>
          <w:rFonts w:ascii="Verdana" w:hAnsi="Verdana"/>
          <w:color w:val="000000"/>
        </w:rPr>
        <w:t>е</w:t>
      </w:r>
      <w:r w:rsidRPr="009303D6">
        <w:rPr>
          <w:rFonts w:ascii="Verdana" w:hAnsi="Verdana"/>
          <w:color w:val="000000"/>
        </w:rPr>
        <w:t xml:space="preserve">ской категории по правому берегу р.Кубань общей протяжённостью около </w:t>
      </w:r>
      <w:smartTag w:uri="urn:schemas-microsoft-com:office:smarttags" w:element="metricconverter">
        <w:smartTagPr>
          <w:attr w:name="ProductID" w:val="24 км"/>
        </w:smartTagPr>
        <w:r w:rsidRPr="009303D6">
          <w:rPr>
            <w:rFonts w:ascii="Verdana" w:hAnsi="Verdana"/>
            <w:color w:val="000000"/>
          </w:rPr>
          <w:t>24 км</w:t>
        </w:r>
      </w:smartTag>
      <w:r w:rsidRPr="009303D6">
        <w:rPr>
          <w:rFonts w:ascii="Verdana" w:hAnsi="Verdana"/>
          <w:color w:val="000000"/>
        </w:rPr>
        <w:t xml:space="preserve">, в т.ч. тоннельный участок – </w:t>
      </w:r>
      <w:smartTag w:uri="urn:schemas-microsoft-com:office:smarttags" w:element="metricconverter">
        <w:smartTagPr>
          <w:attr w:name="ProductID" w:val="1,2 км"/>
        </w:smartTagPr>
        <w:r w:rsidRPr="009303D6">
          <w:rPr>
            <w:rFonts w:ascii="Verdana" w:hAnsi="Verdana"/>
            <w:color w:val="000000"/>
          </w:rPr>
          <w:t>1,2 км</w:t>
        </w:r>
      </w:smartTag>
      <w:r w:rsidRPr="009303D6">
        <w:rPr>
          <w:rFonts w:ascii="Verdana" w:hAnsi="Verdana"/>
          <w:color w:val="000000"/>
        </w:rPr>
        <w:t>.</w:t>
      </w:r>
    </w:p>
    <w:p w:rsidR="00CF4541" w:rsidRPr="009303D6" w:rsidRDefault="00CF4541" w:rsidP="00E648BC">
      <w:pPr>
        <w:spacing w:after="0" w:line="240" w:lineRule="auto"/>
        <w:ind w:firstLine="851"/>
        <w:jc w:val="both"/>
        <w:rPr>
          <w:rFonts w:ascii="Verdana" w:hAnsi="Verdana"/>
          <w:color w:val="000000"/>
        </w:rPr>
      </w:pPr>
      <w:r w:rsidRPr="009303D6">
        <w:rPr>
          <w:rFonts w:ascii="Verdana" w:hAnsi="Verdana"/>
          <w:color w:val="000000"/>
        </w:rPr>
        <w:t>Необходимо развивать инфраструктуру придорожного сервиса, ок</w:t>
      </w:r>
      <w:r w:rsidRPr="009303D6">
        <w:rPr>
          <w:rFonts w:ascii="Verdana" w:hAnsi="Verdana"/>
          <w:color w:val="000000"/>
        </w:rPr>
        <w:t>а</w:t>
      </w:r>
      <w:r w:rsidRPr="009303D6">
        <w:rPr>
          <w:rFonts w:ascii="Verdana" w:hAnsi="Verdana"/>
          <w:color w:val="000000"/>
        </w:rPr>
        <w:t>зывать содействие органам местного самоуправления поселений в стро</w:t>
      </w:r>
      <w:r w:rsidRPr="009303D6">
        <w:rPr>
          <w:rFonts w:ascii="Verdana" w:hAnsi="Verdana"/>
          <w:color w:val="000000"/>
        </w:rPr>
        <w:t>и</w:t>
      </w:r>
      <w:r w:rsidRPr="009303D6">
        <w:rPr>
          <w:rFonts w:ascii="Verdana" w:hAnsi="Verdana"/>
          <w:color w:val="000000"/>
        </w:rPr>
        <w:t>тельстве и реконструкции инженерных сооружений на автомобильных дор</w:t>
      </w:r>
      <w:r w:rsidRPr="009303D6">
        <w:rPr>
          <w:rFonts w:ascii="Verdana" w:hAnsi="Verdana"/>
          <w:color w:val="000000"/>
        </w:rPr>
        <w:t>о</w:t>
      </w:r>
      <w:r w:rsidRPr="009303D6">
        <w:rPr>
          <w:rFonts w:ascii="Verdana" w:hAnsi="Verdana"/>
          <w:color w:val="000000"/>
        </w:rPr>
        <w:t>гах местного значения.</w:t>
      </w:r>
    </w:p>
    <w:p w:rsidR="00CF4541" w:rsidRPr="009303D6" w:rsidRDefault="00CF4541" w:rsidP="00E648BC">
      <w:pPr>
        <w:spacing w:after="0" w:line="240" w:lineRule="auto"/>
        <w:ind w:firstLine="851"/>
        <w:jc w:val="both"/>
        <w:rPr>
          <w:rFonts w:ascii="Verdana" w:hAnsi="Verdana"/>
          <w:color w:val="000000"/>
        </w:rPr>
      </w:pPr>
      <w:r w:rsidRPr="009303D6">
        <w:rPr>
          <w:rFonts w:ascii="Verdana" w:hAnsi="Verdana"/>
          <w:color w:val="000000"/>
        </w:rPr>
        <w:t>Мероприятиями в части развития транспортной инфраструктуры ст</w:t>
      </w:r>
      <w:r w:rsidRPr="009303D6">
        <w:rPr>
          <w:rFonts w:ascii="Verdana" w:hAnsi="Verdana"/>
          <w:color w:val="000000"/>
        </w:rPr>
        <w:t>а</w:t>
      </w:r>
      <w:r w:rsidRPr="009303D6">
        <w:rPr>
          <w:rFonts w:ascii="Verdana" w:hAnsi="Verdana"/>
          <w:color w:val="000000"/>
        </w:rPr>
        <w:t>нут:</w:t>
      </w:r>
    </w:p>
    <w:p w:rsidR="00CF4541" w:rsidRPr="009303D6" w:rsidRDefault="00CF4541" w:rsidP="00E648BC">
      <w:pPr>
        <w:numPr>
          <w:ilvl w:val="0"/>
          <w:numId w:val="4"/>
        </w:numPr>
        <w:spacing w:after="0" w:line="240" w:lineRule="auto"/>
        <w:jc w:val="both"/>
        <w:rPr>
          <w:rFonts w:ascii="Verdana" w:hAnsi="Verdana"/>
          <w:b/>
          <w:i/>
          <w:color w:val="000000"/>
        </w:rPr>
      </w:pPr>
      <w:r w:rsidRPr="009303D6">
        <w:rPr>
          <w:rFonts w:ascii="Verdana" w:hAnsi="Verdana"/>
          <w:b/>
          <w:i/>
          <w:color w:val="000000"/>
        </w:rPr>
        <w:t>Учет в проекте Схемы территориального планирования Карачаевского района мероприятий по строительству и реконструкции автомобильных дорог федерального и регионального значения.</w:t>
      </w:r>
    </w:p>
    <w:p w:rsidR="00CF4541" w:rsidRPr="009303D6" w:rsidRDefault="00CF4541" w:rsidP="00E648BC">
      <w:pPr>
        <w:numPr>
          <w:ilvl w:val="0"/>
          <w:numId w:val="4"/>
        </w:numPr>
        <w:tabs>
          <w:tab w:val="num" w:pos="1800"/>
        </w:tabs>
        <w:spacing w:after="0" w:line="240" w:lineRule="auto"/>
        <w:jc w:val="both"/>
        <w:rPr>
          <w:rFonts w:ascii="Verdana" w:hAnsi="Verdana"/>
          <w:b/>
          <w:i/>
          <w:color w:val="000000"/>
        </w:rPr>
      </w:pPr>
      <w:r w:rsidRPr="009303D6">
        <w:rPr>
          <w:rFonts w:ascii="Verdana" w:hAnsi="Verdana"/>
          <w:b/>
          <w:i/>
          <w:color w:val="000000"/>
        </w:rPr>
        <w:t>Обеспечение резервирования коридоров перспективн</w:t>
      </w:r>
      <w:r w:rsidRPr="009303D6">
        <w:rPr>
          <w:rFonts w:ascii="Verdana" w:hAnsi="Verdana"/>
          <w:b/>
          <w:i/>
          <w:color w:val="000000"/>
        </w:rPr>
        <w:t>о</w:t>
      </w:r>
      <w:r w:rsidRPr="009303D6">
        <w:rPr>
          <w:rFonts w:ascii="Verdana" w:hAnsi="Verdana"/>
          <w:b/>
          <w:i/>
          <w:color w:val="000000"/>
        </w:rPr>
        <w:t>го строительства автомобильных дорог (весь период).</w:t>
      </w:r>
    </w:p>
    <w:p w:rsidR="00CF4541" w:rsidRPr="009303D6" w:rsidRDefault="00CF4541" w:rsidP="00E648BC">
      <w:pPr>
        <w:numPr>
          <w:ilvl w:val="0"/>
          <w:numId w:val="4"/>
        </w:numPr>
        <w:spacing w:after="0" w:line="240" w:lineRule="auto"/>
        <w:jc w:val="both"/>
        <w:rPr>
          <w:rFonts w:ascii="Verdana" w:hAnsi="Verdana"/>
          <w:b/>
          <w:i/>
          <w:color w:val="000000"/>
        </w:rPr>
      </w:pPr>
      <w:r w:rsidRPr="009303D6">
        <w:rPr>
          <w:rFonts w:ascii="Verdana" w:hAnsi="Verdana"/>
          <w:b/>
          <w:i/>
          <w:color w:val="000000"/>
        </w:rPr>
        <w:t>Выход с инициативным предложением в органы гос</w:t>
      </w:r>
      <w:r w:rsidRPr="009303D6">
        <w:rPr>
          <w:rFonts w:ascii="Verdana" w:hAnsi="Verdana"/>
          <w:b/>
          <w:i/>
          <w:color w:val="000000"/>
        </w:rPr>
        <w:t>у</w:t>
      </w:r>
      <w:r w:rsidRPr="009303D6">
        <w:rPr>
          <w:rFonts w:ascii="Verdana" w:hAnsi="Verdana"/>
          <w:b/>
          <w:i/>
          <w:color w:val="000000"/>
        </w:rPr>
        <w:t>дарственной власти Карачаево-Черкесской Республики об оценке возможности строительства автомобильной дороги Карачаевск – Сухум через перевал Нахар как альтернативы предлагаемой автодороги через Клухо</w:t>
      </w:r>
      <w:r w:rsidRPr="009303D6">
        <w:rPr>
          <w:rFonts w:ascii="Verdana" w:hAnsi="Verdana"/>
          <w:b/>
          <w:i/>
          <w:color w:val="000000"/>
        </w:rPr>
        <w:t>р</w:t>
      </w:r>
      <w:r w:rsidRPr="009303D6">
        <w:rPr>
          <w:rFonts w:ascii="Verdana" w:hAnsi="Verdana"/>
          <w:b/>
          <w:i/>
          <w:color w:val="000000"/>
        </w:rPr>
        <w:t>ский перевал.</w:t>
      </w:r>
    </w:p>
    <w:p w:rsidR="00CF4541" w:rsidRPr="009303D6" w:rsidRDefault="00CF4541" w:rsidP="00E648BC">
      <w:pPr>
        <w:numPr>
          <w:ilvl w:val="0"/>
          <w:numId w:val="4"/>
        </w:numPr>
        <w:tabs>
          <w:tab w:val="num" w:pos="1800"/>
        </w:tabs>
        <w:spacing w:after="0" w:line="240" w:lineRule="auto"/>
        <w:jc w:val="both"/>
        <w:rPr>
          <w:rFonts w:ascii="Verdana" w:hAnsi="Verdana"/>
          <w:b/>
          <w:i/>
          <w:color w:val="000000"/>
        </w:rPr>
      </w:pPr>
      <w:r w:rsidRPr="009303D6">
        <w:rPr>
          <w:rFonts w:ascii="Verdana" w:hAnsi="Verdana"/>
          <w:b/>
          <w:i/>
          <w:color w:val="000000"/>
        </w:rPr>
        <w:t>Оказание содействия в выделении земельных участков для развития автомобильных дорог федерального и р</w:t>
      </w:r>
      <w:r w:rsidRPr="009303D6">
        <w:rPr>
          <w:rFonts w:ascii="Verdana" w:hAnsi="Verdana"/>
          <w:b/>
          <w:i/>
          <w:color w:val="000000"/>
        </w:rPr>
        <w:t>е</w:t>
      </w:r>
      <w:r w:rsidRPr="009303D6">
        <w:rPr>
          <w:rFonts w:ascii="Verdana" w:hAnsi="Verdana"/>
          <w:b/>
          <w:i/>
          <w:color w:val="000000"/>
        </w:rPr>
        <w:t>гионального значения.</w:t>
      </w:r>
    </w:p>
    <w:p w:rsidR="00CF4541" w:rsidRPr="009303D6" w:rsidRDefault="00CF4541" w:rsidP="00E648BC">
      <w:pPr>
        <w:numPr>
          <w:ilvl w:val="0"/>
          <w:numId w:val="4"/>
        </w:numPr>
        <w:tabs>
          <w:tab w:val="num" w:pos="1800"/>
        </w:tabs>
        <w:spacing w:after="0" w:line="240" w:lineRule="auto"/>
        <w:jc w:val="both"/>
        <w:rPr>
          <w:rFonts w:ascii="Verdana" w:hAnsi="Verdana"/>
          <w:b/>
          <w:i/>
          <w:color w:val="000000"/>
        </w:rPr>
      </w:pPr>
      <w:r w:rsidRPr="009303D6">
        <w:rPr>
          <w:rFonts w:ascii="Verdana" w:hAnsi="Verdana"/>
          <w:b/>
          <w:i/>
          <w:color w:val="000000"/>
        </w:rPr>
        <w:t>Обеспечение соблюдения режима использования полос отвода и охранных зон автомобильных дорог федерал</w:t>
      </w:r>
      <w:r w:rsidRPr="009303D6">
        <w:rPr>
          <w:rFonts w:ascii="Verdana" w:hAnsi="Verdana"/>
          <w:b/>
          <w:i/>
          <w:color w:val="000000"/>
        </w:rPr>
        <w:t>ь</w:t>
      </w:r>
      <w:r w:rsidRPr="009303D6">
        <w:rPr>
          <w:rFonts w:ascii="Verdana" w:hAnsi="Verdana"/>
          <w:b/>
          <w:i/>
          <w:color w:val="000000"/>
        </w:rPr>
        <w:t>ного и регионального значения.</w:t>
      </w:r>
    </w:p>
    <w:p w:rsidR="00CF4541" w:rsidRPr="009303D6" w:rsidRDefault="00CF4541" w:rsidP="00E648BC">
      <w:pPr>
        <w:numPr>
          <w:ilvl w:val="0"/>
          <w:numId w:val="4"/>
        </w:numPr>
        <w:tabs>
          <w:tab w:val="num" w:pos="1800"/>
        </w:tabs>
        <w:spacing w:after="0" w:line="240" w:lineRule="auto"/>
        <w:jc w:val="both"/>
        <w:rPr>
          <w:rFonts w:ascii="Verdana" w:hAnsi="Verdana"/>
          <w:b/>
          <w:i/>
          <w:color w:val="000000"/>
        </w:rPr>
      </w:pPr>
      <w:r w:rsidRPr="009303D6">
        <w:rPr>
          <w:rFonts w:ascii="Verdana" w:hAnsi="Verdana"/>
          <w:b/>
          <w:i/>
          <w:color w:val="000000"/>
        </w:rPr>
        <w:t>Обоснование необходимости строительства автомобил</w:t>
      </w:r>
      <w:r w:rsidRPr="009303D6">
        <w:rPr>
          <w:rFonts w:ascii="Verdana" w:hAnsi="Verdana"/>
          <w:b/>
          <w:i/>
          <w:color w:val="000000"/>
        </w:rPr>
        <w:t>ь</w:t>
      </w:r>
      <w:r w:rsidRPr="009303D6">
        <w:rPr>
          <w:rFonts w:ascii="Verdana" w:hAnsi="Verdana"/>
          <w:b/>
          <w:i/>
          <w:color w:val="000000"/>
        </w:rPr>
        <w:t>ных развязок в местах повышенной аварийности.</w:t>
      </w:r>
    </w:p>
    <w:p w:rsidR="00CF4541" w:rsidRPr="009303D6" w:rsidRDefault="00CF4541" w:rsidP="00E648BC">
      <w:pPr>
        <w:numPr>
          <w:ilvl w:val="0"/>
          <w:numId w:val="4"/>
        </w:numPr>
        <w:tabs>
          <w:tab w:val="num" w:pos="1800"/>
        </w:tabs>
        <w:spacing w:after="0" w:line="240" w:lineRule="auto"/>
        <w:jc w:val="both"/>
        <w:rPr>
          <w:rFonts w:ascii="Verdana" w:hAnsi="Verdana"/>
          <w:b/>
          <w:i/>
          <w:color w:val="000000"/>
        </w:rPr>
      </w:pPr>
      <w:r w:rsidRPr="009303D6">
        <w:rPr>
          <w:rFonts w:ascii="Verdana" w:hAnsi="Verdana"/>
          <w:b/>
          <w:i/>
          <w:color w:val="000000"/>
        </w:rPr>
        <w:t>Проведение паспортизации и инвентаризации автом</w:t>
      </w:r>
      <w:r w:rsidRPr="009303D6">
        <w:rPr>
          <w:rFonts w:ascii="Verdana" w:hAnsi="Verdana"/>
          <w:b/>
          <w:i/>
          <w:color w:val="000000"/>
        </w:rPr>
        <w:t>о</w:t>
      </w:r>
      <w:r w:rsidRPr="009303D6">
        <w:rPr>
          <w:rFonts w:ascii="Verdana" w:hAnsi="Verdana"/>
          <w:b/>
          <w:i/>
          <w:color w:val="000000"/>
        </w:rPr>
        <w:t>бильных дорог местного значения, определение полос отвода, регистрация земельных участков, занятых авт</w:t>
      </w:r>
      <w:r w:rsidRPr="009303D6">
        <w:rPr>
          <w:rFonts w:ascii="Verdana" w:hAnsi="Verdana"/>
          <w:b/>
          <w:i/>
          <w:color w:val="000000"/>
        </w:rPr>
        <w:t>о</w:t>
      </w:r>
      <w:r w:rsidRPr="009303D6">
        <w:rPr>
          <w:rFonts w:ascii="Verdana" w:hAnsi="Verdana"/>
          <w:b/>
          <w:i/>
          <w:color w:val="000000"/>
        </w:rPr>
        <w:t>дорогами местного значения.</w:t>
      </w:r>
    </w:p>
    <w:p w:rsidR="00CF4541" w:rsidRPr="009303D6" w:rsidRDefault="00CF4541" w:rsidP="00E648BC">
      <w:pPr>
        <w:numPr>
          <w:ilvl w:val="0"/>
          <w:numId w:val="4"/>
        </w:numPr>
        <w:tabs>
          <w:tab w:val="num" w:pos="1800"/>
        </w:tabs>
        <w:spacing w:after="0" w:line="240" w:lineRule="auto"/>
        <w:jc w:val="both"/>
        <w:rPr>
          <w:rFonts w:ascii="Verdana" w:hAnsi="Verdana"/>
          <w:b/>
          <w:i/>
          <w:color w:val="000000"/>
        </w:rPr>
      </w:pPr>
      <w:r w:rsidRPr="009303D6">
        <w:rPr>
          <w:rFonts w:ascii="Verdana" w:hAnsi="Verdana"/>
          <w:b/>
          <w:i/>
          <w:color w:val="000000"/>
        </w:rPr>
        <w:t>Инвентаризация с оценкой технического состояния всех инженерных сооружений на автомобильных дорогах и улицах района, определение сроков и объёмов необх</w:t>
      </w:r>
      <w:r w:rsidRPr="009303D6">
        <w:rPr>
          <w:rFonts w:ascii="Verdana" w:hAnsi="Verdana"/>
          <w:b/>
          <w:i/>
          <w:color w:val="000000"/>
        </w:rPr>
        <w:t>о</w:t>
      </w:r>
      <w:r w:rsidRPr="009303D6">
        <w:rPr>
          <w:rFonts w:ascii="Verdana" w:hAnsi="Verdana"/>
          <w:b/>
          <w:i/>
          <w:color w:val="000000"/>
        </w:rPr>
        <w:t>димой реконструкции или нового строительства.</w:t>
      </w:r>
    </w:p>
    <w:p w:rsidR="00CF4541" w:rsidRPr="009303D6" w:rsidRDefault="00CF4541" w:rsidP="00E648BC">
      <w:pPr>
        <w:numPr>
          <w:ilvl w:val="0"/>
          <w:numId w:val="4"/>
        </w:numPr>
        <w:tabs>
          <w:tab w:val="num" w:pos="1800"/>
        </w:tabs>
        <w:spacing w:after="0" w:line="240" w:lineRule="auto"/>
        <w:jc w:val="both"/>
        <w:rPr>
          <w:rFonts w:ascii="Verdana" w:hAnsi="Verdana"/>
          <w:b/>
          <w:i/>
          <w:color w:val="000000"/>
        </w:rPr>
      </w:pPr>
      <w:r w:rsidRPr="009303D6">
        <w:rPr>
          <w:rFonts w:ascii="Verdana" w:hAnsi="Verdana"/>
          <w:b/>
          <w:i/>
          <w:color w:val="000000"/>
        </w:rPr>
        <w:t>Утверждение перечня автодорог местного значения в соответствии с классификацией автодорог.</w:t>
      </w:r>
    </w:p>
    <w:p w:rsidR="00CF4541" w:rsidRPr="009303D6" w:rsidRDefault="00CF4541" w:rsidP="00E648BC">
      <w:pPr>
        <w:numPr>
          <w:ilvl w:val="0"/>
          <w:numId w:val="4"/>
        </w:numPr>
        <w:tabs>
          <w:tab w:val="num" w:pos="1800"/>
        </w:tabs>
        <w:spacing w:after="0" w:line="240" w:lineRule="auto"/>
        <w:jc w:val="both"/>
        <w:rPr>
          <w:rFonts w:ascii="Verdana" w:hAnsi="Verdana"/>
          <w:b/>
          <w:i/>
          <w:color w:val="000000"/>
        </w:rPr>
      </w:pPr>
      <w:r w:rsidRPr="009303D6">
        <w:rPr>
          <w:rFonts w:ascii="Verdana" w:hAnsi="Verdana"/>
          <w:b/>
          <w:i/>
          <w:color w:val="000000"/>
        </w:rPr>
        <w:t>Разработка и осуществление комплекса мероприятий по безопасности дорожного движения.</w:t>
      </w:r>
    </w:p>
    <w:p w:rsidR="00CF4541" w:rsidRPr="009303D6" w:rsidRDefault="00CF4541" w:rsidP="00E648BC">
      <w:pPr>
        <w:numPr>
          <w:ilvl w:val="0"/>
          <w:numId w:val="4"/>
        </w:numPr>
        <w:tabs>
          <w:tab w:val="num" w:pos="1800"/>
        </w:tabs>
        <w:spacing w:after="0" w:line="240" w:lineRule="auto"/>
        <w:jc w:val="both"/>
        <w:rPr>
          <w:rFonts w:ascii="Verdana" w:hAnsi="Verdana"/>
          <w:b/>
          <w:i/>
          <w:color w:val="000000"/>
        </w:rPr>
      </w:pPr>
      <w:r w:rsidRPr="009303D6">
        <w:rPr>
          <w:rFonts w:ascii="Verdana" w:hAnsi="Verdana"/>
          <w:b/>
          <w:i/>
          <w:color w:val="000000"/>
        </w:rPr>
        <w:t>Размещение дорожных знаков и указателей на авт</w:t>
      </w:r>
      <w:r w:rsidRPr="009303D6">
        <w:rPr>
          <w:rFonts w:ascii="Verdana" w:hAnsi="Verdana"/>
          <w:b/>
          <w:i/>
          <w:color w:val="000000"/>
        </w:rPr>
        <w:t>о</w:t>
      </w:r>
      <w:r w:rsidRPr="009303D6">
        <w:rPr>
          <w:rFonts w:ascii="Verdana" w:hAnsi="Verdana"/>
          <w:b/>
          <w:i/>
          <w:color w:val="000000"/>
        </w:rPr>
        <w:t>мобильных дорогах района, в первую очередь на пер</w:t>
      </w:r>
      <w:r w:rsidRPr="009303D6">
        <w:rPr>
          <w:rFonts w:ascii="Verdana" w:hAnsi="Verdana"/>
          <w:b/>
          <w:i/>
          <w:color w:val="000000"/>
        </w:rPr>
        <w:t>е</w:t>
      </w:r>
      <w:r w:rsidRPr="009303D6">
        <w:rPr>
          <w:rFonts w:ascii="Verdana" w:hAnsi="Verdana"/>
          <w:b/>
          <w:i/>
          <w:color w:val="000000"/>
        </w:rPr>
        <w:t>крёстках.</w:t>
      </w:r>
    </w:p>
    <w:p w:rsidR="00CF4541" w:rsidRPr="009303D6" w:rsidRDefault="00CF4541" w:rsidP="00E648BC">
      <w:pPr>
        <w:numPr>
          <w:ilvl w:val="0"/>
          <w:numId w:val="4"/>
        </w:numPr>
        <w:tabs>
          <w:tab w:val="num" w:pos="1800"/>
        </w:tabs>
        <w:spacing w:after="0" w:line="240" w:lineRule="auto"/>
        <w:jc w:val="both"/>
        <w:rPr>
          <w:rFonts w:ascii="Verdana" w:hAnsi="Verdana"/>
          <w:b/>
          <w:i/>
          <w:color w:val="000000"/>
        </w:rPr>
      </w:pPr>
      <w:r w:rsidRPr="009303D6">
        <w:rPr>
          <w:rFonts w:ascii="Verdana" w:hAnsi="Verdana"/>
          <w:b/>
          <w:i/>
          <w:color w:val="000000"/>
        </w:rPr>
        <w:t>Оборудование остановочных площадок и установка павильонов для общественного транспорта.</w:t>
      </w:r>
    </w:p>
    <w:p w:rsidR="00CF4541" w:rsidRPr="009303D6" w:rsidRDefault="00CF4541" w:rsidP="00E648BC">
      <w:pPr>
        <w:numPr>
          <w:ilvl w:val="0"/>
          <w:numId w:val="4"/>
        </w:numPr>
        <w:tabs>
          <w:tab w:val="num" w:pos="1800"/>
        </w:tabs>
        <w:spacing w:after="0" w:line="240" w:lineRule="auto"/>
        <w:jc w:val="both"/>
        <w:rPr>
          <w:rFonts w:ascii="Verdana" w:hAnsi="Verdana"/>
          <w:b/>
          <w:i/>
          <w:color w:val="000000"/>
        </w:rPr>
      </w:pPr>
      <w:r w:rsidRPr="009303D6">
        <w:rPr>
          <w:rFonts w:ascii="Verdana" w:hAnsi="Verdana"/>
          <w:b/>
          <w:i/>
          <w:color w:val="000000"/>
        </w:rPr>
        <w:lastRenderedPageBreak/>
        <w:t>Развитие зоны придорожного сервиса вдоль трассы, включающей гостиницы, кафе и магазины в ауле Вер</w:t>
      </w:r>
      <w:r w:rsidRPr="009303D6">
        <w:rPr>
          <w:rFonts w:ascii="Verdana" w:hAnsi="Verdana"/>
          <w:b/>
          <w:i/>
          <w:color w:val="000000"/>
        </w:rPr>
        <w:t>х</w:t>
      </w:r>
      <w:r w:rsidRPr="009303D6">
        <w:rPr>
          <w:rFonts w:ascii="Verdana" w:hAnsi="Verdana"/>
          <w:b/>
          <w:i/>
          <w:color w:val="000000"/>
        </w:rPr>
        <w:t>няя Мара.</w:t>
      </w:r>
    </w:p>
    <w:p w:rsidR="00CF4541" w:rsidRPr="009303D6" w:rsidRDefault="00CF4541" w:rsidP="00E648BC">
      <w:pPr>
        <w:numPr>
          <w:ilvl w:val="0"/>
          <w:numId w:val="4"/>
        </w:numPr>
        <w:tabs>
          <w:tab w:val="num" w:pos="1800"/>
        </w:tabs>
        <w:spacing w:after="0" w:line="240" w:lineRule="auto"/>
        <w:jc w:val="both"/>
        <w:rPr>
          <w:rFonts w:ascii="Verdana" w:hAnsi="Verdana"/>
          <w:b/>
          <w:i/>
          <w:color w:val="000000"/>
        </w:rPr>
      </w:pPr>
      <w:r w:rsidRPr="009303D6">
        <w:rPr>
          <w:rFonts w:ascii="Verdana" w:hAnsi="Verdana"/>
          <w:b/>
          <w:i/>
          <w:color w:val="000000"/>
        </w:rPr>
        <w:t>Развитие зоны придорожного сервиса вдоль трассы, включающей гостиницы, кафе и магазины в ауле Учк</w:t>
      </w:r>
      <w:r w:rsidRPr="009303D6">
        <w:rPr>
          <w:rFonts w:ascii="Verdana" w:hAnsi="Verdana"/>
          <w:b/>
          <w:i/>
          <w:color w:val="000000"/>
        </w:rPr>
        <w:t>у</w:t>
      </w:r>
      <w:r w:rsidRPr="009303D6">
        <w:rPr>
          <w:rFonts w:ascii="Verdana" w:hAnsi="Verdana"/>
          <w:b/>
          <w:i/>
          <w:color w:val="000000"/>
        </w:rPr>
        <w:t>лан.</w:t>
      </w:r>
    </w:p>
    <w:p w:rsidR="00CF4541" w:rsidRPr="009303D6" w:rsidRDefault="00CF4541" w:rsidP="00E648BC">
      <w:pPr>
        <w:numPr>
          <w:ilvl w:val="0"/>
          <w:numId w:val="4"/>
        </w:numPr>
        <w:tabs>
          <w:tab w:val="clear" w:pos="1571"/>
          <w:tab w:val="num" w:pos="1353"/>
          <w:tab w:val="num" w:pos="1800"/>
        </w:tabs>
        <w:spacing w:after="0" w:line="240" w:lineRule="auto"/>
        <w:ind w:left="1353"/>
        <w:jc w:val="both"/>
        <w:rPr>
          <w:rFonts w:ascii="Verdana" w:hAnsi="Verdana"/>
          <w:b/>
          <w:i/>
          <w:color w:val="000000"/>
        </w:rPr>
      </w:pPr>
      <w:r w:rsidRPr="009303D6">
        <w:rPr>
          <w:rFonts w:ascii="Verdana" w:hAnsi="Verdana"/>
          <w:b/>
          <w:i/>
          <w:color w:val="000000"/>
        </w:rPr>
        <w:t>Строительство автомойки, автозаправочной станции, СТО в ауле Новая Теберда.</w:t>
      </w:r>
    </w:p>
    <w:p w:rsidR="00CF4541" w:rsidRPr="009303D6" w:rsidRDefault="00CF4541" w:rsidP="00E648BC">
      <w:pPr>
        <w:numPr>
          <w:ilvl w:val="0"/>
          <w:numId w:val="4"/>
        </w:numPr>
        <w:tabs>
          <w:tab w:val="clear" w:pos="1571"/>
          <w:tab w:val="num" w:pos="1353"/>
          <w:tab w:val="num" w:pos="1800"/>
        </w:tabs>
        <w:spacing w:after="0" w:line="240" w:lineRule="auto"/>
        <w:ind w:left="1353"/>
        <w:jc w:val="both"/>
        <w:rPr>
          <w:rFonts w:ascii="Verdana" w:hAnsi="Verdana"/>
          <w:b/>
          <w:i/>
          <w:color w:val="000000"/>
        </w:rPr>
      </w:pPr>
      <w:r w:rsidRPr="009303D6">
        <w:rPr>
          <w:rFonts w:ascii="Verdana" w:hAnsi="Verdana"/>
          <w:b/>
          <w:i/>
          <w:color w:val="000000"/>
        </w:rPr>
        <w:t>Строительство АЗС на правой стороне трассы Карач</w:t>
      </w:r>
      <w:r w:rsidRPr="009303D6">
        <w:rPr>
          <w:rFonts w:ascii="Verdana" w:hAnsi="Verdana"/>
          <w:b/>
          <w:i/>
          <w:color w:val="000000"/>
        </w:rPr>
        <w:t>а</w:t>
      </w:r>
      <w:r w:rsidRPr="009303D6">
        <w:rPr>
          <w:rFonts w:ascii="Verdana" w:hAnsi="Verdana"/>
          <w:b/>
          <w:i/>
          <w:color w:val="000000"/>
        </w:rPr>
        <w:t xml:space="preserve">евск-Учкулан на </w:t>
      </w:r>
      <w:smartTag w:uri="urn:schemas-microsoft-com:office:smarttags" w:element="metricconverter">
        <w:smartTagPr>
          <w:attr w:name="ProductID" w:val="41 км"/>
        </w:smartTagPr>
        <w:r w:rsidRPr="009303D6">
          <w:rPr>
            <w:rFonts w:ascii="Verdana" w:hAnsi="Verdana"/>
            <w:b/>
            <w:i/>
            <w:color w:val="000000"/>
          </w:rPr>
          <w:t>41 км</w:t>
        </w:r>
      </w:smartTag>
      <w:r w:rsidRPr="009303D6">
        <w:rPr>
          <w:rFonts w:ascii="Verdana" w:hAnsi="Verdana"/>
          <w:b/>
          <w:i/>
          <w:color w:val="000000"/>
        </w:rPr>
        <w:t xml:space="preserve"> от районного центра в Карт-Джуртском сельском поселении.</w:t>
      </w:r>
    </w:p>
    <w:p w:rsidR="00CF4541" w:rsidRPr="009303D6" w:rsidRDefault="00CF4541" w:rsidP="00E648BC">
      <w:pPr>
        <w:numPr>
          <w:ilvl w:val="0"/>
          <w:numId w:val="4"/>
        </w:numPr>
        <w:tabs>
          <w:tab w:val="clear" w:pos="1571"/>
          <w:tab w:val="num" w:pos="1353"/>
          <w:tab w:val="num" w:pos="1800"/>
        </w:tabs>
        <w:spacing w:after="0" w:line="240" w:lineRule="auto"/>
        <w:ind w:left="1353"/>
        <w:jc w:val="both"/>
        <w:rPr>
          <w:rFonts w:ascii="Verdana" w:hAnsi="Verdana"/>
          <w:b/>
          <w:i/>
          <w:color w:val="000000"/>
        </w:rPr>
      </w:pPr>
      <w:r w:rsidRPr="009303D6">
        <w:rPr>
          <w:rFonts w:ascii="Verdana" w:hAnsi="Verdana"/>
          <w:b/>
          <w:i/>
          <w:color w:val="000000"/>
        </w:rPr>
        <w:t>Строительство АЗС в ауле Верхняя Мара.</w:t>
      </w:r>
    </w:p>
    <w:p w:rsidR="00CF4541" w:rsidRPr="009303D6" w:rsidRDefault="00CF4541" w:rsidP="00E648BC">
      <w:pPr>
        <w:numPr>
          <w:ilvl w:val="0"/>
          <w:numId w:val="4"/>
        </w:numPr>
        <w:tabs>
          <w:tab w:val="clear" w:pos="1571"/>
          <w:tab w:val="num" w:pos="1353"/>
          <w:tab w:val="num" w:pos="1800"/>
        </w:tabs>
        <w:spacing w:after="0" w:line="240" w:lineRule="auto"/>
        <w:ind w:left="1353"/>
        <w:jc w:val="both"/>
        <w:rPr>
          <w:rFonts w:ascii="Verdana" w:hAnsi="Verdana"/>
          <w:b/>
          <w:i/>
          <w:color w:val="000000"/>
        </w:rPr>
      </w:pPr>
      <w:r w:rsidRPr="009303D6">
        <w:rPr>
          <w:rFonts w:ascii="Verdana" w:hAnsi="Verdana"/>
          <w:b/>
          <w:i/>
          <w:color w:val="000000"/>
        </w:rPr>
        <w:t xml:space="preserve">Строительство моста через реку Кубань в квартале «Табха» длиной </w:t>
      </w:r>
      <w:smartTag w:uri="urn:schemas-microsoft-com:office:smarttags" w:element="metricconverter">
        <w:smartTagPr>
          <w:attr w:name="ProductID" w:val="50 м"/>
        </w:smartTagPr>
        <w:r w:rsidRPr="009303D6">
          <w:rPr>
            <w:rFonts w:ascii="Verdana" w:hAnsi="Verdana"/>
            <w:b/>
            <w:i/>
            <w:color w:val="000000"/>
          </w:rPr>
          <w:t>50 м</w:t>
        </w:r>
      </w:smartTag>
      <w:r w:rsidRPr="009303D6">
        <w:rPr>
          <w:rFonts w:ascii="Verdana" w:hAnsi="Verdana"/>
          <w:b/>
          <w:i/>
          <w:color w:val="000000"/>
        </w:rPr>
        <w:t xml:space="preserve"> в ауле Карт-Джурт.</w:t>
      </w:r>
    </w:p>
    <w:p w:rsidR="00E648BC" w:rsidRPr="0089067E" w:rsidRDefault="00CF4541" w:rsidP="00E648BC">
      <w:pPr>
        <w:numPr>
          <w:ilvl w:val="0"/>
          <w:numId w:val="4"/>
        </w:numPr>
        <w:tabs>
          <w:tab w:val="clear" w:pos="1571"/>
          <w:tab w:val="num" w:pos="1353"/>
          <w:tab w:val="num" w:pos="1800"/>
        </w:tabs>
        <w:spacing w:after="0" w:line="240" w:lineRule="auto"/>
        <w:ind w:left="1353"/>
        <w:jc w:val="both"/>
        <w:rPr>
          <w:rFonts w:ascii="Verdana" w:hAnsi="Verdana"/>
          <w:b/>
          <w:i/>
          <w:color w:val="000000"/>
        </w:rPr>
      </w:pPr>
      <w:r w:rsidRPr="009303D6">
        <w:rPr>
          <w:rFonts w:ascii="Verdana" w:hAnsi="Verdana"/>
          <w:b/>
          <w:i/>
          <w:color w:val="000000"/>
        </w:rPr>
        <w:t xml:space="preserve">Строительство подвесного моста через реку Кубань в квартале «Бердиевский» протяжённостью </w:t>
      </w:r>
      <w:smartTag w:uri="urn:schemas-microsoft-com:office:smarttags" w:element="metricconverter">
        <w:smartTagPr>
          <w:attr w:name="ProductID" w:val="45 м"/>
        </w:smartTagPr>
        <w:r w:rsidRPr="009303D6">
          <w:rPr>
            <w:rFonts w:ascii="Verdana" w:hAnsi="Verdana"/>
            <w:b/>
            <w:i/>
            <w:color w:val="000000"/>
          </w:rPr>
          <w:t>45 м</w:t>
        </w:r>
      </w:smartTag>
      <w:r w:rsidRPr="009303D6">
        <w:rPr>
          <w:rFonts w:ascii="Verdana" w:hAnsi="Verdana"/>
          <w:b/>
          <w:i/>
          <w:color w:val="000000"/>
        </w:rPr>
        <w:t>.</w:t>
      </w:r>
    </w:p>
    <w:p w:rsidR="00E648BC" w:rsidRDefault="00E648BC" w:rsidP="00E648BC">
      <w:pPr>
        <w:tabs>
          <w:tab w:val="num" w:pos="1800"/>
        </w:tabs>
        <w:spacing w:after="0" w:line="240" w:lineRule="auto"/>
        <w:jc w:val="both"/>
        <w:rPr>
          <w:rFonts w:ascii="Verdana" w:hAnsi="Verdana"/>
          <w:b/>
          <w:i/>
          <w:color w:val="000000"/>
        </w:rPr>
      </w:pPr>
    </w:p>
    <w:p w:rsidR="00E648BC" w:rsidRDefault="00E648BC" w:rsidP="00E648BC">
      <w:pPr>
        <w:tabs>
          <w:tab w:val="num" w:pos="1800"/>
        </w:tabs>
        <w:spacing w:after="0" w:line="240" w:lineRule="auto"/>
        <w:jc w:val="both"/>
        <w:rPr>
          <w:rFonts w:ascii="Verdana" w:hAnsi="Verdana"/>
          <w:b/>
          <w:i/>
          <w:color w:val="000000"/>
        </w:rPr>
      </w:pPr>
    </w:p>
    <w:p w:rsidR="00B92C71" w:rsidRDefault="00B92C71" w:rsidP="00E648BC">
      <w:pPr>
        <w:tabs>
          <w:tab w:val="num" w:pos="1800"/>
        </w:tabs>
        <w:spacing w:after="0" w:line="240" w:lineRule="auto"/>
        <w:jc w:val="both"/>
        <w:rPr>
          <w:rFonts w:ascii="Verdana" w:hAnsi="Verdana"/>
          <w:b/>
          <w:i/>
          <w:color w:val="000000"/>
        </w:rPr>
      </w:pPr>
    </w:p>
    <w:p w:rsidR="00B92C71" w:rsidRDefault="00B92C71" w:rsidP="00E648BC">
      <w:pPr>
        <w:tabs>
          <w:tab w:val="num" w:pos="1800"/>
        </w:tabs>
        <w:spacing w:after="0" w:line="240" w:lineRule="auto"/>
        <w:jc w:val="both"/>
        <w:rPr>
          <w:rFonts w:ascii="Verdana" w:hAnsi="Verdana"/>
          <w:b/>
          <w:i/>
          <w:color w:val="000000"/>
        </w:rPr>
      </w:pPr>
    </w:p>
    <w:p w:rsidR="00B92C71" w:rsidRDefault="00B92C71" w:rsidP="00E648BC">
      <w:pPr>
        <w:tabs>
          <w:tab w:val="num" w:pos="1800"/>
        </w:tabs>
        <w:spacing w:after="0" w:line="240" w:lineRule="auto"/>
        <w:jc w:val="both"/>
        <w:rPr>
          <w:rFonts w:ascii="Verdana" w:hAnsi="Verdana"/>
          <w:b/>
          <w:i/>
          <w:color w:val="000000"/>
        </w:rPr>
      </w:pPr>
    </w:p>
    <w:p w:rsidR="00B92C71" w:rsidRDefault="00B92C71" w:rsidP="00E648BC">
      <w:pPr>
        <w:tabs>
          <w:tab w:val="num" w:pos="1800"/>
        </w:tabs>
        <w:spacing w:after="0" w:line="240" w:lineRule="auto"/>
        <w:jc w:val="both"/>
        <w:rPr>
          <w:rFonts w:ascii="Verdana" w:hAnsi="Verdana"/>
          <w:b/>
          <w:i/>
          <w:color w:val="000000"/>
        </w:rPr>
      </w:pPr>
    </w:p>
    <w:p w:rsidR="00B92C71" w:rsidRDefault="00B92C71" w:rsidP="00E648BC">
      <w:pPr>
        <w:tabs>
          <w:tab w:val="num" w:pos="1800"/>
        </w:tabs>
        <w:spacing w:after="0" w:line="240" w:lineRule="auto"/>
        <w:jc w:val="both"/>
        <w:rPr>
          <w:rFonts w:ascii="Verdana" w:hAnsi="Verdana"/>
          <w:b/>
          <w:i/>
          <w:color w:val="000000"/>
        </w:rPr>
      </w:pPr>
    </w:p>
    <w:p w:rsidR="00B92C71" w:rsidRDefault="00B92C71" w:rsidP="00E648BC">
      <w:pPr>
        <w:tabs>
          <w:tab w:val="num" w:pos="1800"/>
        </w:tabs>
        <w:spacing w:after="0" w:line="240" w:lineRule="auto"/>
        <w:jc w:val="both"/>
        <w:rPr>
          <w:rFonts w:ascii="Verdana" w:hAnsi="Verdana"/>
          <w:b/>
          <w:i/>
          <w:color w:val="000000"/>
        </w:rPr>
      </w:pPr>
    </w:p>
    <w:p w:rsidR="00B92C71" w:rsidRDefault="00B92C71" w:rsidP="00E648BC">
      <w:pPr>
        <w:tabs>
          <w:tab w:val="num" w:pos="1800"/>
        </w:tabs>
        <w:spacing w:after="0" w:line="240" w:lineRule="auto"/>
        <w:jc w:val="both"/>
        <w:rPr>
          <w:rFonts w:ascii="Verdana" w:hAnsi="Verdana"/>
          <w:b/>
          <w:i/>
          <w:color w:val="000000"/>
        </w:rPr>
      </w:pPr>
    </w:p>
    <w:p w:rsidR="00B92C71" w:rsidRDefault="00B92C71" w:rsidP="00E648BC">
      <w:pPr>
        <w:tabs>
          <w:tab w:val="num" w:pos="1800"/>
        </w:tabs>
        <w:spacing w:after="0" w:line="240" w:lineRule="auto"/>
        <w:jc w:val="both"/>
        <w:rPr>
          <w:rFonts w:ascii="Verdana" w:hAnsi="Verdana"/>
          <w:b/>
          <w:i/>
          <w:color w:val="000000"/>
        </w:rPr>
      </w:pPr>
    </w:p>
    <w:p w:rsidR="00445A98" w:rsidRDefault="00445A98" w:rsidP="00E648BC">
      <w:pPr>
        <w:tabs>
          <w:tab w:val="num" w:pos="1800"/>
        </w:tabs>
        <w:spacing w:after="0" w:line="240" w:lineRule="auto"/>
        <w:jc w:val="both"/>
        <w:rPr>
          <w:rFonts w:ascii="Verdana" w:hAnsi="Verdana"/>
          <w:b/>
          <w:i/>
          <w:color w:val="000000"/>
        </w:rPr>
      </w:pPr>
    </w:p>
    <w:p w:rsidR="00445A98" w:rsidRDefault="00445A98" w:rsidP="00E648BC">
      <w:pPr>
        <w:tabs>
          <w:tab w:val="num" w:pos="1800"/>
        </w:tabs>
        <w:spacing w:after="0" w:line="240" w:lineRule="auto"/>
        <w:jc w:val="both"/>
        <w:rPr>
          <w:rFonts w:ascii="Verdana" w:hAnsi="Verdana"/>
          <w:b/>
          <w:i/>
          <w:color w:val="000000"/>
        </w:rPr>
      </w:pPr>
    </w:p>
    <w:p w:rsidR="00445A98" w:rsidRDefault="00445A98" w:rsidP="00E648BC">
      <w:pPr>
        <w:tabs>
          <w:tab w:val="num" w:pos="1800"/>
        </w:tabs>
        <w:spacing w:after="0" w:line="240" w:lineRule="auto"/>
        <w:jc w:val="both"/>
        <w:rPr>
          <w:rFonts w:ascii="Verdana" w:hAnsi="Verdana"/>
          <w:b/>
          <w:i/>
          <w:color w:val="000000"/>
        </w:rPr>
      </w:pPr>
    </w:p>
    <w:p w:rsidR="00445A98" w:rsidRDefault="00445A98" w:rsidP="00E648BC">
      <w:pPr>
        <w:tabs>
          <w:tab w:val="num" w:pos="1800"/>
        </w:tabs>
        <w:spacing w:after="0" w:line="240" w:lineRule="auto"/>
        <w:jc w:val="both"/>
        <w:rPr>
          <w:rFonts w:ascii="Verdana" w:hAnsi="Verdana"/>
          <w:b/>
          <w:i/>
          <w:color w:val="000000"/>
        </w:rPr>
      </w:pPr>
    </w:p>
    <w:p w:rsidR="00445A98" w:rsidRDefault="00445A98" w:rsidP="00E648BC">
      <w:pPr>
        <w:tabs>
          <w:tab w:val="num" w:pos="1800"/>
        </w:tabs>
        <w:spacing w:after="0" w:line="240" w:lineRule="auto"/>
        <w:jc w:val="both"/>
        <w:rPr>
          <w:rFonts w:ascii="Verdana" w:hAnsi="Verdana"/>
          <w:b/>
          <w:i/>
          <w:color w:val="000000"/>
        </w:rPr>
      </w:pPr>
    </w:p>
    <w:p w:rsidR="00445A98" w:rsidRDefault="00445A98" w:rsidP="00E648BC">
      <w:pPr>
        <w:tabs>
          <w:tab w:val="num" w:pos="1800"/>
        </w:tabs>
        <w:spacing w:after="0" w:line="240" w:lineRule="auto"/>
        <w:jc w:val="both"/>
        <w:rPr>
          <w:rFonts w:ascii="Verdana" w:hAnsi="Verdana"/>
          <w:b/>
          <w:i/>
          <w:color w:val="000000"/>
        </w:rPr>
      </w:pPr>
    </w:p>
    <w:p w:rsidR="00445A98" w:rsidRDefault="00445A98" w:rsidP="00E648BC">
      <w:pPr>
        <w:tabs>
          <w:tab w:val="num" w:pos="1800"/>
        </w:tabs>
        <w:spacing w:after="0" w:line="240" w:lineRule="auto"/>
        <w:jc w:val="both"/>
        <w:rPr>
          <w:rFonts w:ascii="Verdana" w:hAnsi="Verdana"/>
          <w:b/>
          <w:i/>
          <w:color w:val="000000"/>
        </w:rPr>
      </w:pPr>
    </w:p>
    <w:p w:rsidR="00445A98" w:rsidRDefault="00445A98" w:rsidP="00E648BC">
      <w:pPr>
        <w:tabs>
          <w:tab w:val="num" w:pos="1800"/>
        </w:tabs>
        <w:spacing w:after="0" w:line="240" w:lineRule="auto"/>
        <w:jc w:val="both"/>
        <w:rPr>
          <w:rFonts w:ascii="Verdana" w:hAnsi="Verdana"/>
          <w:b/>
          <w:i/>
          <w:color w:val="000000"/>
        </w:rPr>
      </w:pPr>
    </w:p>
    <w:p w:rsidR="00445A98" w:rsidRDefault="00445A98" w:rsidP="00E648BC">
      <w:pPr>
        <w:tabs>
          <w:tab w:val="num" w:pos="1800"/>
        </w:tabs>
        <w:spacing w:after="0" w:line="240" w:lineRule="auto"/>
        <w:jc w:val="both"/>
        <w:rPr>
          <w:rFonts w:ascii="Verdana" w:hAnsi="Verdana"/>
          <w:b/>
          <w:i/>
          <w:color w:val="000000"/>
        </w:rPr>
      </w:pPr>
    </w:p>
    <w:p w:rsidR="00445A98" w:rsidRDefault="00445A98" w:rsidP="00E648BC">
      <w:pPr>
        <w:tabs>
          <w:tab w:val="num" w:pos="1800"/>
        </w:tabs>
        <w:spacing w:after="0" w:line="240" w:lineRule="auto"/>
        <w:jc w:val="both"/>
        <w:rPr>
          <w:rFonts w:ascii="Verdana" w:hAnsi="Verdana"/>
          <w:b/>
          <w:i/>
          <w:color w:val="000000"/>
        </w:rPr>
      </w:pPr>
    </w:p>
    <w:p w:rsidR="00445A98" w:rsidRDefault="00445A98" w:rsidP="00E648BC">
      <w:pPr>
        <w:tabs>
          <w:tab w:val="num" w:pos="1800"/>
        </w:tabs>
        <w:spacing w:after="0" w:line="240" w:lineRule="auto"/>
        <w:jc w:val="both"/>
        <w:rPr>
          <w:rFonts w:ascii="Verdana" w:hAnsi="Verdana"/>
          <w:b/>
          <w:i/>
          <w:color w:val="000000"/>
        </w:rPr>
      </w:pPr>
    </w:p>
    <w:p w:rsidR="00445A98" w:rsidRDefault="00445A98" w:rsidP="00E648BC">
      <w:pPr>
        <w:tabs>
          <w:tab w:val="num" w:pos="1800"/>
        </w:tabs>
        <w:spacing w:after="0" w:line="240" w:lineRule="auto"/>
        <w:jc w:val="both"/>
        <w:rPr>
          <w:rFonts w:ascii="Verdana" w:hAnsi="Verdana"/>
          <w:b/>
          <w:i/>
          <w:color w:val="000000"/>
        </w:rPr>
      </w:pPr>
    </w:p>
    <w:p w:rsidR="00445A98" w:rsidRDefault="00445A98" w:rsidP="00E648BC">
      <w:pPr>
        <w:tabs>
          <w:tab w:val="num" w:pos="1800"/>
        </w:tabs>
        <w:spacing w:after="0" w:line="240" w:lineRule="auto"/>
        <w:jc w:val="both"/>
        <w:rPr>
          <w:rFonts w:ascii="Verdana" w:hAnsi="Verdana"/>
          <w:b/>
          <w:i/>
          <w:color w:val="000000"/>
        </w:rPr>
      </w:pPr>
    </w:p>
    <w:p w:rsidR="00445A98" w:rsidRDefault="00445A98" w:rsidP="00E648BC">
      <w:pPr>
        <w:tabs>
          <w:tab w:val="num" w:pos="1800"/>
        </w:tabs>
        <w:spacing w:after="0" w:line="240" w:lineRule="auto"/>
        <w:jc w:val="both"/>
        <w:rPr>
          <w:rFonts w:ascii="Verdana" w:hAnsi="Verdana"/>
          <w:b/>
          <w:i/>
          <w:color w:val="000000"/>
        </w:rPr>
      </w:pPr>
    </w:p>
    <w:p w:rsidR="00445A98" w:rsidRDefault="00445A98" w:rsidP="00E648BC">
      <w:pPr>
        <w:tabs>
          <w:tab w:val="num" w:pos="1800"/>
        </w:tabs>
        <w:spacing w:after="0" w:line="240" w:lineRule="auto"/>
        <w:jc w:val="both"/>
        <w:rPr>
          <w:rFonts w:ascii="Verdana" w:hAnsi="Verdana"/>
          <w:b/>
          <w:i/>
          <w:color w:val="000000"/>
        </w:rPr>
      </w:pPr>
    </w:p>
    <w:p w:rsidR="00445A98" w:rsidRDefault="00445A98" w:rsidP="00E648BC">
      <w:pPr>
        <w:tabs>
          <w:tab w:val="num" w:pos="1800"/>
        </w:tabs>
        <w:spacing w:after="0" w:line="240" w:lineRule="auto"/>
        <w:jc w:val="both"/>
        <w:rPr>
          <w:rFonts w:ascii="Verdana" w:hAnsi="Verdana"/>
          <w:b/>
          <w:i/>
          <w:color w:val="000000"/>
        </w:rPr>
      </w:pPr>
    </w:p>
    <w:p w:rsidR="00445A98" w:rsidRDefault="00445A98" w:rsidP="00E648BC">
      <w:pPr>
        <w:tabs>
          <w:tab w:val="num" w:pos="1800"/>
        </w:tabs>
        <w:spacing w:after="0" w:line="240" w:lineRule="auto"/>
        <w:jc w:val="both"/>
        <w:rPr>
          <w:rFonts w:ascii="Verdana" w:hAnsi="Verdana"/>
          <w:b/>
          <w:i/>
          <w:color w:val="000000"/>
        </w:rPr>
      </w:pPr>
    </w:p>
    <w:p w:rsidR="00445A98" w:rsidRDefault="00445A98" w:rsidP="00E648BC">
      <w:pPr>
        <w:tabs>
          <w:tab w:val="num" w:pos="1800"/>
        </w:tabs>
        <w:spacing w:after="0" w:line="240" w:lineRule="auto"/>
        <w:jc w:val="both"/>
        <w:rPr>
          <w:rFonts w:ascii="Verdana" w:hAnsi="Verdana"/>
          <w:b/>
          <w:i/>
          <w:color w:val="000000"/>
        </w:rPr>
      </w:pPr>
    </w:p>
    <w:p w:rsidR="00445A98" w:rsidRDefault="00445A98" w:rsidP="00E648BC">
      <w:pPr>
        <w:tabs>
          <w:tab w:val="num" w:pos="1800"/>
        </w:tabs>
        <w:spacing w:after="0" w:line="240" w:lineRule="auto"/>
        <w:jc w:val="both"/>
        <w:rPr>
          <w:rFonts w:ascii="Verdana" w:hAnsi="Verdana"/>
          <w:b/>
          <w:i/>
          <w:color w:val="000000"/>
        </w:rPr>
      </w:pPr>
    </w:p>
    <w:p w:rsidR="00445A98" w:rsidRDefault="00445A98" w:rsidP="00E648BC">
      <w:pPr>
        <w:tabs>
          <w:tab w:val="num" w:pos="1800"/>
        </w:tabs>
        <w:spacing w:after="0" w:line="240" w:lineRule="auto"/>
        <w:jc w:val="both"/>
        <w:rPr>
          <w:rFonts w:ascii="Verdana" w:hAnsi="Verdana"/>
          <w:b/>
          <w:i/>
          <w:color w:val="000000"/>
        </w:rPr>
      </w:pPr>
    </w:p>
    <w:p w:rsidR="00445A98" w:rsidRDefault="00445A98" w:rsidP="00E648BC">
      <w:pPr>
        <w:tabs>
          <w:tab w:val="num" w:pos="1800"/>
        </w:tabs>
        <w:spacing w:after="0" w:line="240" w:lineRule="auto"/>
        <w:jc w:val="both"/>
        <w:rPr>
          <w:rFonts w:ascii="Verdana" w:hAnsi="Verdana"/>
          <w:b/>
          <w:i/>
          <w:color w:val="000000"/>
        </w:rPr>
      </w:pPr>
    </w:p>
    <w:p w:rsidR="00445A98" w:rsidRDefault="00445A98" w:rsidP="00E648BC">
      <w:pPr>
        <w:tabs>
          <w:tab w:val="num" w:pos="1800"/>
        </w:tabs>
        <w:spacing w:after="0" w:line="240" w:lineRule="auto"/>
        <w:jc w:val="both"/>
        <w:rPr>
          <w:rFonts w:ascii="Verdana" w:hAnsi="Verdana"/>
          <w:b/>
          <w:i/>
          <w:color w:val="000000"/>
        </w:rPr>
      </w:pPr>
    </w:p>
    <w:p w:rsidR="00445A98" w:rsidRDefault="00445A98" w:rsidP="00E648BC">
      <w:pPr>
        <w:tabs>
          <w:tab w:val="num" w:pos="1800"/>
        </w:tabs>
        <w:spacing w:after="0" w:line="240" w:lineRule="auto"/>
        <w:jc w:val="both"/>
        <w:rPr>
          <w:rFonts w:ascii="Verdana" w:hAnsi="Verdana"/>
          <w:b/>
          <w:i/>
          <w:color w:val="000000"/>
        </w:rPr>
      </w:pPr>
    </w:p>
    <w:p w:rsidR="00445A98" w:rsidRDefault="00445A98" w:rsidP="00E648BC">
      <w:pPr>
        <w:tabs>
          <w:tab w:val="num" w:pos="1800"/>
        </w:tabs>
        <w:spacing w:after="0" w:line="240" w:lineRule="auto"/>
        <w:jc w:val="both"/>
        <w:rPr>
          <w:rFonts w:ascii="Verdana" w:hAnsi="Verdana"/>
          <w:b/>
          <w:i/>
          <w:color w:val="000000"/>
        </w:rPr>
      </w:pPr>
    </w:p>
    <w:p w:rsidR="00445A98" w:rsidRDefault="00445A98" w:rsidP="00E648BC">
      <w:pPr>
        <w:tabs>
          <w:tab w:val="num" w:pos="1800"/>
        </w:tabs>
        <w:spacing w:after="0" w:line="240" w:lineRule="auto"/>
        <w:jc w:val="both"/>
        <w:rPr>
          <w:rFonts w:ascii="Verdana" w:hAnsi="Verdana"/>
          <w:b/>
          <w:i/>
          <w:color w:val="000000"/>
        </w:rPr>
      </w:pPr>
    </w:p>
    <w:p w:rsidR="00445A98" w:rsidRDefault="00445A98" w:rsidP="00E648BC">
      <w:pPr>
        <w:tabs>
          <w:tab w:val="num" w:pos="1800"/>
        </w:tabs>
        <w:spacing w:after="0" w:line="240" w:lineRule="auto"/>
        <w:jc w:val="both"/>
        <w:rPr>
          <w:rFonts w:ascii="Verdana" w:hAnsi="Verdana"/>
          <w:b/>
          <w:i/>
          <w:color w:val="000000"/>
        </w:rPr>
      </w:pPr>
    </w:p>
    <w:p w:rsidR="00445A98" w:rsidRDefault="00445A98" w:rsidP="00E648BC">
      <w:pPr>
        <w:tabs>
          <w:tab w:val="num" w:pos="1800"/>
        </w:tabs>
        <w:spacing w:after="0" w:line="240" w:lineRule="auto"/>
        <w:jc w:val="both"/>
        <w:rPr>
          <w:rFonts w:ascii="Verdana" w:hAnsi="Verdana"/>
          <w:b/>
          <w:i/>
          <w:color w:val="000000"/>
        </w:rPr>
      </w:pPr>
    </w:p>
    <w:p w:rsidR="00B92C71" w:rsidRPr="009303D6" w:rsidRDefault="00B92C71" w:rsidP="00E648BC">
      <w:pPr>
        <w:tabs>
          <w:tab w:val="num" w:pos="1800"/>
        </w:tabs>
        <w:spacing w:after="0" w:line="240" w:lineRule="auto"/>
        <w:jc w:val="both"/>
        <w:rPr>
          <w:rFonts w:ascii="Verdana" w:hAnsi="Verdana"/>
          <w:b/>
          <w:i/>
          <w:color w:val="000000"/>
        </w:rPr>
      </w:pPr>
    </w:p>
    <w:p w:rsidR="0004245F" w:rsidRDefault="0004245F" w:rsidP="00F553F4">
      <w:pPr>
        <w:pStyle w:val="a3"/>
        <w:numPr>
          <w:ilvl w:val="0"/>
          <w:numId w:val="5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b/>
          <w:color w:val="00B0F0"/>
        </w:rPr>
      </w:pPr>
      <w:r w:rsidRPr="00F553F4">
        <w:rPr>
          <w:rFonts w:ascii="Verdana" w:hAnsi="Verdana"/>
          <w:b/>
          <w:color w:val="00B0F0"/>
        </w:rPr>
        <w:lastRenderedPageBreak/>
        <w:t>Мероприятиями в части развития транспортного комплекса Карачаевского муниципального района в разрезе сельских и городских поселений  должны стать:</w:t>
      </w:r>
    </w:p>
    <w:p w:rsidR="00B92C71" w:rsidRPr="00F553F4" w:rsidRDefault="00B92C71" w:rsidP="00B92C71">
      <w:pPr>
        <w:pStyle w:val="a3"/>
        <w:shd w:val="clear" w:color="auto" w:fill="FFFFFF"/>
        <w:autoSpaceDE w:val="0"/>
        <w:autoSpaceDN w:val="0"/>
        <w:adjustRightInd w:val="0"/>
        <w:spacing w:after="0" w:line="240" w:lineRule="auto"/>
        <w:ind w:left="1012"/>
        <w:jc w:val="both"/>
        <w:rPr>
          <w:rFonts w:ascii="Verdana" w:hAnsi="Verdana"/>
          <w:b/>
          <w:color w:val="00B0F0"/>
        </w:rPr>
      </w:pPr>
    </w:p>
    <w:p w:rsidR="00B92C71" w:rsidRDefault="0089067E" w:rsidP="00E648BC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b/>
        </w:rPr>
      </w:pPr>
      <w:r>
        <w:rPr>
          <w:rFonts w:ascii="Verdana" w:hAnsi="Verdana"/>
          <w:b/>
        </w:rPr>
        <w:t xml:space="preserve">                    </w:t>
      </w:r>
      <w:r w:rsidR="0004245F">
        <w:rPr>
          <w:rFonts w:ascii="Verdana" w:hAnsi="Verdana"/>
          <w:b/>
        </w:rPr>
        <w:t>Хумаринское сельское поселение:</w:t>
      </w:r>
    </w:p>
    <w:p w:rsidR="00F37055" w:rsidRDefault="00C83478" w:rsidP="00E648BC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b/>
        </w:rPr>
      </w:pPr>
      <w:r>
        <w:rPr>
          <w:rFonts w:ascii="Verdana" w:hAnsi="Verdana"/>
          <w:b/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-63307</wp:posOffset>
            </wp:positionH>
            <wp:positionV relativeFrom="paragraph">
              <wp:posOffset>67062</wp:posOffset>
            </wp:positionV>
            <wp:extent cx="5813011" cy="3476542"/>
            <wp:effectExtent l="171450" t="133350" r="359189" b="295358"/>
            <wp:wrapNone/>
            <wp:docPr id="16" name="Рисунок 1" descr="C:\Documents and Settings\User\Рабочий стол\хумар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хумара1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4862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F37055" w:rsidRDefault="00F37055" w:rsidP="00E648BC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b/>
        </w:rPr>
      </w:pPr>
    </w:p>
    <w:p w:rsidR="00F37055" w:rsidRDefault="00F37055" w:rsidP="00E648BC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b/>
        </w:rPr>
      </w:pPr>
    </w:p>
    <w:p w:rsidR="00F37055" w:rsidRDefault="00F37055" w:rsidP="00E648BC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b/>
        </w:rPr>
      </w:pPr>
    </w:p>
    <w:p w:rsidR="00F37055" w:rsidRDefault="00F37055" w:rsidP="00E648BC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b/>
        </w:rPr>
      </w:pPr>
    </w:p>
    <w:p w:rsidR="00F37055" w:rsidRDefault="00F37055" w:rsidP="00E648BC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b/>
        </w:rPr>
      </w:pPr>
    </w:p>
    <w:p w:rsidR="00F37055" w:rsidRDefault="00F37055" w:rsidP="00E648BC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b/>
        </w:rPr>
      </w:pPr>
    </w:p>
    <w:p w:rsidR="00F37055" w:rsidRDefault="00F37055" w:rsidP="00E648BC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b/>
        </w:rPr>
      </w:pPr>
    </w:p>
    <w:p w:rsidR="00F37055" w:rsidRDefault="00F37055" w:rsidP="00E648BC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b/>
        </w:rPr>
      </w:pPr>
    </w:p>
    <w:p w:rsidR="00B92C71" w:rsidRDefault="00B92C71" w:rsidP="00E648BC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b/>
        </w:rPr>
      </w:pPr>
    </w:p>
    <w:p w:rsidR="00B92C71" w:rsidRDefault="00B92C71" w:rsidP="00E648BC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b/>
        </w:rPr>
      </w:pPr>
    </w:p>
    <w:p w:rsidR="00B92C71" w:rsidRDefault="00B92C71" w:rsidP="00E648BC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b/>
        </w:rPr>
      </w:pPr>
    </w:p>
    <w:p w:rsidR="00B92C71" w:rsidRDefault="00B92C71" w:rsidP="00E648BC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b/>
        </w:rPr>
      </w:pPr>
    </w:p>
    <w:p w:rsidR="00B92C71" w:rsidRDefault="00B92C71" w:rsidP="00E648BC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b/>
        </w:rPr>
      </w:pPr>
    </w:p>
    <w:p w:rsidR="00B92C71" w:rsidRDefault="00B92C71" w:rsidP="00E648BC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b/>
        </w:rPr>
      </w:pPr>
    </w:p>
    <w:p w:rsidR="00B92C71" w:rsidRDefault="00B92C71" w:rsidP="00E648BC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b/>
        </w:rPr>
      </w:pPr>
    </w:p>
    <w:p w:rsidR="00B92C71" w:rsidRDefault="00B92C71" w:rsidP="00E648BC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b/>
        </w:rPr>
      </w:pPr>
    </w:p>
    <w:p w:rsidR="00B92C71" w:rsidRDefault="00B92C71" w:rsidP="00E648BC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b/>
        </w:rPr>
      </w:pPr>
    </w:p>
    <w:p w:rsidR="00B92C71" w:rsidRPr="00E32890" w:rsidRDefault="00B92C71" w:rsidP="00E648BC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b/>
        </w:rPr>
      </w:pPr>
    </w:p>
    <w:p w:rsidR="0004245F" w:rsidRDefault="0004245F" w:rsidP="00E648BC">
      <w:pPr>
        <w:pStyle w:val="a3"/>
        <w:spacing w:after="0" w:line="240" w:lineRule="auto"/>
        <w:ind w:left="1571"/>
        <w:jc w:val="both"/>
        <w:rPr>
          <w:rFonts w:ascii="Verdana" w:eastAsia="Calibri" w:hAnsi="Verdana" w:cs="Times New Roman"/>
          <w:b/>
          <w:i/>
        </w:rPr>
      </w:pPr>
    </w:p>
    <w:p w:rsidR="00E648BC" w:rsidRDefault="00E648BC" w:rsidP="00E648BC">
      <w:pPr>
        <w:pStyle w:val="a3"/>
        <w:spacing w:after="0" w:line="240" w:lineRule="auto"/>
        <w:ind w:left="1571"/>
        <w:jc w:val="both"/>
        <w:rPr>
          <w:rFonts w:ascii="Verdana" w:eastAsia="Calibri" w:hAnsi="Verdana" w:cs="Times New Roman"/>
          <w:b/>
          <w:i/>
        </w:rPr>
      </w:pPr>
    </w:p>
    <w:p w:rsidR="00E648BC" w:rsidRPr="00E32890" w:rsidRDefault="00E648BC" w:rsidP="00F553F4">
      <w:pPr>
        <w:pStyle w:val="a3"/>
        <w:spacing w:after="0" w:line="240" w:lineRule="auto"/>
        <w:ind w:left="2832"/>
        <w:jc w:val="both"/>
        <w:rPr>
          <w:rFonts w:ascii="Verdana" w:eastAsia="Calibri" w:hAnsi="Verdana" w:cs="Times New Roman"/>
          <w:b/>
          <w:i/>
        </w:rPr>
      </w:pPr>
    </w:p>
    <w:tbl>
      <w:tblPr>
        <w:tblpPr w:leftFromText="180" w:rightFromText="180" w:vertAnchor="text" w:tblpY="1"/>
        <w:tblOverlap w:val="never"/>
        <w:tblW w:w="91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928"/>
        <w:gridCol w:w="1984"/>
        <w:gridCol w:w="993"/>
        <w:gridCol w:w="1275"/>
      </w:tblGrid>
      <w:tr w:rsidR="0004245F" w:rsidRPr="002D56BD" w:rsidTr="00F37055">
        <w:trPr>
          <w:trHeight w:val="637"/>
        </w:trPr>
        <w:tc>
          <w:tcPr>
            <w:tcW w:w="4928" w:type="dxa"/>
            <w:shd w:val="clear" w:color="auto" w:fill="92D050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Наименование мероприятия</w:t>
            </w:r>
          </w:p>
        </w:tc>
        <w:tc>
          <w:tcPr>
            <w:tcW w:w="1984" w:type="dxa"/>
            <w:shd w:val="clear" w:color="auto" w:fill="92D050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Местонахо</w:t>
            </w:r>
            <w:r w:rsidRPr="002D56BD">
              <w:rPr>
                <w:rFonts w:ascii="Verdana" w:hAnsi="Verdana"/>
              </w:rPr>
              <w:t>ж</w:t>
            </w:r>
            <w:r w:rsidRPr="002D56BD">
              <w:rPr>
                <w:rFonts w:ascii="Verdana" w:hAnsi="Verdana"/>
              </w:rPr>
              <w:t>дение объекта</w:t>
            </w:r>
          </w:p>
        </w:tc>
        <w:tc>
          <w:tcPr>
            <w:tcW w:w="993" w:type="dxa"/>
            <w:shd w:val="clear" w:color="auto" w:fill="92D050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Сроки ре</w:t>
            </w:r>
            <w:r w:rsidRPr="002D56BD">
              <w:rPr>
                <w:rFonts w:ascii="Verdana" w:hAnsi="Verdana"/>
              </w:rPr>
              <w:t>а</w:t>
            </w:r>
            <w:r w:rsidRPr="002D56BD">
              <w:rPr>
                <w:rFonts w:ascii="Verdana" w:hAnsi="Verdana"/>
              </w:rPr>
              <w:t>лиз</w:t>
            </w:r>
            <w:r w:rsidRPr="002D56BD">
              <w:rPr>
                <w:rFonts w:ascii="Verdana" w:hAnsi="Verdana"/>
              </w:rPr>
              <w:t>а</w:t>
            </w:r>
            <w:r w:rsidRPr="002D56BD">
              <w:rPr>
                <w:rFonts w:ascii="Verdana" w:hAnsi="Verdana"/>
              </w:rPr>
              <w:t>ции</w:t>
            </w:r>
          </w:p>
        </w:tc>
        <w:tc>
          <w:tcPr>
            <w:tcW w:w="1275" w:type="dxa"/>
            <w:shd w:val="clear" w:color="auto" w:fill="92D050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Затраты на стро</w:t>
            </w:r>
            <w:r w:rsidRPr="002D56BD">
              <w:rPr>
                <w:rFonts w:ascii="Verdana" w:hAnsi="Verdana"/>
              </w:rPr>
              <w:t>и</w:t>
            </w:r>
            <w:r w:rsidRPr="002D56BD">
              <w:rPr>
                <w:rFonts w:ascii="Verdana" w:hAnsi="Verdana"/>
              </w:rPr>
              <w:t>тельство м. руб</w:t>
            </w:r>
          </w:p>
        </w:tc>
      </w:tr>
      <w:tr w:rsidR="0004245F" w:rsidRPr="002D56BD" w:rsidTr="00F37055">
        <w:trPr>
          <w:trHeight w:val="549"/>
        </w:trPr>
        <w:tc>
          <w:tcPr>
            <w:tcW w:w="4928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Calibri" w:hAnsi="Verdana" w:cs="Times New Roman"/>
              </w:rPr>
              <w:t>Проведение паспортизации и инвент</w:t>
            </w:r>
            <w:r w:rsidRPr="002D56BD">
              <w:rPr>
                <w:rFonts w:ascii="Verdana" w:eastAsia="Calibri" w:hAnsi="Verdana" w:cs="Times New Roman"/>
              </w:rPr>
              <w:t>а</w:t>
            </w:r>
            <w:r w:rsidRPr="002D56BD">
              <w:rPr>
                <w:rFonts w:ascii="Verdana" w:eastAsia="Calibri" w:hAnsi="Verdana" w:cs="Times New Roman"/>
              </w:rPr>
              <w:t>ризации автомобильных дорог местного значения, определение полос отвода, регистрация земельных участков, зан</w:t>
            </w:r>
            <w:r w:rsidRPr="002D56BD">
              <w:rPr>
                <w:rFonts w:ascii="Verdana" w:eastAsia="Calibri" w:hAnsi="Verdana" w:cs="Times New Roman"/>
              </w:rPr>
              <w:t>я</w:t>
            </w:r>
            <w:r w:rsidRPr="002D56BD">
              <w:rPr>
                <w:rFonts w:ascii="Verdana" w:eastAsia="Calibri" w:hAnsi="Verdana" w:cs="Times New Roman"/>
              </w:rPr>
              <w:t>тых автодорогами местного значения</w:t>
            </w:r>
          </w:p>
        </w:tc>
        <w:tc>
          <w:tcPr>
            <w:tcW w:w="1984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а.Хумара</w:t>
            </w:r>
          </w:p>
        </w:tc>
        <w:tc>
          <w:tcPr>
            <w:tcW w:w="993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2016-2017</w:t>
            </w:r>
          </w:p>
        </w:tc>
        <w:tc>
          <w:tcPr>
            <w:tcW w:w="1275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7</w:t>
            </w:r>
          </w:p>
        </w:tc>
      </w:tr>
      <w:tr w:rsidR="0004245F" w:rsidRPr="002D56BD" w:rsidTr="00F37055">
        <w:trPr>
          <w:trHeight w:val="515"/>
        </w:trPr>
        <w:tc>
          <w:tcPr>
            <w:tcW w:w="4928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Calibri" w:hAnsi="Verdana" w:cs="Times New Roman"/>
              </w:rPr>
              <w:t>Инвентаризация с оценкой техническ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го состояния всех инженерных соор</w:t>
            </w:r>
            <w:r w:rsidRPr="002D56BD">
              <w:rPr>
                <w:rFonts w:ascii="Verdana" w:eastAsia="Calibri" w:hAnsi="Verdana" w:cs="Times New Roman"/>
              </w:rPr>
              <w:t>у</w:t>
            </w:r>
            <w:r w:rsidRPr="002D56BD">
              <w:rPr>
                <w:rFonts w:ascii="Verdana" w:eastAsia="Calibri" w:hAnsi="Verdana" w:cs="Times New Roman"/>
              </w:rPr>
              <w:t>жений на автомобильных дорогах и улицах поселения (в том числе гидр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технических сооружений, используемых для движения автомобильного тран</w:t>
            </w:r>
            <w:r w:rsidRPr="002D56BD">
              <w:rPr>
                <w:rFonts w:ascii="Verdana" w:eastAsia="Calibri" w:hAnsi="Verdana" w:cs="Times New Roman"/>
              </w:rPr>
              <w:t>с</w:t>
            </w:r>
            <w:r w:rsidRPr="002D56BD">
              <w:rPr>
                <w:rFonts w:ascii="Verdana" w:eastAsia="Calibri" w:hAnsi="Verdana" w:cs="Times New Roman"/>
              </w:rPr>
              <w:t>порта), определение сроков и объёмов необходимой реконструкции или нового строительства</w:t>
            </w:r>
          </w:p>
        </w:tc>
        <w:tc>
          <w:tcPr>
            <w:tcW w:w="1984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а.Хумара</w:t>
            </w:r>
          </w:p>
        </w:tc>
        <w:tc>
          <w:tcPr>
            <w:tcW w:w="993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2015-2017</w:t>
            </w:r>
          </w:p>
        </w:tc>
        <w:tc>
          <w:tcPr>
            <w:tcW w:w="1275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52</w:t>
            </w:r>
          </w:p>
        </w:tc>
      </w:tr>
    </w:tbl>
    <w:p w:rsidR="0004245F" w:rsidRPr="00E32890" w:rsidRDefault="0004245F" w:rsidP="00E648BC">
      <w:pPr>
        <w:pStyle w:val="a3"/>
        <w:numPr>
          <w:ilvl w:val="0"/>
          <w:numId w:val="8"/>
        </w:numPr>
        <w:spacing w:after="0" w:line="240" w:lineRule="auto"/>
        <w:rPr>
          <w:rFonts w:ascii="Verdana" w:hAnsi="Verdana"/>
          <w:vanish/>
        </w:rPr>
      </w:pPr>
    </w:p>
    <w:tbl>
      <w:tblPr>
        <w:tblW w:w="91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928"/>
        <w:gridCol w:w="1984"/>
        <w:gridCol w:w="993"/>
        <w:gridCol w:w="1275"/>
      </w:tblGrid>
      <w:tr w:rsidR="0004245F" w:rsidRPr="002D56BD" w:rsidTr="00F37055">
        <w:trPr>
          <w:trHeight w:val="175"/>
        </w:trPr>
        <w:tc>
          <w:tcPr>
            <w:tcW w:w="4928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</w:rPr>
              <w:t>Разработка и принятие муниципальной целевой программы поэтапного стро</w:t>
            </w:r>
            <w:r w:rsidRPr="002D56BD">
              <w:rPr>
                <w:rFonts w:ascii="Verdana" w:eastAsia="Calibri" w:hAnsi="Verdana" w:cs="Times New Roman"/>
              </w:rPr>
              <w:t>и</w:t>
            </w:r>
            <w:r w:rsidRPr="002D56BD">
              <w:rPr>
                <w:rFonts w:ascii="Verdana" w:eastAsia="Calibri" w:hAnsi="Verdana" w:cs="Times New Roman"/>
              </w:rPr>
              <w:t>тельства и реконструкции улиц в нас</w:t>
            </w:r>
            <w:r w:rsidRPr="002D56BD">
              <w:rPr>
                <w:rFonts w:ascii="Verdana" w:eastAsia="Calibri" w:hAnsi="Verdana" w:cs="Times New Roman"/>
              </w:rPr>
              <w:t>е</w:t>
            </w:r>
            <w:r w:rsidRPr="002D56BD">
              <w:rPr>
                <w:rFonts w:ascii="Verdana" w:eastAsia="Calibri" w:hAnsi="Verdana" w:cs="Times New Roman"/>
              </w:rPr>
              <w:t>лённых пунктах муниципального обр</w:t>
            </w:r>
            <w:r w:rsidRPr="002D56BD">
              <w:rPr>
                <w:rFonts w:ascii="Verdana" w:eastAsia="Calibri" w:hAnsi="Verdana" w:cs="Times New Roman"/>
              </w:rPr>
              <w:t>а</w:t>
            </w:r>
            <w:r w:rsidRPr="002D56BD">
              <w:rPr>
                <w:rFonts w:ascii="Verdana" w:eastAsia="Calibri" w:hAnsi="Verdana" w:cs="Times New Roman"/>
              </w:rPr>
              <w:t>зования на основе решений настоящего Программы.</w:t>
            </w:r>
          </w:p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</w:p>
        </w:tc>
        <w:tc>
          <w:tcPr>
            <w:tcW w:w="1984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а.Хумара</w:t>
            </w:r>
          </w:p>
        </w:tc>
        <w:tc>
          <w:tcPr>
            <w:tcW w:w="993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2015-2016</w:t>
            </w:r>
          </w:p>
        </w:tc>
        <w:tc>
          <w:tcPr>
            <w:tcW w:w="1275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22</w:t>
            </w:r>
          </w:p>
        </w:tc>
      </w:tr>
      <w:tr w:rsidR="0004245F" w:rsidRPr="002D56BD" w:rsidTr="00F37055">
        <w:trPr>
          <w:trHeight w:val="405"/>
        </w:trPr>
        <w:tc>
          <w:tcPr>
            <w:tcW w:w="4928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  <w:color w:val="000000"/>
              </w:rPr>
              <w:t>Утверждение перечня автодорог мес</w:t>
            </w:r>
            <w:r w:rsidRPr="002D56BD">
              <w:rPr>
                <w:rFonts w:ascii="Verdana" w:eastAsia="Calibri" w:hAnsi="Verdana" w:cs="Times New Roman"/>
                <w:color w:val="000000"/>
              </w:rPr>
              <w:t>т</w:t>
            </w:r>
            <w:r w:rsidRPr="002D56BD">
              <w:rPr>
                <w:rFonts w:ascii="Verdana" w:eastAsia="Calibri" w:hAnsi="Verdana" w:cs="Times New Roman"/>
                <w:color w:val="000000"/>
              </w:rPr>
              <w:t>ного значения в соответствии с класс</w:t>
            </w:r>
            <w:r w:rsidRPr="002D56BD">
              <w:rPr>
                <w:rFonts w:ascii="Verdana" w:eastAsia="Calibri" w:hAnsi="Verdana" w:cs="Times New Roman"/>
                <w:color w:val="000000"/>
              </w:rPr>
              <w:t>и</w:t>
            </w:r>
            <w:r w:rsidRPr="002D56BD">
              <w:rPr>
                <w:rFonts w:ascii="Verdana" w:eastAsia="Calibri" w:hAnsi="Verdana" w:cs="Times New Roman"/>
                <w:color w:val="000000"/>
              </w:rPr>
              <w:t>фикацией автодорог.</w:t>
            </w:r>
          </w:p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</w:p>
        </w:tc>
        <w:tc>
          <w:tcPr>
            <w:tcW w:w="1984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lastRenderedPageBreak/>
              <w:t>а.Хумара</w:t>
            </w:r>
          </w:p>
        </w:tc>
        <w:tc>
          <w:tcPr>
            <w:tcW w:w="993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2014-2015</w:t>
            </w:r>
          </w:p>
        </w:tc>
        <w:tc>
          <w:tcPr>
            <w:tcW w:w="1275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-</w:t>
            </w:r>
          </w:p>
        </w:tc>
      </w:tr>
      <w:tr w:rsidR="0004245F" w:rsidRPr="002D56BD" w:rsidTr="00F37055">
        <w:trPr>
          <w:trHeight w:val="595"/>
        </w:trPr>
        <w:tc>
          <w:tcPr>
            <w:tcW w:w="4928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Calibri" w:hAnsi="Verdana" w:cs="Times New Roman"/>
              </w:rPr>
              <w:lastRenderedPageBreak/>
              <w:t>Разработка и осуществление комплекса мероприятий по безопасности дорожн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го движения, решаемых в комплексе с разработкой документации по план</w:t>
            </w:r>
            <w:r w:rsidRPr="002D56BD">
              <w:rPr>
                <w:rFonts w:ascii="Verdana" w:eastAsia="Calibri" w:hAnsi="Verdana" w:cs="Times New Roman"/>
              </w:rPr>
              <w:t>и</w:t>
            </w:r>
            <w:r w:rsidRPr="002D56BD">
              <w:rPr>
                <w:rFonts w:ascii="Verdana" w:eastAsia="Calibri" w:hAnsi="Verdana" w:cs="Times New Roman"/>
              </w:rPr>
              <w:t>ровке территорий</w:t>
            </w:r>
          </w:p>
        </w:tc>
        <w:tc>
          <w:tcPr>
            <w:tcW w:w="1984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а.Хумара</w:t>
            </w:r>
          </w:p>
        </w:tc>
        <w:tc>
          <w:tcPr>
            <w:tcW w:w="993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2016-2017</w:t>
            </w:r>
          </w:p>
        </w:tc>
        <w:tc>
          <w:tcPr>
            <w:tcW w:w="1275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65</w:t>
            </w:r>
          </w:p>
        </w:tc>
      </w:tr>
      <w:tr w:rsidR="0004245F" w:rsidRPr="002D56BD" w:rsidTr="00F37055">
        <w:trPr>
          <w:trHeight w:val="595"/>
        </w:trPr>
        <w:tc>
          <w:tcPr>
            <w:tcW w:w="4928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Calibri" w:hAnsi="Verdana" w:cs="Times New Roman"/>
              </w:rPr>
              <w:t>Размещение дорожных знаков и указ</w:t>
            </w:r>
            <w:r w:rsidRPr="002D56BD">
              <w:rPr>
                <w:rFonts w:ascii="Verdana" w:eastAsia="Calibri" w:hAnsi="Verdana" w:cs="Times New Roman"/>
              </w:rPr>
              <w:t>а</w:t>
            </w:r>
            <w:r w:rsidRPr="002D56BD">
              <w:rPr>
                <w:rFonts w:ascii="Verdana" w:eastAsia="Calibri" w:hAnsi="Verdana" w:cs="Times New Roman"/>
              </w:rPr>
              <w:t>телей на улицах населённых пунктов.</w:t>
            </w:r>
          </w:p>
        </w:tc>
        <w:tc>
          <w:tcPr>
            <w:tcW w:w="1984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а.Хумара</w:t>
            </w:r>
            <w:r w:rsidRPr="002D56BD">
              <w:rPr>
                <w:rFonts w:ascii="Verdana" w:eastAsia="Calibri" w:hAnsi="Verdana" w:cs="Times New Roman"/>
              </w:rPr>
              <w:t>в первую оч</w:t>
            </w:r>
            <w:r w:rsidRPr="002D56BD">
              <w:rPr>
                <w:rFonts w:ascii="Verdana" w:eastAsia="Calibri" w:hAnsi="Verdana" w:cs="Times New Roman"/>
              </w:rPr>
              <w:t>е</w:t>
            </w:r>
            <w:r w:rsidRPr="002D56BD">
              <w:rPr>
                <w:rFonts w:ascii="Verdana" w:eastAsia="Calibri" w:hAnsi="Verdana" w:cs="Times New Roman"/>
              </w:rPr>
              <w:t>редь на пер</w:t>
            </w:r>
            <w:r w:rsidRPr="002D56BD">
              <w:rPr>
                <w:rFonts w:ascii="Verdana" w:eastAsia="Calibri" w:hAnsi="Verdana" w:cs="Times New Roman"/>
              </w:rPr>
              <w:t>е</w:t>
            </w:r>
            <w:r w:rsidRPr="002D56BD">
              <w:rPr>
                <w:rFonts w:ascii="Verdana" w:eastAsia="Calibri" w:hAnsi="Verdana" w:cs="Times New Roman"/>
              </w:rPr>
              <w:t>крёстках</w:t>
            </w:r>
          </w:p>
        </w:tc>
        <w:tc>
          <w:tcPr>
            <w:tcW w:w="993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2015-2016</w:t>
            </w:r>
          </w:p>
        </w:tc>
        <w:tc>
          <w:tcPr>
            <w:tcW w:w="1275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25</w:t>
            </w:r>
          </w:p>
        </w:tc>
      </w:tr>
      <w:tr w:rsidR="0004245F" w:rsidRPr="002D56BD" w:rsidTr="00F37055">
        <w:trPr>
          <w:trHeight w:val="1080"/>
        </w:trPr>
        <w:tc>
          <w:tcPr>
            <w:tcW w:w="4928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Calibri" w:hAnsi="Verdana" w:cs="Times New Roman"/>
              </w:rPr>
              <w:t>Реконструкция, ремонт, устройство твёрдого покрытия на улицах населё</w:t>
            </w:r>
            <w:r w:rsidRPr="002D56BD">
              <w:rPr>
                <w:rFonts w:ascii="Verdana" w:eastAsia="Calibri" w:hAnsi="Verdana" w:cs="Times New Roman"/>
              </w:rPr>
              <w:t>н</w:t>
            </w:r>
            <w:r w:rsidRPr="002D56BD">
              <w:rPr>
                <w:rFonts w:ascii="Verdana" w:eastAsia="Calibri" w:hAnsi="Verdana" w:cs="Times New Roman"/>
              </w:rPr>
              <w:t>ных пунктов</w:t>
            </w:r>
          </w:p>
        </w:tc>
        <w:tc>
          <w:tcPr>
            <w:tcW w:w="1984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а.Хумара</w:t>
            </w:r>
          </w:p>
        </w:tc>
        <w:tc>
          <w:tcPr>
            <w:tcW w:w="993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Arial CYR" w:hAnsi="Verdana" w:cs="Arial CYR"/>
              </w:rPr>
              <w:t xml:space="preserve"> 2015-2018</w:t>
            </w:r>
          </w:p>
        </w:tc>
        <w:tc>
          <w:tcPr>
            <w:tcW w:w="1275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11</w:t>
            </w:r>
            <w:r w:rsidRPr="002D56BD">
              <w:rPr>
                <w:rFonts w:ascii="Verdana" w:hAnsi="Verdana"/>
              </w:rPr>
              <w:t>,5</w:t>
            </w:r>
          </w:p>
        </w:tc>
      </w:tr>
      <w:tr w:rsidR="0004245F" w:rsidRPr="002D56BD" w:rsidTr="00F37055">
        <w:trPr>
          <w:trHeight w:val="475"/>
        </w:trPr>
        <w:tc>
          <w:tcPr>
            <w:tcW w:w="4928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</w:rPr>
              <w:t xml:space="preserve">Комплексное строительство дорог и тротуаров </w:t>
            </w:r>
          </w:p>
        </w:tc>
        <w:tc>
          <w:tcPr>
            <w:tcW w:w="1984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а.Хумара</w:t>
            </w:r>
            <w:r w:rsidRPr="002D56BD">
              <w:rPr>
                <w:rFonts w:ascii="Verdana" w:eastAsia="Calibri" w:hAnsi="Verdana" w:cs="Times New Roman"/>
              </w:rPr>
              <w:t xml:space="preserve"> при освоении н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вых террит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рий для ж</w:t>
            </w:r>
            <w:r w:rsidRPr="002D56BD">
              <w:rPr>
                <w:rFonts w:ascii="Verdana" w:eastAsia="Calibri" w:hAnsi="Verdana" w:cs="Times New Roman"/>
              </w:rPr>
              <w:t>и</w:t>
            </w:r>
            <w:r w:rsidRPr="002D56BD">
              <w:rPr>
                <w:rFonts w:ascii="Verdana" w:eastAsia="Calibri" w:hAnsi="Verdana" w:cs="Times New Roman"/>
              </w:rPr>
              <w:t>лищного и промышленн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го строител</w:t>
            </w:r>
            <w:r w:rsidRPr="002D56BD">
              <w:rPr>
                <w:rFonts w:ascii="Verdana" w:eastAsia="Calibri" w:hAnsi="Verdana" w:cs="Times New Roman"/>
              </w:rPr>
              <w:t>ь</w:t>
            </w:r>
            <w:r w:rsidRPr="002D56BD">
              <w:rPr>
                <w:rFonts w:ascii="Verdana" w:eastAsia="Calibri" w:hAnsi="Verdana" w:cs="Times New Roman"/>
              </w:rPr>
              <w:t>ства</w:t>
            </w:r>
          </w:p>
        </w:tc>
        <w:tc>
          <w:tcPr>
            <w:tcW w:w="993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eastAsia="Arial CYR" w:hAnsi="Verdana" w:cs="Arial CYR"/>
              </w:rPr>
            </w:pPr>
            <w:r w:rsidRPr="002D56BD">
              <w:rPr>
                <w:rFonts w:ascii="Verdana" w:eastAsia="Arial CYR" w:hAnsi="Verdana" w:cs="Arial CYR"/>
              </w:rPr>
              <w:t>пе</w:t>
            </w:r>
            <w:r w:rsidRPr="002D56BD">
              <w:rPr>
                <w:rFonts w:ascii="Verdana" w:eastAsia="Arial CYR" w:hAnsi="Verdana" w:cs="Arial CYR"/>
              </w:rPr>
              <w:t>р</w:t>
            </w:r>
            <w:r w:rsidRPr="002D56BD">
              <w:rPr>
                <w:rFonts w:ascii="Verdana" w:eastAsia="Arial CYR" w:hAnsi="Verdana" w:cs="Arial CYR"/>
              </w:rPr>
              <w:t>спе</w:t>
            </w:r>
            <w:r w:rsidRPr="002D56BD">
              <w:rPr>
                <w:rFonts w:ascii="Verdana" w:eastAsia="Arial CYR" w:hAnsi="Verdana" w:cs="Arial CYR"/>
              </w:rPr>
              <w:t>к</w:t>
            </w:r>
            <w:r w:rsidRPr="002D56BD">
              <w:rPr>
                <w:rFonts w:ascii="Verdana" w:eastAsia="Arial CYR" w:hAnsi="Verdana" w:cs="Arial CYR"/>
              </w:rPr>
              <w:t>тива</w:t>
            </w:r>
          </w:p>
        </w:tc>
        <w:tc>
          <w:tcPr>
            <w:tcW w:w="1275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5,2</w:t>
            </w:r>
          </w:p>
        </w:tc>
      </w:tr>
      <w:tr w:rsidR="0004245F" w:rsidRPr="002D56BD" w:rsidTr="00F37055">
        <w:trPr>
          <w:trHeight w:val="267"/>
        </w:trPr>
        <w:tc>
          <w:tcPr>
            <w:tcW w:w="4928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</w:rPr>
              <w:t>Организация поперечных профилей всех улиц населённых пунктов с вод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 xml:space="preserve">отводом </w:t>
            </w:r>
          </w:p>
        </w:tc>
        <w:tc>
          <w:tcPr>
            <w:tcW w:w="1984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а.Хумара</w:t>
            </w:r>
          </w:p>
        </w:tc>
        <w:tc>
          <w:tcPr>
            <w:tcW w:w="993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eastAsia="Arial CYR" w:hAnsi="Verdana" w:cs="Arial CYR"/>
              </w:rPr>
            </w:pPr>
            <w:r w:rsidRPr="002D56BD">
              <w:rPr>
                <w:rFonts w:ascii="Verdana" w:eastAsia="Arial CYR" w:hAnsi="Verdana" w:cs="Arial CYR"/>
              </w:rPr>
              <w:t>2016-2019</w:t>
            </w:r>
          </w:p>
        </w:tc>
        <w:tc>
          <w:tcPr>
            <w:tcW w:w="1275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4,6</w:t>
            </w:r>
          </w:p>
        </w:tc>
      </w:tr>
      <w:tr w:rsidR="0004245F" w:rsidRPr="002D56BD" w:rsidTr="00F37055">
        <w:trPr>
          <w:trHeight w:val="313"/>
        </w:trPr>
        <w:tc>
          <w:tcPr>
            <w:tcW w:w="4928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</w:rPr>
              <w:t>Оборудование остановочных площадок и установка павильонов для общес</w:t>
            </w:r>
            <w:r w:rsidRPr="002D56BD">
              <w:rPr>
                <w:rFonts w:ascii="Verdana" w:eastAsia="Calibri" w:hAnsi="Verdana" w:cs="Times New Roman"/>
              </w:rPr>
              <w:t>т</w:t>
            </w:r>
            <w:r w:rsidRPr="002D56BD">
              <w:rPr>
                <w:rFonts w:ascii="Verdana" w:eastAsia="Calibri" w:hAnsi="Verdana" w:cs="Times New Roman"/>
              </w:rPr>
              <w:t>венного транспорта</w:t>
            </w:r>
          </w:p>
        </w:tc>
        <w:tc>
          <w:tcPr>
            <w:tcW w:w="1984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а.Хумара</w:t>
            </w:r>
          </w:p>
        </w:tc>
        <w:tc>
          <w:tcPr>
            <w:tcW w:w="993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eastAsia="Arial CYR" w:hAnsi="Verdana" w:cs="Arial CYR"/>
              </w:rPr>
            </w:pPr>
            <w:r w:rsidRPr="002D56BD">
              <w:rPr>
                <w:rFonts w:ascii="Verdana" w:eastAsia="Arial CYR" w:hAnsi="Verdana" w:cs="Arial CYR"/>
              </w:rPr>
              <w:t>2015-2016</w:t>
            </w:r>
          </w:p>
        </w:tc>
        <w:tc>
          <w:tcPr>
            <w:tcW w:w="1275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44</w:t>
            </w:r>
          </w:p>
        </w:tc>
      </w:tr>
      <w:tr w:rsidR="0004245F" w:rsidRPr="002D56BD" w:rsidTr="00F37055">
        <w:trPr>
          <w:trHeight w:val="301"/>
        </w:trPr>
        <w:tc>
          <w:tcPr>
            <w:tcW w:w="4928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</w:rPr>
              <w:t>Создание инфраструктуры автосервиса</w:t>
            </w:r>
          </w:p>
        </w:tc>
        <w:tc>
          <w:tcPr>
            <w:tcW w:w="1984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а.Хумара</w:t>
            </w:r>
          </w:p>
        </w:tc>
        <w:tc>
          <w:tcPr>
            <w:tcW w:w="993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eastAsia="Arial CYR" w:hAnsi="Verdana" w:cs="Arial CYR"/>
              </w:rPr>
            </w:pPr>
            <w:r w:rsidRPr="002D56BD">
              <w:rPr>
                <w:rFonts w:ascii="Verdana" w:eastAsia="Arial CYR" w:hAnsi="Verdana" w:cs="Arial CYR"/>
              </w:rPr>
              <w:t>2016-2020</w:t>
            </w:r>
          </w:p>
        </w:tc>
        <w:tc>
          <w:tcPr>
            <w:tcW w:w="1275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-</w:t>
            </w:r>
          </w:p>
        </w:tc>
      </w:tr>
    </w:tbl>
    <w:p w:rsidR="0004245F" w:rsidRPr="00E32890" w:rsidRDefault="0004245F" w:rsidP="00E648BC">
      <w:pPr>
        <w:pStyle w:val="a3"/>
        <w:numPr>
          <w:ilvl w:val="0"/>
          <w:numId w:val="8"/>
        </w:numPr>
        <w:spacing w:after="0" w:line="240" w:lineRule="auto"/>
        <w:rPr>
          <w:rFonts w:ascii="Verdana" w:hAnsi="Verdana"/>
          <w:vanish/>
        </w:rPr>
      </w:pPr>
    </w:p>
    <w:tbl>
      <w:tblPr>
        <w:tblpPr w:leftFromText="180" w:rightFromText="180" w:vertAnchor="text" w:tblpY="1"/>
        <w:tblOverlap w:val="never"/>
        <w:tblW w:w="91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928"/>
        <w:gridCol w:w="1984"/>
        <w:gridCol w:w="993"/>
        <w:gridCol w:w="1275"/>
      </w:tblGrid>
      <w:tr w:rsidR="0004245F" w:rsidRPr="002D56BD" w:rsidTr="00F37055">
        <w:trPr>
          <w:trHeight w:val="185"/>
        </w:trPr>
        <w:tc>
          <w:tcPr>
            <w:tcW w:w="4928" w:type="dxa"/>
            <w:shd w:val="clear" w:color="auto" w:fill="92D050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Всего</w:t>
            </w:r>
          </w:p>
        </w:tc>
        <w:tc>
          <w:tcPr>
            <w:tcW w:w="1984" w:type="dxa"/>
            <w:shd w:val="clear" w:color="auto" w:fill="92D050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</w:p>
        </w:tc>
        <w:tc>
          <w:tcPr>
            <w:tcW w:w="993" w:type="dxa"/>
            <w:shd w:val="clear" w:color="auto" w:fill="92D050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</w:p>
        </w:tc>
        <w:tc>
          <w:tcPr>
            <w:tcW w:w="1275" w:type="dxa"/>
            <w:shd w:val="clear" w:color="auto" w:fill="92D050"/>
          </w:tcPr>
          <w:p w:rsidR="0004245F" w:rsidRPr="002D56BD" w:rsidRDefault="0004245F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24,08</w:t>
            </w:r>
          </w:p>
        </w:tc>
      </w:tr>
    </w:tbl>
    <w:p w:rsidR="00CF4541" w:rsidRDefault="00CF4541" w:rsidP="00E648BC">
      <w:pPr>
        <w:spacing w:after="0" w:line="240" w:lineRule="auto"/>
        <w:rPr>
          <w:rFonts w:ascii="Verdana" w:hAnsi="Verdana" w:cs="Times New Roman"/>
        </w:rPr>
      </w:pPr>
    </w:p>
    <w:p w:rsidR="0089067E" w:rsidRDefault="0089067E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spacing w:after="0" w:line="240" w:lineRule="auto"/>
        <w:rPr>
          <w:rFonts w:ascii="Verdana" w:hAnsi="Verdana" w:cs="Times New Roman"/>
          <w:b/>
        </w:rPr>
      </w:pPr>
    </w:p>
    <w:p w:rsidR="0089067E" w:rsidRDefault="0089067E" w:rsidP="00E648BC">
      <w:pPr>
        <w:spacing w:after="0" w:line="240" w:lineRule="auto"/>
        <w:rPr>
          <w:rFonts w:ascii="Verdana" w:hAnsi="Verdana" w:cs="Times New Roman"/>
          <w:b/>
        </w:rPr>
      </w:pPr>
    </w:p>
    <w:p w:rsidR="0004245F" w:rsidRDefault="0089067E" w:rsidP="00E648BC">
      <w:pPr>
        <w:spacing w:after="0" w:line="240" w:lineRule="auto"/>
        <w:rPr>
          <w:rFonts w:ascii="Verdana" w:hAnsi="Verdana" w:cs="Times New Roman"/>
          <w:b/>
        </w:rPr>
      </w:pPr>
      <w:r>
        <w:rPr>
          <w:rFonts w:ascii="Verdana" w:hAnsi="Verdana" w:cs="Times New Roman"/>
          <w:b/>
        </w:rPr>
        <w:t xml:space="preserve">                       </w:t>
      </w:r>
      <w:r w:rsidR="0004245F" w:rsidRPr="0004245F">
        <w:rPr>
          <w:rFonts w:ascii="Verdana" w:hAnsi="Verdana" w:cs="Times New Roman"/>
          <w:b/>
        </w:rPr>
        <w:t>Джингирикское селское поселение</w:t>
      </w:r>
      <w:r w:rsidR="0004245F">
        <w:rPr>
          <w:rFonts w:ascii="Verdana" w:hAnsi="Verdana" w:cs="Times New Roman"/>
          <w:b/>
        </w:rPr>
        <w:t>:</w:t>
      </w:r>
    </w:p>
    <w:p w:rsidR="00E648BC" w:rsidRDefault="00E648BC" w:rsidP="00E648BC">
      <w:pPr>
        <w:spacing w:after="0" w:line="240" w:lineRule="auto"/>
        <w:rPr>
          <w:rFonts w:ascii="Verdana" w:hAnsi="Verdana" w:cs="Times New Roman"/>
          <w:b/>
        </w:rPr>
      </w:pPr>
    </w:p>
    <w:p w:rsidR="00E648BC" w:rsidRDefault="00E648BC" w:rsidP="00E648BC">
      <w:pPr>
        <w:spacing w:after="0" w:line="240" w:lineRule="auto"/>
        <w:rPr>
          <w:rFonts w:ascii="Verdana" w:hAnsi="Verdana" w:cs="Times New Roman"/>
          <w:b/>
        </w:rPr>
      </w:pPr>
    </w:p>
    <w:p w:rsidR="00E648BC" w:rsidRDefault="00E648BC" w:rsidP="00E648BC">
      <w:pPr>
        <w:spacing w:after="0" w:line="240" w:lineRule="auto"/>
        <w:rPr>
          <w:rFonts w:ascii="Verdana" w:hAnsi="Verdana" w:cs="Times New Roman"/>
          <w:b/>
        </w:rPr>
      </w:pPr>
      <w:r w:rsidRPr="00E648BC">
        <w:rPr>
          <w:rFonts w:ascii="Verdana" w:hAnsi="Verdana" w:cs="Times New Roman"/>
          <w:b/>
          <w:noProof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-47404</wp:posOffset>
            </wp:positionH>
            <wp:positionV relativeFrom="paragraph">
              <wp:posOffset>128491</wp:posOffset>
            </wp:positionV>
            <wp:extent cx="5787887" cy="3683276"/>
            <wp:effectExtent l="171450" t="133350" r="365263" b="298174"/>
            <wp:wrapNone/>
            <wp:docPr id="1" name="Рисунок 1" descr="C:\Documents and Settings\User\Рабочий стол\д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д12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36853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E648BC" w:rsidRDefault="00E648BC" w:rsidP="00E648BC">
      <w:pPr>
        <w:spacing w:after="0" w:line="240" w:lineRule="auto"/>
        <w:rPr>
          <w:rFonts w:ascii="Verdana" w:hAnsi="Verdana" w:cs="Times New Roman"/>
          <w:b/>
        </w:rPr>
      </w:pPr>
    </w:p>
    <w:p w:rsidR="00E648BC" w:rsidRDefault="00E648BC" w:rsidP="00E648BC">
      <w:pPr>
        <w:spacing w:after="0" w:line="240" w:lineRule="auto"/>
        <w:rPr>
          <w:rFonts w:ascii="Verdana" w:hAnsi="Verdana" w:cs="Times New Roman"/>
          <w:b/>
        </w:rPr>
      </w:pPr>
    </w:p>
    <w:p w:rsidR="00E648BC" w:rsidRDefault="00E648BC" w:rsidP="00E648BC">
      <w:pPr>
        <w:spacing w:after="0" w:line="240" w:lineRule="auto"/>
        <w:rPr>
          <w:rFonts w:ascii="Verdana" w:hAnsi="Verdana" w:cs="Times New Roman"/>
          <w:b/>
        </w:rPr>
      </w:pPr>
    </w:p>
    <w:p w:rsidR="00E648BC" w:rsidRDefault="00E648BC" w:rsidP="00E648BC">
      <w:pPr>
        <w:spacing w:after="0" w:line="240" w:lineRule="auto"/>
        <w:rPr>
          <w:rFonts w:ascii="Verdana" w:hAnsi="Verdana" w:cs="Times New Roman"/>
          <w:b/>
        </w:rPr>
      </w:pPr>
    </w:p>
    <w:p w:rsidR="00E648BC" w:rsidRDefault="00E648BC" w:rsidP="00E648BC">
      <w:pPr>
        <w:spacing w:after="0" w:line="240" w:lineRule="auto"/>
        <w:rPr>
          <w:rFonts w:ascii="Verdana" w:hAnsi="Verdana" w:cs="Times New Roman"/>
          <w:b/>
        </w:rPr>
      </w:pPr>
    </w:p>
    <w:p w:rsidR="00E648BC" w:rsidRDefault="00E648BC" w:rsidP="00E648BC">
      <w:pPr>
        <w:spacing w:after="0" w:line="240" w:lineRule="auto"/>
        <w:rPr>
          <w:rFonts w:ascii="Verdana" w:hAnsi="Verdana" w:cs="Times New Roman"/>
          <w:b/>
        </w:rPr>
      </w:pPr>
    </w:p>
    <w:p w:rsidR="00E648BC" w:rsidRDefault="00E648BC" w:rsidP="00E648BC">
      <w:pPr>
        <w:spacing w:after="0" w:line="240" w:lineRule="auto"/>
        <w:rPr>
          <w:rFonts w:ascii="Verdana" w:hAnsi="Verdana" w:cs="Times New Roman"/>
          <w:b/>
        </w:rPr>
      </w:pPr>
    </w:p>
    <w:p w:rsidR="00E648BC" w:rsidRDefault="00E648BC" w:rsidP="00E648BC">
      <w:pPr>
        <w:spacing w:after="0" w:line="240" w:lineRule="auto"/>
        <w:rPr>
          <w:rFonts w:ascii="Verdana" w:hAnsi="Verdana" w:cs="Times New Roman"/>
          <w:b/>
        </w:rPr>
      </w:pPr>
    </w:p>
    <w:p w:rsidR="00E648BC" w:rsidRDefault="00E648BC" w:rsidP="00E648BC">
      <w:pPr>
        <w:spacing w:after="0" w:line="240" w:lineRule="auto"/>
        <w:rPr>
          <w:rFonts w:ascii="Verdana" w:hAnsi="Verdana" w:cs="Times New Roman"/>
          <w:b/>
        </w:rPr>
      </w:pPr>
    </w:p>
    <w:p w:rsidR="00E648BC" w:rsidRDefault="00E648BC" w:rsidP="00E648BC">
      <w:pPr>
        <w:spacing w:after="0" w:line="240" w:lineRule="auto"/>
        <w:rPr>
          <w:rFonts w:ascii="Verdana" w:hAnsi="Verdana" w:cs="Times New Roman"/>
          <w:b/>
        </w:rPr>
      </w:pPr>
    </w:p>
    <w:p w:rsidR="00E648BC" w:rsidRDefault="00E648BC" w:rsidP="00E648BC">
      <w:pPr>
        <w:spacing w:after="0" w:line="240" w:lineRule="auto"/>
        <w:rPr>
          <w:rFonts w:ascii="Verdana" w:hAnsi="Verdana" w:cs="Times New Roman"/>
          <w:b/>
        </w:rPr>
      </w:pPr>
    </w:p>
    <w:p w:rsidR="00E648BC" w:rsidRDefault="00E648BC" w:rsidP="00E648BC">
      <w:pPr>
        <w:spacing w:after="0" w:line="240" w:lineRule="auto"/>
        <w:rPr>
          <w:rFonts w:ascii="Verdana" w:hAnsi="Verdana" w:cs="Times New Roman"/>
          <w:b/>
        </w:rPr>
      </w:pPr>
    </w:p>
    <w:p w:rsidR="0004245F" w:rsidRDefault="0004245F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tbl>
      <w:tblPr>
        <w:tblpPr w:leftFromText="180" w:rightFromText="180" w:vertAnchor="text" w:tblpY="1"/>
        <w:tblOverlap w:val="never"/>
        <w:tblW w:w="91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928"/>
        <w:gridCol w:w="1984"/>
        <w:gridCol w:w="993"/>
        <w:gridCol w:w="1275"/>
      </w:tblGrid>
      <w:tr w:rsidR="0004245F" w:rsidRPr="002D56BD" w:rsidTr="00F37055">
        <w:trPr>
          <w:trHeight w:val="637"/>
        </w:trPr>
        <w:tc>
          <w:tcPr>
            <w:tcW w:w="4928" w:type="dxa"/>
            <w:shd w:val="clear" w:color="auto" w:fill="FABF8F" w:themeFill="accent6" w:themeFillTint="99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Наименование мероприятия</w:t>
            </w:r>
          </w:p>
        </w:tc>
        <w:tc>
          <w:tcPr>
            <w:tcW w:w="1984" w:type="dxa"/>
            <w:shd w:val="clear" w:color="auto" w:fill="FABF8F" w:themeFill="accent6" w:themeFillTint="99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Местонахо</w:t>
            </w:r>
            <w:r w:rsidRPr="002D56BD">
              <w:rPr>
                <w:rFonts w:ascii="Verdana" w:hAnsi="Verdana"/>
              </w:rPr>
              <w:t>ж</w:t>
            </w:r>
            <w:r w:rsidRPr="002D56BD">
              <w:rPr>
                <w:rFonts w:ascii="Verdana" w:hAnsi="Verdana"/>
              </w:rPr>
              <w:t>дение объекта</w:t>
            </w:r>
          </w:p>
        </w:tc>
        <w:tc>
          <w:tcPr>
            <w:tcW w:w="993" w:type="dxa"/>
            <w:shd w:val="clear" w:color="auto" w:fill="FABF8F" w:themeFill="accent6" w:themeFillTint="99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Сроки ре</w:t>
            </w:r>
            <w:r w:rsidRPr="002D56BD">
              <w:rPr>
                <w:rFonts w:ascii="Verdana" w:hAnsi="Verdana"/>
              </w:rPr>
              <w:t>а</w:t>
            </w:r>
            <w:r w:rsidRPr="002D56BD">
              <w:rPr>
                <w:rFonts w:ascii="Verdana" w:hAnsi="Verdana"/>
              </w:rPr>
              <w:t>лиз</w:t>
            </w:r>
            <w:r w:rsidRPr="002D56BD">
              <w:rPr>
                <w:rFonts w:ascii="Verdana" w:hAnsi="Verdana"/>
              </w:rPr>
              <w:t>а</w:t>
            </w:r>
            <w:r w:rsidRPr="002D56BD">
              <w:rPr>
                <w:rFonts w:ascii="Verdana" w:hAnsi="Verdana"/>
              </w:rPr>
              <w:t>ции</w:t>
            </w:r>
          </w:p>
        </w:tc>
        <w:tc>
          <w:tcPr>
            <w:tcW w:w="1275" w:type="dxa"/>
            <w:shd w:val="clear" w:color="auto" w:fill="FABF8F" w:themeFill="accent6" w:themeFillTint="99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Затраты на стро</w:t>
            </w:r>
            <w:r w:rsidRPr="002D56BD">
              <w:rPr>
                <w:rFonts w:ascii="Verdana" w:hAnsi="Verdana"/>
              </w:rPr>
              <w:t>и</w:t>
            </w:r>
            <w:r w:rsidRPr="002D56BD">
              <w:rPr>
                <w:rFonts w:ascii="Verdana" w:hAnsi="Verdana"/>
              </w:rPr>
              <w:t>тельство м. руб</w:t>
            </w:r>
          </w:p>
        </w:tc>
      </w:tr>
      <w:tr w:rsidR="0004245F" w:rsidRPr="002D56BD" w:rsidTr="00F37055">
        <w:trPr>
          <w:trHeight w:val="549"/>
        </w:trPr>
        <w:tc>
          <w:tcPr>
            <w:tcW w:w="4928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Calibri" w:hAnsi="Verdana" w:cs="Times New Roman"/>
              </w:rPr>
              <w:t>Проведение паспортизации и инвент</w:t>
            </w:r>
            <w:r w:rsidRPr="002D56BD">
              <w:rPr>
                <w:rFonts w:ascii="Verdana" w:eastAsia="Calibri" w:hAnsi="Verdana" w:cs="Times New Roman"/>
              </w:rPr>
              <w:t>а</w:t>
            </w:r>
            <w:r w:rsidRPr="002D56BD">
              <w:rPr>
                <w:rFonts w:ascii="Verdana" w:eastAsia="Calibri" w:hAnsi="Verdana" w:cs="Times New Roman"/>
              </w:rPr>
              <w:t>ризации автомобильных дорог местного значения, определение полос отвода, регистрация земельных участков, зан</w:t>
            </w:r>
            <w:r w:rsidRPr="002D56BD">
              <w:rPr>
                <w:rFonts w:ascii="Verdana" w:eastAsia="Calibri" w:hAnsi="Verdana" w:cs="Times New Roman"/>
              </w:rPr>
              <w:t>я</w:t>
            </w:r>
            <w:r w:rsidRPr="002D56BD">
              <w:rPr>
                <w:rFonts w:ascii="Verdana" w:eastAsia="Calibri" w:hAnsi="Verdana" w:cs="Times New Roman"/>
              </w:rPr>
              <w:t>тых автодорогами местного значения</w:t>
            </w:r>
          </w:p>
        </w:tc>
        <w:tc>
          <w:tcPr>
            <w:tcW w:w="1984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а. Джингирик</w:t>
            </w:r>
          </w:p>
        </w:tc>
        <w:tc>
          <w:tcPr>
            <w:tcW w:w="993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2016-2017</w:t>
            </w:r>
          </w:p>
        </w:tc>
        <w:tc>
          <w:tcPr>
            <w:tcW w:w="1275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45</w:t>
            </w:r>
          </w:p>
        </w:tc>
      </w:tr>
      <w:tr w:rsidR="0004245F" w:rsidRPr="002D56BD" w:rsidTr="00F37055">
        <w:trPr>
          <w:trHeight w:val="515"/>
        </w:trPr>
        <w:tc>
          <w:tcPr>
            <w:tcW w:w="4928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Calibri" w:hAnsi="Verdana" w:cs="Times New Roman"/>
              </w:rPr>
              <w:t>Инвентаризация с оценкой техническ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го состояния всех инженерных соор</w:t>
            </w:r>
            <w:r w:rsidRPr="002D56BD">
              <w:rPr>
                <w:rFonts w:ascii="Verdana" w:eastAsia="Calibri" w:hAnsi="Verdana" w:cs="Times New Roman"/>
              </w:rPr>
              <w:t>у</w:t>
            </w:r>
            <w:r w:rsidRPr="002D56BD">
              <w:rPr>
                <w:rFonts w:ascii="Verdana" w:eastAsia="Calibri" w:hAnsi="Verdana" w:cs="Times New Roman"/>
              </w:rPr>
              <w:t>жений на автомобильных дорогах и улицах поселения (в том числе гидр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технических сооружений, используемых для движения автомобильного тран</w:t>
            </w:r>
            <w:r w:rsidRPr="002D56BD">
              <w:rPr>
                <w:rFonts w:ascii="Verdana" w:eastAsia="Calibri" w:hAnsi="Verdana" w:cs="Times New Roman"/>
              </w:rPr>
              <w:t>с</w:t>
            </w:r>
            <w:r w:rsidRPr="002D56BD">
              <w:rPr>
                <w:rFonts w:ascii="Verdana" w:eastAsia="Calibri" w:hAnsi="Verdana" w:cs="Times New Roman"/>
              </w:rPr>
              <w:t>порта), определение сроков и объёмов необходимой реконструкции или нового строительства</w:t>
            </w:r>
          </w:p>
        </w:tc>
        <w:tc>
          <w:tcPr>
            <w:tcW w:w="1984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а. Джингирик</w:t>
            </w:r>
          </w:p>
        </w:tc>
        <w:tc>
          <w:tcPr>
            <w:tcW w:w="993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2015-2017</w:t>
            </w:r>
          </w:p>
        </w:tc>
        <w:tc>
          <w:tcPr>
            <w:tcW w:w="1275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38</w:t>
            </w:r>
          </w:p>
        </w:tc>
      </w:tr>
    </w:tbl>
    <w:p w:rsidR="0004245F" w:rsidRPr="00E32890" w:rsidRDefault="0004245F" w:rsidP="00E648BC">
      <w:pPr>
        <w:pStyle w:val="a3"/>
        <w:numPr>
          <w:ilvl w:val="0"/>
          <w:numId w:val="8"/>
        </w:numPr>
        <w:spacing w:after="0" w:line="240" w:lineRule="auto"/>
        <w:rPr>
          <w:rFonts w:ascii="Verdana" w:hAnsi="Verdana"/>
          <w:vanish/>
        </w:rPr>
      </w:pPr>
    </w:p>
    <w:tbl>
      <w:tblPr>
        <w:tblW w:w="91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928"/>
        <w:gridCol w:w="1984"/>
        <w:gridCol w:w="993"/>
        <w:gridCol w:w="1275"/>
      </w:tblGrid>
      <w:tr w:rsidR="0004245F" w:rsidRPr="002D56BD" w:rsidTr="00F37055">
        <w:trPr>
          <w:trHeight w:val="175"/>
        </w:trPr>
        <w:tc>
          <w:tcPr>
            <w:tcW w:w="4928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</w:rPr>
              <w:t>Разработка и принятие муниципальной целевой программы поэтапного стро</w:t>
            </w:r>
            <w:r w:rsidRPr="002D56BD">
              <w:rPr>
                <w:rFonts w:ascii="Verdana" w:eastAsia="Calibri" w:hAnsi="Verdana" w:cs="Times New Roman"/>
              </w:rPr>
              <w:t>и</w:t>
            </w:r>
            <w:r w:rsidRPr="002D56BD">
              <w:rPr>
                <w:rFonts w:ascii="Verdana" w:eastAsia="Calibri" w:hAnsi="Verdana" w:cs="Times New Roman"/>
              </w:rPr>
              <w:t>тельства и реконструкции улиц в нас</w:t>
            </w:r>
            <w:r w:rsidRPr="002D56BD">
              <w:rPr>
                <w:rFonts w:ascii="Verdana" w:eastAsia="Calibri" w:hAnsi="Verdana" w:cs="Times New Roman"/>
              </w:rPr>
              <w:t>е</w:t>
            </w:r>
            <w:r w:rsidRPr="002D56BD">
              <w:rPr>
                <w:rFonts w:ascii="Verdana" w:eastAsia="Calibri" w:hAnsi="Verdana" w:cs="Times New Roman"/>
              </w:rPr>
              <w:t>лённых пунктах муниципального обр</w:t>
            </w:r>
            <w:r w:rsidRPr="002D56BD">
              <w:rPr>
                <w:rFonts w:ascii="Verdana" w:eastAsia="Calibri" w:hAnsi="Verdana" w:cs="Times New Roman"/>
              </w:rPr>
              <w:t>а</w:t>
            </w:r>
            <w:r w:rsidRPr="002D56BD">
              <w:rPr>
                <w:rFonts w:ascii="Verdana" w:eastAsia="Calibri" w:hAnsi="Verdana" w:cs="Times New Roman"/>
              </w:rPr>
              <w:t>зования на основе решений настоящего Программы.</w:t>
            </w:r>
          </w:p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</w:p>
        </w:tc>
        <w:tc>
          <w:tcPr>
            <w:tcW w:w="1984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а. Джингирик</w:t>
            </w:r>
          </w:p>
        </w:tc>
        <w:tc>
          <w:tcPr>
            <w:tcW w:w="993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2015-2016</w:t>
            </w:r>
          </w:p>
        </w:tc>
        <w:tc>
          <w:tcPr>
            <w:tcW w:w="1275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20</w:t>
            </w:r>
          </w:p>
        </w:tc>
      </w:tr>
      <w:tr w:rsidR="0004245F" w:rsidRPr="002D56BD" w:rsidTr="00F37055">
        <w:trPr>
          <w:trHeight w:val="405"/>
        </w:trPr>
        <w:tc>
          <w:tcPr>
            <w:tcW w:w="4928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  <w:color w:val="000000"/>
              </w:rPr>
              <w:lastRenderedPageBreak/>
              <w:t>Утверждение перечня автодорог мес</w:t>
            </w:r>
            <w:r w:rsidRPr="002D56BD">
              <w:rPr>
                <w:rFonts w:ascii="Verdana" w:eastAsia="Calibri" w:hAnsi="Verdana" w:cs="Times New Roman"/>
                <w:color w:val="000000"/>
              </w:rPr>
              <w:t>т</w:t>
            </w:r>
            <w:r w:rsidRPr="002D56BD">
              <w:rPr>
                <w:rFonts w:ascii="Verdana" w:eastAsia="Calibri" w:hAnsi="Verdana" w:cs="Times New Roman"/>
                <w:color w:val="000000"/>
              </w:rPr>
              <w:t>ного значения в соответствии с класс</w:t>
            </w:r>
            <w:r w:rsidRPr="002D56BD">
              <w:rPr>
                <w:rFonts w:ascii="Verdana" w:eastAsia="Calibri" w:hAnsi="Verdana" w:cs="Times New Roman"/>
                <w:color w:val="000000"/>
              </w:rPr>
              <w:t>и</w:t>
            </w:r>
            <w:r w:rsidRPr="002D56BD">
              <w:rPr>
                <w:rFonts w:ascii="Verdana" w:eastAsia="Calibri" w:hAnsi="Verdana" w:cs="Times New Roman"/>
                <w:color w:val="000000"/>
              </w:rPr>
              <w:t>фикацией автодорог.</w:t>
            </w:r>
          </w:p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</w:p>
        </w:tc>
        <w:tc>
          <w:tcPr>
            <w:tcW w:w="1984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а. Джингирик</w:t>
            </w:r>
          </w:p>
        </w:tc>
        <w:tc>
          <w:tcPr>
            <w:tcW w:w="993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2014-2015</w:t>
            </w:r>
          </w:p>
        </w:tc>
        <w:tc>
          <w:tcPr>
            <w:tcW w:w="1275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-</w:t>
            </w:r>
          </w:p>
        </w:tc>
      </w:tr>
      <w:tr w:rsidR="0004245F" w:rsidRPr="002D56BD" w:rsidTr="00F37055">
        <w:trPr>
          <w:trHeight w:val="595"/>
        </w:trPr>
        <w:tc>
          <w:tcPr>
            <w:tcW w:w="4928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Calibri" w:hAnsi="Verdana" w:cs="Times New Roman"/>
              </w:rPr>
              <w:t>Разработка и осуществление комплекса мероприятий по безопасности дорожн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го движения, решаемых в комплексе с разработкой документации по план</w:t>
            </w:r>
            <w:r w:rsidRPr="002D56BD">
              <w:rPr>
                <w:rFonts w:ascii="Verdana" w:eastAsia="Calibri" w:hAnsi="Verdana" w:cs="Times New Roman"/>
              </w:rPr>
              <w:t>и</w:t>
            </w:r>
            <w:r w:rsidRPr="002D56BD">
              <w:rPr>
                <w:rFonts w:ascii="Verdana" w:eastAsia="Calibri" w:hAnsi="Verdana" w:cs="Times New Roman"/>
              </w:rPr>
              <w:t>ровке территорий</w:t>
            </w:r>
          </w:p>
        </w:tc>
        <w:tc>
          <w:tcPr>
            <w:tcW w:w="1984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а. Джингирик</w:t>
            </w:r>
          </w:p>
        </w:tc>
        <w:tc>
          <w:tcPr>
            <w:tcW w:w="993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2016-2017</w:t>
            </w:r>
          </w:p>
        </w:tc>
        <w:tc>
          <w:tcPr>
            <w:tcW w:w="1275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45</w:t>
            </w:r>
          </w:p>
        </w:tc>
      </w:tr>
      <w:tr w:rsidR="0004245F" w:rsidRPr="002D56BD" w:rsidTr="00F37055">
        <w:trPr>
          <w:trHeight w:val="595"/>
        </w:trPr>
        <w:tc>
          <w:tcPr>
            <w:tcW w:w="4928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Calibri" w:hAnsi="Verdana" w:cs="Times New Roman"/>
              </w:rPr>
              <w:t>Размещение дорожных знаков и указ</w:t>
            </w:r>
            <w:r w:rsidRPr="002D56BD">
              <w:rPr>
                <w:rFonts w:ascii="Verdana" w:eastAsia="Calibri" w:hAnsi="Verdana" w:cs="Times New Roman"/>
              </w:rPr>
              <w:t>а</w:t>
            </w:r>
            <w:r w:rsidRPr="002D56BD">
              <w:rPr>
                <w:rFonts w:ascii="Verdana" w:eastAsia="Calibri" w:hAnsi="Verdana" w:cs="Times New Roman"/>
              </w:rPr>
              <w:t>телей на улицах населённых пунктов.</w:t>
            </w:r>
          </w:p>
        </w:tc>
        <w:tc>
          <w:tcPr>
            <w:tcW w:w="1984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а.Джингирик  </w:t>
            </w:r>
            <w:r w:rsidRPr="002D56BD">
              <w:rPr>
                <w:rFonts w:ascii="Verdana" w:eastAsia="Calibri" w:hAnsi="Verdana" w:cs="Times New Roman"/>
              </w:rPr>
              <w:t>в первую оч</w:t>
            </w:r>
            <w:r w:rsidRPr="002D56BD">
              <w:rPr>
                <w:rFonts w:ascii="Verdana" w:eastAsia="Calibri" w:hAnsi="Verdana" w:cs="Times New Roman"/>
              </w:rPr>
              <w:t>е</w:t>
            </w:r>
            <w:r w:rsidRPr="002D56BD">
              <w:rPr>
                <w:rFonts w:ascii="Verdana" w:eastAsia="Calibri" w:hAnsi="Verdana" w:cs="Times New Roman"/>
              </w:rPr>
              <w:t>редь на пер</w:t>
            </w:r>
            <w:r w:rsidRPr="002D56BD">
              <w:rPr>
                <w:rFonts w:ascii="Verdana" w:eastAsia="Calibri" w:hAnsi="Verdana" w:cs="Times New Roman"/>
              </w:rPr>
              <w:t>е</w:t>
            </w:r>
            <w:r w:rsidRPr="002D56BD">
              <w:rPr>
                <w:rFonts w:ascii="Verdana" w:eastAsia="Calibri" w:hAnsi="Verdana" w:cs="Times New Roman"/>
              </w:rPr>
              <w:t>крёстках</w:t>
            </w:r>
          </w:p>
        </w:tc>
        <w:tc>
          <w:tcPr>
            <w:tcW w:w="993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2015-2016</w:t>
            </w:r>
          </w:p>
        </w:tc>
        <w:tc>
          <w:tcPr>
            <w:tcW w:w="1275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25</w:t>
            </w:r>
          </w:p>
        </w:tc>
      </w:tr>
      <w:tr w:rsidR="0004245F" w:rsidRPr="002D56BD" w:rsidTr="00F37055">
        <w:trPr>
          <w:trHeight w:val="1080"/>
        </w:trPr>
        <w:tc>
          <w:tcPr>
            <w:tcW w:w="4928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Calibri" w:hAnsi="Verdana" w:cs="Times New Roman"/>
              </w:rPr>
              <w:t>Реконструкция, ремонт, устройство твёрдого покрытия на улицах населё</w:t>
            </w:r>
            <w:r w:rsidRPr="002D56BD">
              <w:rPr>
                <w:rFonts w:ascii="Verdana" w:eastAsia="Calibri" w:hAnsi="Verdana" w:cs="Times New Roman"/>
              </w:rPr>
              <w:t>н</w:t>
            </w:r>
            <w:r w:rsidRPr="002D56BD">
              <w:rPr>
                <w:rFonts w:ascii="Verdana" w:eastAsia="Calibri" w:hAnsi="Verdana" w:cs="Times New Roman"/>
              </w:rPr>
              <w:t>ных пунктов</w:t>
            </w:r>
          </w:p>
        </w:tc>
        <w:tc>
          <w:tcPr>
            <w:tcW w:w="1984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а. Джингирик</w:t>
            </w:r>
          </w:p>
        </w:tc>
        <w:tc>
          <w:tcPr>
            <w:tcW w:w="993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Arial CYR" w:hAnsi="Verdana" w:cs="Arial CYR"/>
              </w:rPr>
              <w:t xml:space="preserve"> 2015-2018</w:t>
            </w:r>
          </w:p>
        </w:tc>
        <w:tc>
          <w:tcPr>
            <w:tcW w:w="1275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10</w:t>
            </w:r>
            <w:r w:rsidRPr="002D56BD">
              <w:rPr>
                <w:rFonts w:ascii="Verdana" w:hAnsi="Verdana"/>
              </w:rPr>
              <w:t>,5</w:t>
            </w:r>
          </w:p>
        </w:tc>
      </w:tr>
      <w:tr w:rsidR="0004245F" w:rsidRPr="002D56BD" w:rsidTr="00F37055">
        <w:trPr>
          <w:trHeight w:val="475"/>
        </w:trPr>
        <w:tc>
          <w:tcPr>
            <w:tcW w:w="4928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</w:rPr>
              <w:t xml:space="preserve">Комплексное строительство дорог и тротуаров </w:t>
            </w:r>
          </w:p>
        </w:tc>
        <w:tc>
          <w:tcPr>
            <w:tcW w:w="1984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а. Джингирик </w:t>
            </w:r>
            <w:r w:rsidRPr="002D56BD">
              <w:rPr>
                <w:rFonts w:ascii="Verdana" w:eastAsia="Calibri" w:hAnsi="Verdana" w:cs="Times New Roman"/>
              </w:rPr>
              <w:t>при освоении новых терр</w:t>
            </w:r>
            <w:r w:rsidRPr="002D56BD">
              <w:rPr>
                <w:rFonts w:ascii="Verdana" w:eastAsia="Calibri" w:hAnsi="Verdana" w:cs="Times New Roman"/>
              </w:rPr>
              <w:t>и</w:t>
            </w:r>
            <w:r w:rsidRPr="002D56BD">
              <w:rPr>
                <w:rFonts w:ascii="Verdana" w:eastAsia="Calibri" w:hAnsi="Verdana" w:cs="Times New Roman"/>
              </w:rPr>
              <w:t>торий для ж</w:t>
            </w:r>
            <w:r w:rsidRPr="002D56BD">
              <w:rPr>
                <w:rFonts w:ascii="Verdana" w:eastAsia="Calibri" w:hAnsi="Verdana" w:cs="Times New Roman"/>
              </w:rPr>
              <w:t>и</w:t>
            </w:r>
            <w:r w:rsidRPr="002D56BD">
              <w:rPr>
                <w:rFonts w:ascii="Verdana" w:eastAsia="Calibri" w:hAnsi="Verdana" w:cs="Times New Roman"/>
              </w:rPr>
              <w:t>лищного и промышленн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го строител</w:t>
            </w:r>
            <w:r w:rsidRPr="002D56BD">
              <w:rPr>
                <w:rFonts w:ascii="Verdana" w:eastAsia="Calibri" w:hAnsi="Verdana" w:cs="Times New Roman"/>
              </w:rPr>
              <w:t>ь</w:t>
            </w:r>
            <w:r w:rsidRPr="002D56BD">
              <w:rPr>
                <w:rFonts w:ascii="Verdana" w:eastAsia="Calibri" w:hAnsi="Verdana" w:cs="Times New Roman"/>
              </w:rPr>
              <w:t>ства</w:t>
            </w:r>
          </w:p>
        </w:tc>
        <w:tc>
          <w:tcPr>
            <w:tcW w:w="993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eastAsia="Arial CYR" w:hAnsi="Verdana" w:cs="Arial CYR"/>
              </w:rPr>
            </w:pPr>
            <w:r w:rsidRPr="002D56BD">
              <w:rPr>
                <w:rFonts w:ascii="Verdana" w:eastAsia="Arial CYR" w:hAnsi="Verdana" w:cs="Arial CYR"/>
              </w:rPr>
              <w:t>пе</w:t>
            </w:r>
            <w:r w:rsidRPr="002D56BD">
              <w:rPr>
                <w:rFonts w:ascii="Verdana" w:eastAsia="Arial CYR" w:hAnsi="Verdana" w:cs="Arial CYR"/>
              </w:rPr>
              <w:t>р</w:t>
            </w:r>
            <w:r w:rsidRPr="002D56BD">
              <w:rPr>
                <w:rFonts w:ascii="Verdana" w:eastAsia="Arial CYR" w:hAnsi="Verdana" w:cs="Arial CYR"/>
              </w:rPr>
              <w:t>спе</w:t>
            </w:r>
            <w:r w:rsidRPr="002D56BD">
              <w:rPr>
                <w:rFonts w:ascii="Verdana" w:eastAsia="Arial CYR" w:hAnsi="Verdana" w:cs="Arial CYR"/>
              </w:rPr>
              <w:t>к</w:t>
            </w:r>
            <w:r w:rsidRPr="002D56BD">
              <w:rPr>
                <w:rFonts w:ascii="Verdana" w:eastAsia="Arial CYR" w:hAnsi="Verdana" w:cs="Arial CYR"/>
              </w:rPr>
              <w:t>тива</w:t>
            </w:r>
          </w:p>
        </w:tc>
        <w:tc>
          <w:tcPr>
            <w:tcW w:w="1275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4,2</w:t>
            </w:r>
          </w:p>
        </w:tc>
      </w:tr>
      <w:tr w:rsidR="0004245F" w:rsidRPr="002D56BD" w:rsidTr="00F37055">
        <w:trPr>
          <w:trHeight w:val="267"/>
        </w:trPr>
        <w:tc>
          <w:tcPr>
            <w:tcW w:w="4928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</w:rPr>
              <w:t>Организация поперечных профилей всех улиц населённых пунктов с вод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 xml:space="preserve">отводом </w:t>
            </w:r>
          </w:p>
        </w:tc>
        <w:tc>
          <w:tcPr>
            <w:tcW w:w="1984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а. Джингирик</w:t>
            </w:r>
          </w:p>
        </w:tc>
        <w:tc>
          <w:tcPr>
            <w:tcW w:w="993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eastAsia="Arial CYR" w:hAnsi="Verdana" w:cs="Arial CYR"/>
              </w:rPr>
            </w:pPr>
            <w:r w:rsidRPr="002D56BD">
              <w:rPr>
                <w:rFonts w:ascii="Verdana" w:eastAsia="Arial CYR" w:hAnsi="Verdana" w:cs="Arial CYR"/>
              </w:rPr>
              <w:t>2016-2019</w:t>
            </w:r>
          </w:p>
        </w:tc>
        <w:tc>
          <w:tcPr>
            <w:tcW w:w="1275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3,6</w:t>
            </w:r>
          </w:p>
        </w:tc>
      </w:tr>
      <w:tr w:rsidR="0004245F" w:rsidRPr="002D56BD" w:rsidTr="00F37055">
        <w:trPr>
          <w:trHeight w:val="313"/>
        </w:trPr>
        <w:tc>
          <w:tcPr>
            <w:tcW w:w="4928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</w:rPr>
              <w:t>Оборудование остановочных площадок и установка павильонов для общес</w:t>
            </w:r>
            <w:r w:rsidRPr="002D56BD">
              <w:rPr>
                <w:rFonts w:ascii="Verdana" w:eastAsia="Calibri" w:hAnsi="Verdana" w:cs="Times New Roman"/>
              </w:rPr>
              <w:t>т</w:t>
            </w:r>
            <w:r w:rsidRPr="002D56BD">
              <w:rPr>
                <w:rFonts w:ascii="Verdana" w:eastAsia="Calibri" w:hAnsi="Verdana" w:cs="Times New Roman"/>
              </w:rPr>
              <w:t>венного транспорта</w:t>
            </w:r>
          </w:p>
        </w:tc>
        <w:tc>
          <w:tcPr>
            <w:tcW w:w="1984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а. Джингирик</w:t>
            </w:r>
          </w:p>
        </w:tc>
        <w:tc>
          <w:tcPr>
            <w:tcW w:w="993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eastAsia="Arial CYR" w:hAnsi="Verdana" w:cs="Arial CYR"/>
              </w:rPr>
            </w:pPr>
            <w:r w:rsidRPr="002D56BD">
              <w:rPr>
                <w:rFonts w:ascii="Verdana" w:eastAsia="Arial CYR" w:hAnsi="Verdana" w:cs="Arial CYR"/>
              </w:rPr>
              <w:t>2015-2016</w:t>
            </w:r>
          </w:p>
        </w:tc>
        <w:tc>
          <w:tcPr>
            <w:tcW w:w="1275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22</w:t>
            </w:r>
          </w:p>
        </w:tc>
      </w:tr>
      <w:tr w:rsidR="0004245F" w:rsidRPr="002D56BD" w:rsidTr="00F37055">
        <w:trPr>
          <w:trHeight w:val="301"/>
        </w:trPr>
        <w:tc>
          <w:tcPr>
            <w:tcW w:w="4928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</w:rPr>
              <w:t>Создание инфраструктуры автосервиса</w:t>
            </w:r>
          </w:p>
        </w:tc>
        <w:tc>
          <w:tcPr>
            <w:tcW w:w="1984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а. Джингирик</w:t>
            </w:r>
          </w:p>
        </w:tc>
        <w:tc>
          <w:tcPr>
            <w:tcW w:w="993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eastAsia="Arial CYR" w:hAnsi="Verdana" w:cs="Arial CYR"/>
              </w:rPr>
            </w:pPr>
            <w:r w:rsidRPr="002D56BD">
              <w:rPr>
                <w:rFonts w:ascii="Verdana" w:eastAsia="Arial CYR" w:hAnsi="Verdana" w:cs="Arial CYR"/>
              </w:rPr>
              <w:t>2016-2020</w:t>
            </w:r>
          </w:p>
        </w:tc>
        <w:tc>
          <w:tcPr>
            <w:tcW w:w="1275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-</w:t>
            </w:r>
          </w:p>
        </w:tc>
      </w:tr>
    </w:tbl>
    <w:p w:rsidR="0004245F" w:rsidRPr="00E32890" w:rsidRDefault="0004245F" w:rsidP="00E648BC">
      <w:pPr>
        <w:pStyle w:val="a3"/>
        <w:numPr>
          <w:ilvl w:val="0"/>
          <w:numId w:val="8"/>
        </w:numPr>
        <w:spacing w:after="0" w:line="240" w:lineRule="auto"/>
        <w:rPr>
          <w:rFonts w:ascii="Verdana" w:hAnsi="Verdana"/>
          <w:vanish/>
        </w:rPr>
      </w:pPr>
    </w:p>
    <w:tbl>
      <w:tblPr>
        <w:tblpPr w:leftFromText="180" w:rightFromText="180" w:vertAnchor="text" w:tblpY="1"/>
        <w:tblOverlap w:val="never"/>
        <w:tblW w:w="91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928"/>
        <w:gridCol w:w="1984"/>
        <w:gridCol w:w="993"/>
        <w:gridCol w:w="1275"/>
      </w:tblGrid>
      <w:tr w:rsidR="0004245F" w:rsidRPr="002D56BD" w:rsidTr="00F37055">
        <w:trPr>
          <w:trHeight w:val="185"/>
        </w:trPr>
        <w:tc>
          <w:tcPr>
            <w:tcW w:w="4928" w:type="dxa"/>
            <w:shd w:val="clear" w:color="auto" w:fill="FABF8F" w:themeFill="accent6" w:themeFillTint="99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Всего</w:t>
            </w:r>
          </w:p>
        </w:tc>
        <w:tc>
          <w:tcPr>
            <w:tcW w:w="1984" w:type="dxa"/>
            <w:shd w:val="clear" w:color="auto" w:fill="FABF8F" w:themeFill="accent6" w:themeFillTint="99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</w:p>
        </w:tc>
        <w:tc>
          <w:tcPr>
            <w:tcW w:w="993" w:type="dxa"/>
            <w:shd w:val="clear" w:color="auto" w:fill="FABF8F" w:themeFill="accent6" w:themeFillTint="99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</w:p>
        </w:tc>
        <w:tc>
          <w:tcPr>
            <w:tcW w:w="1275" w:type="dxa"/>
            <w:shd w:val="clear" w:color="auto" w:fill="FABF8F" w:themeFill="accent6" w:themeFillTint="99"/>
          </w:tcPr>
          <w:p w:rsidR="0004245F" w:rsidRPr="002D56BD" w:rsidRDefault="0004245F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20,25</w:t>
            </w:r>
          </w:p>
        </w:tc>
      </w:tr>
    </w:tbl>
    <w:p w:rsidR="00E648BC" w:rsidRDefault="00E648BC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89067E" w:rsidP="00E648BC">
      <w:pPr>
        <w:spacing w:after="0" w:line="240" w:lineRule="auto"/>
        <w:rPr>
          <w:rFonts w:ascii="Verdana" w:hAnsi="Verdana" w:cs="Times New Roman"/>
          <w:b/>
        </w:rPr>
      </w:pPr>
      <w:r>
        <w:rPr>
          <w:rFonts w:ascii="Verdana" w:hAnsi="Verdana" w:cs="Times New Roman"/>
          <w:b/>
        </w:rPr>
        <w:t xml:space="preserve">                     </w:t>
      </w: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04245F" w:rsidRDefault="00B92C71" w:rsidP="00E648BC">
      <w:pPr>
        <w:spacing w:after="0" w:line="240" w:lineRule="auto"/>
        <w:rPr>
          <w:rFonts w:ascii="Verdana" w:hAnsi="Verdana" w:cs="Times New Roman"/>
          <w:b/>
        </w:rPr>
      </w:pPr>
      <w:r>
        <w:rPr>
          <w:rFonts w:ascii="Verdana" w:hAnsi="Verdana" w:cs="Times New Roman"/>
          <w:b/>
        </w:rPr>
        <w:t xml:space="preserve">                          </w:t>
      </w:r>
      <w:r w:rsidR="0004245F">
        <w:rPr>
          <w:rFonts w:ascii="Verdana" w:hAnsi="Verdana" w:cs="Times New Roman"/>
          <w:b/>
        </w:rPr>
        <w:t>Карт-Джуртское сельское поселение:</w:t>
      </w:r>
    </w:p>
    <w:p w:rsidR="00E648BC" w:rsidRDefault="00E648BC" w:rsidP="00E648BC">
      <w:pPr>
        <w:spacing w:after="0" w:line="240" w:lineRule="auto"/>
        <w:rPr>
          <w:rFonts w:ascii="Verdana" w:hAnsi="Verdana" w:cs="Times New Roman"/>
          <w:b/>
        </w:rPr>
      </w:pPr>
      <w:r>
        <w:rPr>
          <w:rFonts w:ascii="Verdana" w:hAnsi="Verdana" w:cs="Times New Roman"/>
          <w:b/>
          <w:noProof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-87161</wp:posOffset>
            </wp:positionH>
            <wp:positionV relativeFrom="paragraph">
              <wp:posOffset>110407</wp:posOffset>
            </wp:positionV>
            <wp:extent cx="5847892" cy="4088793"/>
            <wp:effectExtent l="171450" t="133350" r="362408" b="311757"/>
            <wp:wrapNone/>
            <wp:docPr id="2" name="Рисунок 1" descr="C:\Documents and Settings\User\Рабочий стол\карт джур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карт джурт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408911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E648BC" w:rsidRDefault="00E648BC" w:rsidP="00E648BC">
      <w:pPr>
        <w:spacing w:after="0" w:line="240" w:lineRule="auto"/>
        <w:rPr>
          <w:rFonts w:ascii="Verdana" w:hAnsi="Verdana" w:cs="Times New Roman"/>
          <w:b/>
        </w:rPr>
      </w:pPr>
    </w:p>
    <w:p w:rsidR="00E648BC" w:rsidRDefault="00E648BC" w:rsidP="00E648BC">
      <w:pPr>
        <w:spacing w:after="0" w:line="240" w:lineRule="auto"/>
        <w:rPr>
          <w:rFonts w:ascii="Verdana" w:hAnsi="Verdana" w:cs="Times New Roman"/>
          <w:b/>
        </w:rPr>
      </w:pPr>
    </w:p>
    <w:p w:rsidR="00E648BC" w:rsidRDefault="00E648BC" w:rsidP="00E648BC">
      <w:pPr>
        <w:spacing w:after="0" w:line="240" w:lineRule="auto"/>
        <w:rPr>
          <w:rFonts w:ascii="Verdana" w:hAnsi="Verdana" w:cs="Times New Roman"/>
          <w:b/>
        </w:rPr>
      </w:pPr>
    </w:p>
    <w:p w:rsidR="00E648BC" w:rsidRDefault="00E648BC" w:rsidP="00E648BC">
      <w:pPr>
        <w:spacing w:after="0" w:line="240" w:lineRule="auto"/>
        <w:rPr>
          <w:rFonts w:ascii="Verdana" w:hAnsi="Verdana" w:cs="Times New Roman"/>
          <w:b/>
        </w:rPr>
      </w:pPr>
    </w:p>
    <w:p w:rsidR="00E648BC" w:rsidRDefault="00E648BC" w:rsidP="00E648BC">
      <w:pPr>
        <w:spacing w:after="0" w:line="240" w:lineRule="auto"/>
        <w:rPr>
          <w:rFonts w:ascii="Verdana" w:hAnsi="Verdana" w:cs="Times New Roman"/>
          <w:b/>
        </w:rPr>
      </w:pPr>
    </w:p>
    <w:p w:rsidR="00E648BC" w:rsidRDefault="00E648BC" w:rsidP="00E648BC">
      <w:pPr>
        <w:spacing w:after="0" w:line="240" w:lineRule="auto"/>
        <w:rPr>
          <w:rFonts w:ascii="Verdana" w:hAnsi="Verdana" w:cs="Times New Roman"/>
          <w:b/>
        </w:rPr>
      </w:pPr>
    </w:p>
    <w:p w:rsidR="00E648BC" w:rsidRDefault="00E648BC" w:rsidP="00E648BC">
      <w:pPr>
        <w:spacing w:after="0" w:line="240" w:lineRule="auto"/>
        <w:rPr>
          <w:rFonts w:ascii="Verdana" w:hAnsi="Verdana" w:cs="Times New Roman"/>
          <w:b/>
        </w:rPr>
      </w:pPr>
    </w:p>
    <w:p w:rsidR="00E648BC" w:rsidRDefault="00E648BC" w:rsidP="00E648BC">
      <w:pPr>
        <w:spacing w:after="0" w:line="240" w:lineRule="auto"/>
        <w:rPr>
          <w:rFonts w:ascii="Verdana" w:hAnsi="Verdana" w:cs="Times New Roman"/>
          <w:b/>
        </w:rPr>
      </w:pPr>
    </w:p>
    <w:p w:rsidR="00E648BC" w:rsidRDefault="00E648BC" w:rsidP="00E648BC">
      <w:pPr>
        <w:spacing w:after="0" w:line="240" w:lineRule="auto"/>
        <w:rPr>
          <w:rFonts w:ascii="Verdana" w:hAnsi="Verdana" w:cs="Times New Roman"/>
          <w:b/>
        </w:rPr>
      </w:pPr>
    </w:p>
    <w:p w:rsidR="00E648BC" w:rsidRDefault="00E648BC" w:rsidP="00E648BC">
      <w:pPr>
        <w:spacing w:after="0" w:line="240" w:lineRule="auto"/>
        <w:rPr>
          <w:rFonts w:ascii="Verdana" w:hAnsi="Verdana" w:cs="Times New Roman"/>
          <w:b/>
        </w:rPr>
      </w:pPr>
    </w:p>
    <w:p w:rsidR="00E648BC" w:rsidRDefault="00E648BC" w:rsidP="00E648BC">
      <w:pPr>
        <w:spacing w:after="0" w:line="240" w:lineRule="auto"/>
        <w:rPr>
          <w:rFonts w:ascii="Verdana" w:hAnsi="Verdana" w:cs="Times New Roman"/>
          <w:b/>
        </w:rPr>
      </w:pPr>
    </w:p>
    <w:p w:rsidR="00E648BC" w:rsidRDefault="00E648BC" w:rsidP="00E648BC">
      <w:pPr>
        <w:spacing w:after="0" w:line="240" w:lineRule="auto"/>
        <w:rPr>
          <w:rFonts w:ascii="Verdana" w:hAnsi="Verdana" w:cs="Times New Roman"/>
          <w:b/>
        </w:rPr>
      </w:pPr>
    </w:p>
    <w:p w:rsidR="00E648BC" w:rsidRDefault="00E648BC" w:rsidP="00E648BC">
      <w:pPr>
        <w:spacing w:after="0" w:line="240" w:lineRule="auto"/>
        <w:rPr>
          <w:rFonts w:ascii="Verdana" w:hAnsi="Verdana" w:cs="Times New Roman"/>
          <w:b/>
        </w:rPr>
      </w:pPr>
    </w:p>
    <w:p w:rsidR="00E648BC" w:rsidRDefault="00E648BC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04245F" w:rsidRDefault="0004245F" w:rsidP="00E648BC">
      <w:pPr>
        <w:spacing w:after="0" w:line="240" w:lineRule="auto"/>
        <w:rPr>
          <w:rFonts w:ascii="Verdana" w:hAnsi="Verdana" w:cs="Times New Roman"/>
          <w:b/>
        </w:rPr>
      </w:pPr>
    </w:p>
    <w:tbl>
      <w:tblPr>
        <w:tblpPr w:leftFromText="180" w:rightFromText="180" w:vertAnchor="text" w:tblpY="1"/>
        <w:tblOverlap w:val="never"/>
        <w:tblW w:w="91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928"/>
        <w:gridCol w:w="1984"/>
        <w:gridCol w:w="993"/>
        <w:gridCol w:w="1275"/>
      </w:tblGrid>
      <w:tr w:rsidR="0004245F" w:rsidRPr="002D56BD" w:rsidTr="00F37055">
        <w:trPr>
          <w:trHeight w:val="637"/>
        </w:trPr>
        <w:tc>
          <w:tcPr>
            <w:tcW w:w="4928" w:type="dxa"/>
            <w:shd w:val="clear" w:color="auto" w:fill="92D050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Наименование мероприятия</w:t>
            </w:r>
          </w:p>
        </w:tc>
        <w:tc>
          <w:tcPr>
            <w:tcW w:w="1984" w:type="dxa"/>
            <w:shd w:val="clear" w:color="auto" w:fill="92D050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Местонахо</w:t>
            </w:r>
            <w:r w:rsidRPr="002D56BD">
              <w:rPr>
                <w:rFonts w:ascii="Verdana" w:hAnsi="Verdana"/>
              </w:rPr>
              <w:t>ж</w:t>
            </w:r>
            <w:r w:rsidRPr="002D56BD">
              <w:rPr>
                <w:rFonts w:ascii="Verdana" w:hAnsi="Verdana"/>
              </w:rPr>
              <w:t>дение объекта</w:t>
            </w:r>
          </w:p>
        </w:tc>
        <w:tc>
          <w:tcPr>
            <w:tcW w:w="993" w:type="dxa"/>
            <w:shd w:val="clear" w:color="auto" w:fill="92D050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Сроки ре</w:t>
            </w:r>
            <w:r w:rsidRPr="002D56BD">
              <w:rPr>
                <w:rFonts w:ascii="Verdana" w:hAnsi="Verdana"/>
              </w:rPr>
              <w:t>а</w:t>
            </w:r>
            <w:r w:rsidRPr="002D56BD">
              <w:rPr>
                <w:rFonts w:ascii="Verdana" w:hAnsi="Verdana"/>
              </w:rPr>
              <w:t>лиз</w:t>
            </w:r>
            <w:r w:rsidRPr="002D56BD">
              <w:rPr>
                <w:rFonts w:ascii="Verdana" w:hAnsi="Verdana"/>
              </w:rPr>
              <w:t>а</w:t>
            </w:r>
            <w:r w:rsidRPr="002D56BD">
              <w:rPr>
                <w:rFonts w:ascii="Verdana" w:hAnsi="Verdana"/>
              </w:rPr>
              <w:t>ции</w:t>
            </w:r>
          </w:p>
        </w:tc>
        <w:tc>
          <w:tcPr>
            <w:tcW w:w="1275" w:type="dxa"/>
            <w:shd w:val="clear" w:color="auto" w:fill="92D050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Затраты на стро</w:t>
            </w:r>
            <w:r w:rsidRPr="002D56BD">
              <w:rPr>
                <w:rFonts w:ascii="Verdana" w:hAnsi="Verdana"/>
              </w:rPr>
              <w:t>и</w:t>
            </w:r>
            <w:r w:rsidRPr="002D56BD">
              <w:rPr>
                <w:rFonts w:ascii="Verdana" w:hAnsi="Verdana"/>
              </w:rPr>
              <w:t>тельство м. руб</w:t>
            </w:r>
          </w:p>
        </w:tc>
      </w:tr>
      <w:tr w:rsidR="0004245F" w:rsidRPr="002D56BD" w:rsidTr="00F37055">
        <w:trPr>
          <w:trHeight w:val="549"/>
        </w:trPr>
        <w:tc>
          <w:tcPr>
            <w:tcW w:w="4928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Calibri" w:hAnsi="Verdana" w:cs="Times New Roman"/>
              </w:rPr>
              <w:t>Проведение паспортизации и инвент</w:t>
            </w:r>
            <w:r w:rsidRPr="002D56BD">
              <w:rPr>
                <w:rFonts w:ascii="Verdana" w:eastAsia="Calibri" w:hAnsi="Verdana" w:cs="Times New Roman"/>
              </w:rPr>
              <w:t>а</w:t>
            </w:r>
            <w:r w:rsidRPr="002D56BD">
              <w:rPr>
                <w:rFonts w:ascii="Verdana" w:eastAsia="Calibri" w:hAnsi="Verdana" w:cs="Times New Roman"/>
              </w:rPr>
              <w:t>ризации автомобильных дорог местного значения, определение полос отвода, регистрация земельных участков, зан</w:t>
            </w:r>
            <w:r w:rsidRPr="002D56BD">
              <w:rPr>
                <w:rFonts w:ascii="Verdana" w:eastAsia="Calibri" w:hAnsi="Verdana" w:cs="Times New Roman"/>
              </w:rPr>
              <w:t>я</w:t>
            </w:r>
            <w:r w:rsidRPr="002D56BD">
              <w:rPr>
                <w:rFonts w:ascii="Verdana" w:eastAsia="Calibri" w:hAnsi="Verdana" w:cs="Times New Roman"/>
              </w:rPr>
              <w:t>тых автодорогами местного значения</w:t>
            </w:r>
          </w:p>
        </w:tc>
        <w:tc>
          <w:tcPr>
            <w:tcW w:w="1984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а. Карт-Джурт</w:t>
            </w:r>
          </w:p>
        </w:tc>
        <w:tc>
          <w:tcPr>
            <w:tcW w:w="993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2016-2017</w:t>
            </w:r>
          </w:p>
        </w:tc>
        <w:tc>
          <w:tcPr>
            <w:tcW w:w="1275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65</w:t>
            </w:r>
          </w:p>
        </w:tc>
      </w:tr>
      <w:tr w:rsidR="0004245F" w:rsidRPr="002D56BD" w:rsidTr="00F37055">
        <w:trPr>
          <w:trHeight w:val="515"/>
        </w:trPr>
        <w:tc>
          <w:tcPr>
            <w:tcW w:w="4928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Calibri" w:hAnsi="Verdana" w:cs="Times New Roman"/>
              </w:rPr>
              <w:t>Инвентаризация с оценкой техническ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го состояния всех инженерных соор</w:t>
            </w:r>
            <w:r w:rsidRPr="002D56BD">
              <w:rPr>
                <w:rFonts w:ascii="Verdana" w:eastAsia="Calibri" w:hAnsi="Verdana" w:cs="Times New Roman"/>
              </w:rPr>
              <w:t>у</w:t>
            </w:r>
            <w:r w:rsidRPr="002D56BD">
              <w:rPr>
                <w:rFonts w:ascii="Verdana" w:eastAsia="Calibri" w:hAnsi="Verdana" w:cs="Times New Roman"/>
              </w:rPr>
              <w:t>жений на автомобильных дорогах и улицах поселения (в том числе гидр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технических сооружений, используемых для движения автомобильного тран</w:t>
            </w:r>
            <w:r w:rsidRPr="002D56BD">
              <w:rPr>
                <w:rFonts w:ascii="Verdana" w:eastAsia="Calibri" w:hAnsi="Verdana" w:cs="Times New Roman"/>
              </w:rPr>
              <w:t>с</w:t>
            </w:r>
            <w:r w:rsidRPr="002D56BD">
              <w:rPr>
                <w:rFonts w:ascii="Verdana" w:eastAsia="Calibri" w:hAnsi="Verdana" w:cs="Times New Roman"/>
              </w:rPr>
              <w:t>порта), определение сроков и объёмов необходимой реконструкции или нового строительства</w:t>
            </w:r>
          </w:p>
        </w:tc>
        <w:tc>
          <w:tcPr>
            <w:tcW w:w="1984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а. Карт-Джурт</w:t>
            </w:r>
          </w:p>
        </w:tc>
        <w:tc>
          <w:tcPr>
            <w:tcW w:w="993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2015-2017</w:t>
            </w:r>
          </w:p>
        </w:tc>
        <w:tc>
          <w:tcPr>
            <w:tcW w:w="1275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40</w:t>
            </w:r>
          </w:p>
        </w:tc>
      </w:tr>
    </w:tbl>
    <w:p w:rsidR="0004245F" w:rsidRPr="002D56BD" w:rsidRDefault="0004245F" w:rsidP="00E648BC">
      <w:pPr>
        <w:spacing w:after="0" w:line="240" w:lineRule="auto"/>
        <w:rPr>
          <w:rFonts w:ascii="Verdana" w:hAnsi="Verdana"/>
          <w:vanish/>
        </w:rPr>
      </w:pPr>
    </w:p>
    <w:tbl>
      <w:tblPr>
        <w:tblW w:w="91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928"/>
        <w:gridCol w:w="1984"/>
        <w:gridCol w:w="993"/>
        <w:gridCol w:w="1275"/>
      </w:tblGrid>
      <w:tr w:rsidR="0004245F" w:rsidRPr="002D56BD" w:rsidTr="00F37055">
        <w:trPr>
          <w:trHeight w:val="175"/>
        </w:trPr>
        <w:tc>
          <w:tcPr>
            <w:tcW w:w="4928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</w:rPr>
              <w:t>Разработка и принятие муниципальной целевой программы поэтапного стро</w:t>
            </w:r>
            <w:r w:rsidRPr="002D56BD">
              <w:rPr>
                <w:rFonts w:ascii="Verdana" w:eastAsia="Calibri" w:hAnsi="Verdana" w:cs="Times New Roman"/>
              </w:rPr>
              <w:t>и</w:t>
            </w:r>
            <w:r w:rsidRPr="002D56BD">
              <w:rPr>
                <w:rFonts w:ascii="Verdana" w:eastAsia="Calibri" w:hAnsi="Verdana" w:cs="Times New Roman"/>
              </w:rPr>
              <w:t>тельства и реконструкции улиц в нас</w:t>
            </w:r>
            <w:r w:rsidRPr="002D56BD">
              <w:rPr>
                <w:rFonts w:ascii="Verdana" w:eastAsia="Calibri" w:hAnsi="Verdana" w:cs="Times New Roman"/>
              </w:rPr>
              <w:t>е</w:t>
            </w:r>
            <w:r w:rsidRPr="002D56BD">
              <w:rPr>
                <w:rFonts w:ascii="Verdana" w:eastAsia="Calibri" w:hAnsi="Verdana" w:cs="Times New Roman"/>
              </w:rPr>
              <w:t>лённых пунктах муниципального обр</w:t>
            </w:r>
            <w:r w:rsidRPr="002D56BD">
              <w:rPr>
                <w:rFonts w:ascii="Verdana" w:eastAsia="Calibri" w:hAnsi="Verdana" w:cs="Times New Roman"/>
              </w:rPr>
              <w:t>а</w:t>
            </w:r>
            <w:r w:rsidRPr="002D56BD">
              <w:rPr>
                <w:rFonts w:ascii="Verdana" w:eastAsia="Calibri" w:hAnsi="Verdana" w:cs="Times New Roman"/>
              </w:rPr>
              <w:t>зования на основе решений настоящего Программы.</w:t>
            </w:r>
          </w:p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</w:p>
        </w:tc>
        <w:tc>
          <w:tcPr>
            <w:tcW w:w="1984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а. Карт-Джурт</w:t>
            </w:r>
          </w:p>
        </w:tc>
        <w:tc>
          <w:tcPr>
            <w:tcW w:w="993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2015-2016</w:t>
            </w:r>
          </w:p>
        </w:tc>
        <w:tc>
          <w:tcPr>
            <w:tcW w:w="1275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38</w:t>
            </w:r>
          </w:p>
        </w:tc>
      </w:tr>
      <w:tr w:rsidR="0004245F" w:rsidRPr="002D56BD" w:rsidTr="00F37055">
        <w:trPr>
          <w:trHeight w:val="405"/>
        </w:trPr>
        <w:tc>
          <w:tcPr>
            <w:tcW w:w="4928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  <w:color w:val="000000"/>
              </w:rPr>
              <w:lastRenderedPageBreak/>
              <w:t>Утверждение перечня автодорог мес</w:t>
            </w:r>
            <w:r w:rsidRPr="002D56BD">
              <w:rPr>
                <w:rFonts w:ascii="Verdana" w:eastAsia="Calibri" w:hAnsi="Verdana" w:cs="Times New Roman"/>
                <w:color w:val="000000"/>
              </w:rPr>
              <w:t>т</w:t>
            </w:r>
            <w:r w:rsidRPr="002D56BD">
              <w:rPr>
                <w:rFonts w:ascii="Verdana" w:eastAsia="Calibri" w:hAnsi="Verdana" w:cs="Times New Roman"/>
                <w:color w:val="000000"/>
              </w:rPr>
              <w:t>ного значения в соответствии с класс</w:t>
            </w:r>
            <w:r w:rsidRPr="002D56BD">
              <w:rPr>
                <w:rFonts w:ascii="Verdana" w:eastAsia="Calibri" w:hAnsi="Verdana" w:cs="Times New Roman"/>
                <w:color w:val="000000"/>
              </w:rPr>
              <w:t>и</w:t>
            </w:r>
            <w:r w:rsidRPr="002D56BD">
              <w:rPr>
                <w:rFonts w:ascii="Verdana" w:eastAsia="Calibri" w:hAnsi="Verdana" w:cs="Times New Roman"/>
                <w:color w:val="000000"/>
              </w:rPr>
              <w:t>фикацией автодорог.</w:t>
            </w:r>
          </w:p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</w:p>
        </w:tc>
        <w:tc>
          <w:tcPr>
            <w:tcW w:w="1984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а. Карт-Джурт</w:t>
            </w:r>
          </w:p>
        </w:tc>
        <w:tc>
          <w:tcPr>
            <w:tcW w:w="993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2014-2015</w:t>
            </w:r>
          </w:p>
        </w:tc>
        <w:tc>
          <w:tcPr>
            <w:tcW w:w="1275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-</w:t>
            </w:r>
          </w:p>
        </w:tc>
      </w:tr>
      <w:tr w:rsidR="0004245F" w:rsidRPr="002D56BD" w:rsidTr="00F37055">
        <w:trPr>
          <w:trHeight w:val="595"/>
        </w:trPr>
        <w:tc>
          <w:tcPr>
            <w:tcW w:w="4928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Calibri" w:hAnsi="Verdana" w:cs="Times New Roman"/>
              </w:rPr>
              <w:t>Разработка и осуществление комплекса мероприятий по безопасности дорожн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го движения, решаемых в комплексе с разработкой документации по план</w:t>
            </w:r>
            <w:r w:rsidRPr="002D56BD">
              <w:rPr>
                <w:rFonts w:ascii="Verdana" w:eastAsia="Calibri" w:hAnsi="Verdana" w:cs="Times New Roman"/>
              </w:rPr>
              <w:t>и</w:t>
            </w:r>
            <w:r w:rsidRPr="002D56BD">
              <w:rPr>
                <w:rFonts w:ascii="Verdana" w:eastAsia="Calibri" w:hAnsi="Verdana" w:cs="Times New Roman"/>
              </w:rPr>
              <w:t>ровке территорий</w:t>
            </w:r>
          </w:p>
        </w:tc>
        <w:tc>
          <w:tcPr>
            <w:tcW w:w="1984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а. Карт-Джурт</w:t>
            </w:r>
          </w:p>
        </w:tc>
        <w:tc>
          <w:tcPr>
            <w:tcW w:w="993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2016-2017</w:t>
            </w:r>
          </w:p>
        </w:tc>
        <w:tc>
          <w:tcPr>
            <w:tcW w:w="1275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50</w:t>
            </w:r>
          </w:p>
        </w:tc>
      </w:tr>
      <w:tr w:rsidR="0004245F" w:rsidRPr="002D56BD" w:rsidTr="00F37055">
        <w:trPr>
          <w:trHeight w:val="595"/>
        </w:trPr>
        <w:tc>
          <w:tcPr>
            <w:tcW w:w="4928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Calibri" w:hAnsi="Verdana" w:cs="Times New Roman"/>
              </w:rPr>
              <w:t>Размещение дорожных знаков и указ</w:t>
            </w:r>
            <w:r w:rsidRPr="002D56BD">
              <w:rPr>
                <w:rFonts w:ascii="Verdana" w:eastAsia="Calibri" w:hAnsi="Verdana" w:cs="Times New Roman"/>
              </w:rPr>
              <w:t>а</w:t>
            </w:r>
            <w:r w:rsidRPr="002D56BD">
              <w:rPr>
                <w:rFonts w:ascii="Verdana" w:eastAsia="Calibri" w:hAnsi="Verdana" w:cs="Times New Roman"/>
              </w:rPr>
              <w:t>телей на улицах населённых пунктов.</w:t>
            </w:r>
          </w:p>
        </w:tc>
        <w:tc>
          <w:tcPr>
            <w:tcW w:w="1984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а. Карт-Джурт</w:t>
            </w:r>
            <w:r w:rsidRPr="002D56BD">
              <w:rPr>
                <w:rFonts w:ascii="Verdana" w:eastAsia="Calibri" w:hAnsi="Verdana" w:cs="Times New Roman"/>
              </w:rPr>
              <w:t>, в первую оч</w:t>
            </w:r>
            <w:r w:rsidRPr="002D56BD">
              <w:rPr>
                <w:rFonts w:ascii="Verdana" w:eastAsia="Calibri" w:hAnsi="Verdana" w:cs="Times New Roman"/>
              </w:rPr>
              <w:t>е</w:t>
            </w:r>
            <w:r w:rsidRPr="002D56BD">
              <w:rPr>
                <w:rFonts w:ascii="Verdana" w:eastAsia="Calibri" w:hAnsi="Verdana" w:cs="Times New Roman"/>
              </w:rPr>
              <w:t>редь на пер</w:t>
            </w:r>
            <w:r w:rsidRPr="002D56BD">
              <w:rPr>
                <w:rFonts w:ascii="Verdana" w:eastAsia="Calibri" w:hAnsi="Verdana" w:cs="Times New Roman"/>
              </w:rPr>
              <w:t>е</w:t>
            </w:r>
            <w:r w:rsidRPr="002D56BD">
              <w:rPr>
                <w:rFonts w:ascii="Verdana" w:eastAsia="Calibri" w:hAnsi="Verdana" w:cs="Times New Roman"/>
              </w:rPr>
              <w:t>крёстках</w:t>
            </w:r>
          </w:p>
        </w:tc>
        <w:tc>
          <w:tcPr>
            <w:tcW w:w="993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2015-2016</w:t>
            </w:r>
          </w:p>
        </w:tc>
        <w:tc>
          <w:tcPr>
            <w:tcW w:w="1275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19</w:t>
            </w:r>
          </w:p>
        </w:tc>
      </w:tr>
      <w:tr w:rsidR="0004245F" w:rsidRPr="002D56BD" w:rsidTr="00F37055">
        <w:trPr>
          <w:trHeight w:val="1080"/>
        </w:trPr>
        <w:tc>
          <w:tcPr>
            <w:tcW w:w="4928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Calibri" w:hAnsi="Verdana" w:cs="Times New Roman"/>
              </w:rPr>
              <w:t>Реконструкция, ремонт, устройство твёрдого покрытия на улицах населё</w:t>
            </w:r>
            <w:r w:rsidRPr="002D56BD">
              <w:rPr>
                <w:rFonts w:ascii="Verdana" w:eastAsia="Calibri" w:hAnsi="Verdana" w:cs="Times New Roman"/>
              </w:rPr>
              <w:t>н</w:t>
            </w:r>
            <w:r w:rsidRPr="002D56BD">
              <w:rPr>
                <w:rFonts w:ascii="Verdana" w:eastAsia="Calibri" w:hAnsi="Verdana" w:cs="Times New Roman"/>
              </w:rPr>
              <w:t>ных пунктов</w:t>
            </w:r>
          </w:p>
        </w:tc>
        <w:tc>
          <w:tcPr>
            <w:tcW w:w="1984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а. Карт-Джурт</w:t>
            </w:r>
          </w:p>
        </w:tc>
        <w:tc>
          <w:tcPr>
            <w:tcW w:w="993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Arial CYR" w:hAnsi="Verdana" w:cs="Arial CYR"/>
              </w:rPr>
              <w:t xml:space="preserve"> 2015-2018</w:t>
            </w:r>
          </w:p>
        </w:tc>
        <w:tc>
          <w:tcPr>
            <w:tcW w:w="1275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8</w:t>
            </w:r>
            <w:r w:rsidRPr="002D56BD">
              <w:rPr>
                <w:rFonts w:ascii="Verdana" w:hAnsi="Verdana"/>
              </w:rPr>
              <w:t>,5</w:t>
            </w:r>
          </w:p>
        </w:tc>
      </w:tr>
      <w:tr w:rsidR="0004245F" w:rsidRPr="002D56BD" w:rsidTr="00F37055">
        <w:trPr>
          <w:trHeight w:val="475"/>
        </w:trPr>
        <w:tc>
          <w:tcPr>
            <w:tcW w:w="4928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</w:rPr>
              <w:t xml:space="preserve">Комплексное строительство дорог и тротуаров </w:t>
            </w:r>
          </w:p>
        </w:tc>
        <w:tc>
          <w:tcPr>
            <w:tcW w:w="1984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а. Карт-Джурт</w:t>
            </w:r>
            <w:r w:rsidRPr="002D56BD">
              <w:rPr>
                <w:rFonts w:ascii="Verdana" w:eastAsia="Calibri" w:hAnsi="Verdana" w:cs="Times New Roman"/>
              </w:rPr>
              <w:t xml:space="preserve"> при освоении новых терр</w:t>
            </w:r>
            <w:r w:rsidRPr="002D56BD">
              <w:rPr>
                <w:rFonts w:ascii="Verdana" w:eastAsia="Calibri" w:hAnsi="Verdana" w:cs="Times New Roman"/>
              </w:rPr>
              <w:t>и</w:t>
            </w:r>
            <w:r w:rsidRPr="002D56BD">
              <w:rPr>
                <w:rFonts w:ascii="Verdana" w:eastAsia="Calibri" w:hAnsi="Verdana" w:cs="Times New Roman"/>
              </w:rPr>
              <w:t>торий для ж</w:t>
            </w:r>
            <w:r w:rsidRPr="002D56BD">
              <w:rPr>
                <w:rFonts w:ascii="Verdana" w:eastAsia="Calibri" w:hAnsi="Verdana" w:cs="Times New Roman"/>
              </w:rPr>
              <w:t>и</w:t>
            </w:r>
            <w:r w:rsidRPr="002D56BD">
              <w:rPr>
                <w:rFonts w:ascii="Verdana" w:eastAsia="Calibri" w:hAnsi="Verdana" w:cs="Times New Roman"/>
              </w:rPr>
              <w:t>лищного и промышленн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го строител</w:t>
            </w:r>
            <w:r w:rsidRPr="002D56BD">
              <w:rPr>
                <w:rFonts w:ascii="Verdana" w:eastAsia="Calibri" w:hAnsi="Verdana" w:cs="Times New Roman"/>
              </w:rPr>
              <w:t>ь</w:t>
            </w:r>
            <w:r w:rsidRPr="002D56BD">
              <w:rPr>
                <w:rFonts w:ascii="Verdana" w:eastAsia="Calibri" w:hAnsi="Verdana" w:cs="Times New Roman"/>
              </w:rPr>
              <w:t>ства</w:t>
            </w:r>
          </w:p>
        </w:tc>
        <w:tc>
          <w:tcPr>
            <w:tcW w:w="993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eastAsia="Arial CYR" w:hAnsi="Verdana" w:cs="Arial CYR"/>
              </w:rPr>
            </w:pPr>
            <w:r w:rsidRPr="002D56BD">
              <w:rPr>
                <w:rFonts w:ascii="Verdana" w:eastAsia="Arial CYR" w:hAnsi="Verdana" w:cs="Arial CYR"/>
              </w:rPr>
              <w:t>пе</w:t>
            </w:r>
            <w:r w:rsidRPr="002D56BD">
              <w:rPr>
                <w:rFonts w:ascii="Verdana" w:eastAsia="Arial CYR" w:hAnsi="Verdana" w:cs="Arial CYR"/>
              </w:rPr>
              <w:t>р</w:t>
            </w:r>
            <w:r w:rsidRPr="002D56BD">
              <w:rPr>
                <w:rFonts w:ascii="Verdana" w:eastAsia="Arial CYR" w:hAnsi="Verdana" w:cs="Arial CYR"/>
              </w:rPr>
              <w:t>спе</w:t>
            </w:r>
            <w:r w:rsidRPr="002D56BD">
              <w:rPr>
                <w:rFonts w:ascii="Verdana" w:eastAsia="Arial CYR" w:hAnsi="Verdana" w:cs="Arial CYR"/>
              </w:rPr>
              <w:t>к</w:t>
            </w:r>
            <w:r w:rsidRPr="002D56BD">
              <w:rPr>
                <w:rFonts w:ascii="Verdana" w:eastAsia="Arial CYR" w:hAnsi="Verdana" w:cs="Arial CYR"/>
              </w:rPr>
              <w:t>тива</w:t>
            </w:r>
          </w:p>
        </w:tc>
        <w:tc>
          <w:tcPr>
            <w:tcW w:w="1275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3,4</w:t>
            </w:r>
          </w:p>
        </w:tc>
      </w:tr>
      <w:tr w:rsidR="0004245F" w:rsidRPr="002D56BD" w:rsidTr="00F37055">
        <w:trPr>
          <w:trHeight w:val="267"/>
        </w:trPr>
        <w:tc>
          <w:tcPr>
            <w:tcW w:w="4928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</w:rPr>
              <w:t>Организация поперечных профилей всех улиц населённых пунктов с вод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 xml:space="preserve">отводом </w:t>
            </w:r>
          </w:p>
        </w:tc>
        <w:tc>
          <w:tcPr>
            <w:tcW w:w="1984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а. Карт-Джурт</w:t>
            </w:r>
          </w:p>
        </w:tc>
        <w:tc>
          <w:tcPr>
            <w:tcW w:w="993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eastAsia="Arial CYR" w:hAnsi="Verdana" w:cs="Arial CYR"/>
              </w:rPr>
            </w:pPr>
            <w:r w:rsidRPr="002D56BD">
              <w:rPr>
                <w:rFonts w:ascii="Verdana" w:eastAsia="Arial CYR" w:hAnsi="Verdana" w:cs="Arial CYR"/>
              </w:rPr>
              <w:t>2016-2019</w:t>
            </w:r>
          </w:p>
        </w:tc>
        <w:tc>
          <w:tcPr>
            <w:tcW w:w="1275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3,</w:t>
            </w:r>
            <w:r>
              <w:rPr>
                <w:rFonts w:ascii="Verdana" w:hAnsi="Verdana"/>
              </w:rPr>
              <w:t>2</w:t>
            </w:r>
          </w:p>
        </w:tc>
      </w:tr>
      <w:tr w:rsidR="0004245F" w:rsidRPr="002D56BD" w:rsidTr="00F37055">
        <w:trPr>
          <w:trHeight w:val="313"/>
        </w:trPr>
        <w:tc>
          <w:tcPr>
            <w:tcW w:w="4928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</w:rPr>
              <w:t>Оборудование остановочных площадок и установка павильонов для общес</w:t>
            </w:r>
            <w:r w:rsidRPr="002D56BD">
              <w:rPr>
                <w:rFonts w:ascii="Verdana" w:eastAsia="Calibri" w:hAnsi="Verdana" w:cs="Times New Roman"/>
              </w:rPr>
              <w:t>т</w:t>
            </w:r>
            <w:r w:rsidRPr="002D56BD">
              <w:rPr>
                <w:rFonts w:ascii="Verdana" w:eastAsia="Calibri" w:hAnsi="Verdana" w:cs="Times New Roman"/>
              </w:rPr>
              <w:t>венного транспорта</w:t>
            </w:r>
          </w:p>
        </w:tc>
        <w:tc>
          <w:tcPr>
            <w:tcW w:w="1984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а. Карт-Джурт</w:t>
            </w:r>
          </w:p>
        </w:tc>
        <w:tc>
          <w:tcPr>
            <w:tcW w:w="993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eastAsia="Arial CYR" w:hAnsi="Verdana" w:cs="Arial CYR"/>
              </w:rPr>
            </w:pPr>
            <w:r w:rsidRPr="002D56BD">
              <w:rPr>
                <w:rFonts w:ascii="Verdana" w:eastAsia="Arial CYR" w:hAnsi="Verdana" w:cs="Arial CYR"/>
              </w:rPr>
              <w:t>2015-2016</w:t>
            </w:r>
          </w:p>
        </w:tc>
        <w:tc>
          <w:tcPr>
            <w:tcW w:w="1275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28</w:t>
            </w:r>
          </w:p>
        </w:tc>
      </w:tr>
      <w:tr w:rsidR="0004245F" w:rsidRPr="002D56BD" w:rsidTr="00F37055">
        <w:trPr>
          <w:trHeight w:val="301"/>
        </w:trPr>
        <w:tc>
          <w:tcPr>
            <w:tcW w:w="4928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</w:rPr>
              <w:t>Создание инфраструктуры автосервиса</w:t>
            </w:r>
          </w:p>
        </w:tc>
        <w:tc>
          <w:tcPr>
            <w:tcW w:w="1984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а. Карт-Джурт</w:t>
            </w:r>
          </w:p>
        </w:tc>
        <w:tc>
          <w:tcPr>
            <w:tcW w:w="993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eastAsia="Arial CYR" w:hAnsi="Verdana" w:cs="Arial CYR"/>
              </w:rPr>
            </w:pPr>
            <w:r w:rsidRPr="002D56BD">
              <w:rPr>
                <w:rFonts w:ascii="Verdana" w:eastAsia="Arial CYR" w:hAnsi="Verdana" w:cs="Arial CYR"/>
              </w:rPr>
              <w:t>2016-2020</w:t>
            </w:r>
          </w:p>
        </w:tc>
        <w:tc>
          <w:tcPr>
            <w:tcW w:w="1275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-</w:t>
            </w:r>
          </w:p>
        </w:tc>
      </w:tr>
    </w:tbl>
    <w:p w:rsidR="0004245F" w:rsidRPr="002D56BD" w:rsidRDefault="0004245F" w:rsidP="00E648BC">
      <w:pPr>
        <w:spacing w:after="0" w:line="240" w:lineRule="auto"/>
        <w:rPr>
          <w:rFonts w:ascii="Verdana" w:hAnsi="Verdana"/>
          <w:vanish/>
        </w:rPr>
      </w:pPr>
    </w:p>
    <w:tbl>
      <w:tblPr>
        <w:tblpPr w:leftFromText="180" w:rightFromText="180" w:vertAnchor="text" w:tblpY="1"/>
        <w:tblOverlap w:val="never"/>
        <w:tblW w:w="91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928"/>
        <w:gridCol w:w="1984"/>
        <w:gridCol w:w="993"/>
        <w:gridCol w:w="1275"/>
      </w:tblGrid>
      <w:tr w:rsidR="0004245F" w:rsidRPr="002D56BD" w:rsidTr="00F37055">
        <w:trPr>
          <w:trHeight w:val="185"/>
        </w:trPr>
        <w:tc>
          <w:tcPr>
            <w:tcW w:w="4928" w:type="dxa"/>
            <w:shd w:val="clear" w:color="auto" w:fill="92D050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Всего</w:t>
            </w:r>
          </w:p>
        </w:tc>
        <w:tc>
          <w:tcPr>
            <w:tcW w:w="1984" w:type="dxa"/>
            <w:shd w:val="clear" w:color="auto" w:fill="92D050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</w:p>
        </w:tc>
        <w:tc>
          <w:tcPr>
            <w:tcW w:w="993" w:type="dxa"/>
            <w:shd w:val="clear" w:color="auto" w:fill="92D050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</w:p>
        </w:tc>
        <w:tc>
          <w:tcPr>
            <w:tcW w:w="1275" w:type="dxa"/>
            <w:shd w:val="clear" w:color="auto" w:fill="92D050"/>
          </w:tcPr>
          <w:p w:rsidR="0004245F" w:rsidRPr="002D56BD" w:rsidRDefault="0004245F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17,5</w:t>
            </w:r>
          </w:p>
        </w:tc>
      </w:tr>
    </w:tbl>
    <w:p w:rsidR="0004245F" w:rsidRDefault="0004245F" w:rsidP="00E648BC">
      <w:pPr>
        <w:spacing w:after="0" w:line="240" w:lineRule="auto"/>
        <w:rPr>
          <w:rFonts w:ascii="Verdana" w:hAnsi="Verdana" w:cs="Times New Roman"/>
          <w:b/>
        </w:rPr>
      </w:pPr>
    </w:p>
    <w:p w:rsidR="0089067E" w:rsidRDefault="0089067E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spacing w:after="0" w:line="240" w:lineRule="auto"/>
        <w:rPr>
          <w:rFonts w:ascii="Verdana" w:hAnsi="Verdana" w:cs="Times New Roman"/>
          <w:b/>
        </w:rPr>
      </w:pPr>
    </w:p>
    <w:p w:rsidR="0089067E" w:rsidRDefault="0089067E" w:rsidP="00E648BC">
      <w:pPr>
        <w:spacing w:after="0" w:line="240" w:lineRule="auto"/>
        <w:rPr>
          <w:rFonts w:ascii="Verdana" w:hAnsi="Verdana" w:cs="Times New Roman"/>
          <w:b/>
        </w:rPr>
      </w:pPr>
    </w:p>
    <w:p w:rsidR="0004245F" w:rsidRDefault="0089067E" w:rsidP="00E648BC">
      <w:pPr>
        <w:spacing w:after="0" w:line="240" w:lineRule="auto"/>
        <w:rPr>
          <w:rFonts w:ascii="Verdana" w:hAnsi="Verdana" w:cs="Times New Roman"/>
          <w:b/>
        </w:rPr>
      </w:pPr>
      <w:r>
        <w:rPr>
          <w:rFonts w:ascii="Verdana" w:hAnsi="Verdana" w:cs="Times New Roman"/>
          <w:b/>
        </w:rPr>
        <w:t xml:space="preserve">                    </w:t>
      </w:r>
      <w:r w:rsidR="0004245F">
        <w:rPr>
          <w:rFonts w:ascii="Verdana" w:hAnsi="Verdana" w:cs="Times New Roman"/>
          <w:b/>
        </w:rPr>
        <w:t>Нижне-Тебердинское сельское поселение:</w:t>
      </w:r>
    </w:p>
    <w:p w:rsidR="00E648BC" w:rsidRDefault="00E648BC" w:rsidP="00E648BC">
      <w:pPr>
        <w:spacing w:after="0" w:line="240" w:lineRule="auto"/>
        <w:rPr>
          <w:rFonts w:ascii="Verdana" w:hAnsi="Verdana" w:cs="Times New Roman"/>
          <w:b/>
        </w:rPr>
      </w:pPr>
      <w:r>
        <w:rPr>
          <w:rFonts w:ascii="Verdana" w:hAnsi="Verdana" w:cs="Times New Roman"/>
          <w:b/>
          <w:noProof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-87161</wp:posOffset>
            </wp:positionH>
            <wp:positionV relativeFrom="paragraph">
              <wp:posOffset>158115</wp:posOffset>
            </wp:positionV>
            <wp:extent cx="5857875" cy="4677189"/>
            <wp:effectExtent l="171450" t="133350" r="371475" b="313911"/>
            <wp:wrapNone/>
            <wp:docPr id="4" name="Рисунок 1" descr="C:\Documents and Settings\User\Рабочий стол\ниж т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ниж т 12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46771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E648BC" w:rsidRDefault="00E648BC" w:rsidP="00E648BC">
      <w:pPr>
        <w:spacing w:after="0" w:line="240" w:lineRule="auto"/>
        <w:rPr>
          <w:rFonts w:ascii="Verdana" w:hAnsi="Verdana" w:cs="Times New Roman"/>
          <w:b/>
        </w:rPr>
      </w:pPr>
    </w:p>
    <w:p w:rsidR="00E648BC" w:rsidRDefault="00E648BC" w:rsidP="00E648BC">
      <w:pPr>
        <w:spacing w:after="0" w:line="240" w:lineRule="auto"/>
        <w:rPr>
          <w:rFonts w:ascii="Verdana" w:hAnsi="Verdana" w:cs="Times New Roman"/>
          <w:b/>
        </w:rPr>
      </w:pPr>
    </w:p>
    <w:p w:rsidR="00E648BC" w:rsidRDefault="00E648BC" w:rsidP="00E648BC">
      <w:pPr>
        <w:spacing w:after="0" w:line="240" w:lineRule="auto"/>
        <w:rPr>
          <w:rFonts w:ascii="Verdana" w:hAnsi="Verdana" w:cs="Times New Roman"/>
          <w:b/>
        </w:rPr>
      </w:pPr>
    </w:p>
    <w:p w:rsidR="00E648BC" w:rsidRDefault="00E648BC" w:rsidP="00E648BC">
      <w:pPr>
        <w:spacing w:after="0" w:line="240" w:lineRule="auto"/>
        <w:rPr>
          <w:rFonts w:ascii="Verdana" w:hAnsi="Verdana" w:cs="Times New Roman"/>
          <w:b/>
        </w:rPr>
      </w:pPr>
    </w:p>
    <w:p w:rsidR="00E648BC" w:rsidRDefault="00E648BC" w:rsidP="00E648BC">
      <w:pPr>
        <w:spacing w:after="0" w:line="240" w:lineRule="auto"/>
        <w:rPr>
          <w:rFonts w:ascii="Verdana" w:hAnsi="Verdana" w:cs="Times New Roman"/>
          <w:b/>
        </w:rPr>
      </w:pPr>
    </w:p>
    <w:p w:rsidR="00E648BC" w:rsidRDefault="00E648BC" w:rsidP="00E648BC">
      <w:pPr>
        <w:spacing w:after="0" w:line="240" w:lineRule="auto"/>
        <w:rPr>
          <w:rFonts w:ascii="Verdana" w:hAnsi="Verdana" w:cs="Times New Roman"/>
          <w:b/>
        </w:rPr>
      </w:pPr>
    </w:p>
    <w:p w:rsidR="00E648BC" w:rsidRDefault="00E648BC" w:rsidP="00E648BC">
      <w:pPr>
        <w:spacing w:after="0" w:line="240" w:lineRule="auto"/>
        <w:rPr>
          <w:rFonts w:ascii="Verdana" w:hAnsi="Verdana" w:cs="Times New Roman"/>
          <w:b/>
        </w:rPr>
      </w:pPr>
    </w:p>
    <w:p w:rsidR="00E648BC" w:rsidRDefault="00E648BC" w:rsidP="00E648BC">
      <w:pPr>
        <w:spacing w:after="0" w:line="240" w:lineRule="auto"/>
        <w:rPr>
          <w:rFonts w:ascii="Verdana" w:hAnsi="Verdana" w:cs="Times New Roman"/>
          <w:b/>
        </w:rPr>
      </w:pPr>
    </w:p>
    <w:p w:rsidR="00E648BC" w:rsidRDefault="00E648BC" w:rsidP="00E648BC">
      <w:pPr>
        <w:spacing w:after="0" w:line="240" w:lineRule="auto"/>
        <w:rPr>
          <w:rFonts w:ascii="Verdana" w:hAnsi="Verdana" w:cs="Times New Roman"/>
          <w:b/>
        </w:rPr>
      </w:pPr>
    </w:p>
    <w:p w:rsidR="00E648BC" w:rsidRDefault="00E648BC" w:rsidP="00E648BC">
      <w:pPr>
        <w:spacing w:after="0" w:line="240" w:lineRule="auto"/>
        <w:rPr>
          <w:rFonts w:ascii="Verdana" w:hAnsi="Verdana" w:cs="Times New Roman"/>
          <w:b/>
        </w:rPr>
      </w:pPr>
    </w:p>
    <w:p w:rsidR="00E648BC" w:rsidRDefault="00E648BC" w:rsidP="00E648BC">
      <w:pPr>
        <w:spacing w:after="0" w:line="240" w:lineRule="auto"/>
        <w:rPr>
          <w:rFonts w:ascii="Verdana" w:hAnsi="Verdana" w:cs="Times New Roman"/>
          <w:b/>
        </w:rPr>
      </w:pPr>
    </w:p>
    <w:p w:rsidR="0004245F" w:rsidRDefault="0004245F" w:rsidP="00E648BC">
      <w:pPr>
        <w:spacing w:after="0" w:line="240" w:lineRule="auto"/>
        <w:rPr>
          <w:rFonts w:ascii="Verdana" w:hAnsi="Verdana" w:cs="Times New Roman"/>
          <w:b/>
        </w:rPr>
      </w:pPr>
    </w:p>
    <w:p w:rsidR="0004245F" w:rsidRDefault="0004245F" w:rsidP="00E648BC">
      <w:pPr>
        <w:spacing w:after="0" w:line="240" w:lineRule="auto"/>
        <w:rPr>
          <w:rFonts w:ascii="Verdana" w:hAnsi="Verdana" w:cs="Times New Roman"/>
          <w:b/>
        </w:rPr>
      </w:pPr>
    </w:p>
    <w:p w:rsidR="0004245F" w:rsidRDefault="0004245F" w:rsidP="00E648BC">
      <w:pPr>
        <w:spacing w:after="0" w:line="240" w:lineRule="auto"/>
        <w:rPr>
          <w:rFonts w:ascii="Verdana" w:hAnsi="Verdana" w:cs="Times New Roman"/>
          <w:b/>
        </w:rPr>
      </w:pPr>
    </w:p>
    <w:p w:rsidR="00E648BC" w:rsidRDefault="00E648BC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tbl>
      <w:tblPr>
        <w:tblpPr w:leftFromText="180" w:rightFromText="180" w:vertAnchor="text" w:tblpY="1"/>
        <w:tblOverlap w:val="never"/>
        <w:tblW w:w="91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928"/>
        <w:gridCol w:w="1984"/>
        <w:gridCol w:w="1418"/>
        <w:gridCol w:w="850"/>
      </w:tblGrid>
      <w:tr w:rsidR="0004245F" w:rsidRPr="002D56BD" w:rsidTr="00F37055">
        <w:trPr>
          <w:trHeight w:val="637"/>
        </w:trPr>
        <w:tc>
          <w:tcPr>
            <w:tcW w:w="4928" w:type="dxa"/>
            <w:shd w:val="clear" w:color="auto" w:fill="FF0000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Наименование мероприятия</w:t>
            </w:r>
          </w:p>
        </w:tc>
        <w:tc>
          <w:tcPr>
            <w:tcW w:w="1984" w:type="dxa"/>
            <w:shd w:val="clear" w:color="auto" w:fill="FF0000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Местонахо</w:t>
            </w:r>
            <w:r w:rsidRPr="002D56BD">
              <w:rPr>
                <w:rFonts w:ascii="Verdana" w:hAnsi="Verdana"/>
              </w:rPr>
              <w:t>ж</w:t>
            </w:r>
            <w:r w:rsidRPr="002D56BD">
              <w:rPr>
                <w:rFonts w:ascii="Verdana" w:hAnsi="Verdana"/>
              </w:rPr>
              <w:t>дение объекта</w:t>
            </w:r>
          </w:p>
        </w:tc>
        <w:tc>
          <w:tcPr>
            <w:tcW w:w="1418" w:type="dxa"/>
            <w:shd w:val="clear" w:color="auto" w:fill="FF0000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Сроки реализ</w:t>
            </w:r>
            <w:r w:rsidRPr="002D56BD">
              <w:rPr>
                <w:rFonts w:ascii="Verdana" w:hAnsi="Verdana"/>
              </w:rPr>
              <w:t>а</w:t>
            </w:r>
            <w:r w:rsidRPr="002D56BD">
              <w:rPr>
                <w:rFonts w:ascii="Verdana" w:hAnsi="Verdana"/>
              </w:rPr>
              <w:t>ции</w:t>
            </w:r>
          </w:p>
        </w:tc>
        <w:tc>
          <w:tcPr>
            <w:tcW w:w="850" w:type="dxa"/>
            <w:shd w:val="clear" w:color="auto" w:fill="FF0000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З</w:t>
            </w:r>
            <w:r w:rsidRPr="002D56BD">
              <w:rPr>
                <w:rFonts w:ascii="Verdana" w:hAnsi="Verdana"/>
              </w:rPr>
              <w:t>а</w:t>
            </w:r>
            <w:r w:rsidRPr="002D56BD">
              <w:rPr>
                <w:rFonts w:ascii="Verdana" w:hAnsi="Verdana"/>
              </w:rPr>
              <w:t>тр</w:t>
            </w:r>
            <w:r w:rsidRPr="002D56BD">
              <w:rPr>
                <w:rFonts w:ascii="Verdana" w:hAnsi="Verdana"/>
              </w:rPr>
              <w:t>а</w:t>
            </w:r>
            <w:r w:rsidRPr="002D56BD">
              <w:rPr>
                <w:rFonts w:ascii="Verdana" w:hAnsi="Verdana"/>
              </w:rPr>
              <w:t>ты на строительство м. руб</w:t>
            </w:r>
          </w:p>
        </w:tc>
      </w:tr>
      <w:tr w:rsidR="0004245F" w:rsidRPr="002D56BD" w:rsidTr="00F37055">
        <w:trPr>
          <w:trHeight w:val="549"/>
        </w:trPr>
        <w:tc>
          <w:tcPr>
            <w:tcW w:w="4928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Calibri" w:hAnsi="Verdana" w:cs="Times New Roman"/>
              </w:rPr>
              <w:t>Проведение паспортизации и инвент</w:t>
            </w:r>
            <w:r w:rsidRPr="002D56BD">
              <w:rPr>
                <w:rFonts w:ascii="Verdana" w:eastAsia="Calibri" w:hAnsi="Verdana" w:cs="Times New Roman"/>
              </w:rPr>
              <w:t>а</w:t>
            </w:r>
            <w:r w:rsidRPr="002D56BD">
              <w:rPr>
                <w:rFonts w:ascii="Verdana" w:eastAsia="Calibri" w:hAnsi="Verdana" w:cs="Times New Roman"/>
              </w:rPr>
              <w:t>ризации автомобильных дорог местного значения, определение полос отвода, регистрация земельных участков, зан</w:t>
            </w:r>
            <w:r w:rsidRPr="002D56BD">
              <w:rPr>
                <w:rFonts w:ascii="Verdana" w:eastAsia="Calibri" w:hAnsi="Verdana" w:cs="Times New Roman"/>
              </w:rPr>
              <w:t>я</w:t>
            </w:r>
            <w:r w:rsidRPr="002D56BD">
              <w:rPr>
                <w:rFonts w:ascii="Verdana" w:eastAsia="Calibri" w:hAnsi="Verdana" w:cs="Times New Roman"/>
              </w:rPr>
              <w:t>тых автодорогами местного значения</w:t>
            </w:r>
          </w:p>
        </w:tc>
        <w:tc>
          <w:tcPr>
            <w:tcW w:w="1984" w:type="dxa"/>
            <w:shd w:val="clear" w:color="auto" w:fill="auto"/>
          </w:tcPr>
          <w:p w:rsidR="0004245F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а. Нижняя </w:t>
            </w:r>
          </w:p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Теберда</w:t>
            </w:r>
          </w:p>
        </w:tc>
        <w:tc>
          <w:tcPr>
            <w:tcW w:w="1418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2016-2017</w:t>
            </w:r>
          </w:p>
        </w:tc>
        <w:tc>
          <w:tcPr>
            <w:tcW w:w="850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62</w:t>
            </w:r>
          </w:p>
        </w:tc>
      </w:tr>
      <w:tr w:rsidR="0004245F" w:rsidRPr="002D56BD" w:rsidTr="00F37055">
        <w:trPr>
          <w:trHeight w:val="515"/>
        </w:trPr>
        <w:tc>
          <w:tcPr>
            <w:tcW w:w="4928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Calibri" w:hAnsi="Verdana" w:cs="Times New Roman"/>
              </w:rPr>
              <w:t>Инвентаризация с оценкой техническ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го состояния всех инженерных соор</w:t>
            </w:r>
            <w:r w:rsidRPr="002D56BD">
              <w:rPr>
                <w:rFonts w:ascii="Verdana" w:eastAsia="Calibri" w:hAnsi="Verdana" w:cs="Times New Roman"/>
              </w:rPr>
              <w:t>у</w:t>
            </w:r>
            <w:r w:rsidRPr="002D56BD">
              <w:rPr>
                <w:rFonts w:ascii="Verdana" w:eastAsia="Calibri" w:hAnsi="Verdana" w:cs="Times New Roman"/>
              </w:rPr>
              <w:t>жений на автомобильных дорогах и улицах поселения (в том числе гидр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технических сооружений, используемых для движения автомобильного тран</w:t>
            </w:r>
            <w:r w:rsidRPr="002D56BD">
              <w:rPr>
                <w:rFonts w:ascii="Verdana" w:eastAsia="Calibri" w:hAnsi="Verdana" w:cs="Times New Roman"/>
              </w:rPr>
              <w:t>с</w:t>
            </w:r>
            <w:r w:rsidRPr="002D56BD">
              <w:rPr>
                <w:rFonts w:ascii="Verdana" w:eastAsia="Calibri" w:hAnsi="Verdana" w:cs="Times New Roman"/>
              </w:rPr>
              <w:t>порта), определение сроков и объёмов необходимой реконструкции или нового строительства</w:t>
            </w:r>
          </w:p>
        </w:tc>
        <w:tc>
          <w:tcPr>
            <w:tcW w:w="1984" w:type="dxa"/>
            <w:shd w:val="clear" w:color="auto" w:fill="auto"/>
          </w:tcPr>
          <w:p w:rsidR="0004245F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а. Нижняя </w:t>
            </w:r>
          </w:p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Теберда</w:t>
            </w:r>
          </w:p>
        </w:tc>
        <w:tc>
          <w:tcPr>
            <w:tcW w:w="1418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2015-2017</w:t>
            </w:r>
          </w:p>
        </w:tc>
        <w:tc>
          <w:tcPr>
            <w:tcW w:w="850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54</w:t>
            </w:r>
          </w:p>
        </w:tc>
      </w:tr>
    </w:tbl>
    <w:p w:rsidR="0004245F" w:rsidRPr="002D56BD" w:rsidRDefault="0004245F" w:rsidP="00E648BC">
      <w:pPr>
        <w:spacing w:after="0" w:line="240" w:lineRule="auto"/>
        <w:rPr>
          <w:rFonts w:ascii="Verdana" w:hAnsi="Verdana"/>
          <w:vanish/>
        </w:rPr>
      </w:pPr>
    </w:p>
    <w:tbl>
      <w:tblPr>
        <w:tblW w:w="91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928"/>
        <w:gridCol w:w="1984"/>
        <w:gridCol w:w="1418"/>
        <w:gridCol w:w="850"/>
      </w:tblGrid>
      <w:tr w:rsidR="0004245F" w:rsidRPr="002D56BD" w:rsidTr="00F37055">
        <w:trPr>
          <w:trHeight w:val="175"/>
        </w:trPr>
        <w:tc>
          <w:tcPr>
            <w:tcW w:w="4928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</w:rPr>
              <w:t xml:space="preserve">Разработка и принятие муниципальной </w:t>
            </w:r>
            <w:r w:rsidRPr="002D56BD">
              <w:rPr>
                <w:rFonts w:ascii="Verdana" w:eastAsia="Calibri" w:hAnsi="Verdana" w:cs="Times New Roman"/>
              </w:rPr>
              <w:lastRenderedPageBreak/>
              <w:t>целевой программы поэтапного стро</w:t>
            </w:r>
            <w:r w:rsidRPr="002D56BD">
              <w:rPr>
                <w:rFonts w:ascii="Verdana" w:eastAsia="Calibri" w:hAnsi="Verdana" w:cs="Times New Roman"/>
              </w:rPr>
              <w:t>и</w:t>
            </w:r>
            <w:r w:rsidRPr="002D56BD">
              <w:rPr>
                <w:rFonts w:ascii="Verdana" w:eastAsia="Calibri" w:hAnsi="Verdana" w:cs="Times New Roman"/>
              </w:rPr>
              <w:t>тельства и реконструкции улиц в нас</w:t>
            </w:r>
            <w:r w:rsidRPr="002D56BD">
              <w:rPr>
                <w:rFonts w:ascii="Verdana" w:eastAsia="Calibri" w:hAnsi="Verdana" w:cs="Times New Roman"/>
              </w:rPr>
              <w:t>е</w:t>
            </w:r>
            <w:r w:rsidRPr="002D56BD">
              <w:rPr>
                <w:rFonts w:ascii="Verdana" w:eastAsia="Calibri" w:hAnsi="Verdana" w:cs="Times New Roman"/>
              </w:rPr>
              <w:t>лённых пунктах муниципального обр</w:t>
            </w:r>
            <w:r w:rsidRPr="002D56BD">
              <w:rPr>
                <w:rFonts w:ascii="Verdana" w:eastAsia="Calibri" w:hAnsi="Verdana" w:cs="Times New Roman"/>
              </w:rPr>
              <w:t>а</w:t>
            </w:r>
            <w:r w:rsidRPr="002D56BD">
              <w:rPr>
                <w:rFonts w:ascii="Verdana" w:eastAsia="Calibri" w:hAnsi="Verdana" w:cs="Times New Roman"/>
              </w:rPr>
              <w:t>зования на основе решений настоящего Программы.</w:t>
            </w:r>
          </w:p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</w:p>
        </w:tc>
        <w:tc>
          <w:tcPr>
            <w:tcW w:w="1984" w:type="dxa"/>
            <w:shd w:val="clear" w:color="auto" w:fill="auto"/>
          </w:tcPr>
          <w:p w:rsidR="0004245F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lastRenderedPageBreak/>
              <w:t xml:space="preserve">а. Нижняя </w:t>
            </w:r>
          </w:p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lastRenderedPageBreak/>
              <w:t>Теберда</w:t>
            </w:r>
          </w:p>
        </w:tc>
        <w:tc>
          <w:tcPr>
            <w:tcW w:w="1418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lastRenderedPageBreak/>
              <w:t>2015-</w:t>
            </w:r>
            <w:r w:rsidRPr="002D56BD">
              <w:rPr>
                <w:rFonts w:ascii="Verdana" w:hAnsi="Verdana"/>
              </w:rPr>
              <w:lastRenderedPageBreak/>
              <w:t>2016</w:t>
            </w:r>
          </w:p>
        </w:tc>
        <w:tc>
          <w:tcPr>
            <w:tcW w:w="850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lastRenderedPageBreak/>
              <w:t>0,</w:t>
            </w:r>
            <w:r>
              <w:rPr>
                <w:rFonts w:ascii="Verdana" w:hAnsi="Verdana"/>
              </w:rPr>
              <w:t>22</w:t>
            </w:r>
          </w:p>
        </w:tc>
      </w:tr>
      <w:tr w:rsidR="0004245F" w:rsidRPr="002D56BD" w:rsidTr="00F37055">
        <w:trPr>
          <w:trHeight w:val="405"/>
        </w:trPr>
        <w:tc>
          <w:tcPr>
            <w:tcW w:w="4928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  <w:color w:val="000000"/>
              </w:rPr>
              <w:lastRenderedPageBreak/>
              <w:t>Утверждение перечня автодорог мес</w:t>
            </w:r>
            <w:r w:rsidRPr="002D56BD">
              <w:rPr>
                <w:rFonts w:ascii="Verdana" w:eastAsia="Calibri" w:hAnsi="Verdana" w:cs="Times New Roman"/>
                <w:color w:val="000000"/>
              </w:rPr>
              <w:t>т</w:t>
            </w:r>
            <w:r w:rsidRPr="002D56BD">
              <w:rPr>
                <w:rFonts w:ascii="Verdana" w:eastAsia="Calibri" w:hAnsi="Verdana" w:cs="Times New Roman"/>
                <w:color w:val="000000"/>
              </w:rPr>
              <w:t>ного значения в соответствии с класс</w:t>
            </w:r>
            <w:r w:rsidRPr="002D56BD">
              <w:rPr>
                <w:rFonts w:ascii="Verdana" w:eastAsia="Calibri" w:hAnsi="Verdana" w:cs="Times New Roman"/>
                <w:color w:val="000000"/>
              </w:rPr>
              <w:t>и</w:t>
            </w:r>
            <w:r w:rsidRPr="002D56BD">
              <w:rPr>
                <w:rFonts w:ascii="Verdana" w:eastAsia="Calibri" w:hAnsi="Verdana" w:cs="Times New Roman"/>
                <w:color w:val="000000"/>
              </w:rPr>
              <w:t>фикацией автодорог.</w:t>
            </w:r>
          </w:p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</w:p>
        </w:tc>
        <w:tc>
          <w:tcPr>
            <w:tcW w:w="1984" w:type="dxa"/>
            <w:shd w:val="clear" w:color="auto" w:fill="auto"/>
          </w:tcPr>
          <w:p w:rsidR="0004245F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а. Нижняя </w:t>
            </w:r>
          </w:p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Теберда</w:t>
            </w:r>
          </w:p>
        </w:tc>
        <w:tc>
          <w:tcPr>
            <w:tcW w:w="1418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2014-2015</w:t>
            </w:r>
          </w:p>
        </w:tc>
        <w:tc>
          <w:tcPr>
            <w:tcW w:w="850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-</w:t>
            </w:r>
          </w:p>
        </w:tc>
      </w:tr>
      <w:tr w:rsidR="0004245F" w:rsidRPr="002D56BD" w:rsidTr="00F37055">
        <w:trPr>
          <w:trHeight w:val="595"/>
        </w:trPr>
        <w:tc>
          <w:tcPr>
            <w:tcW w:w="4928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Calibri" w:hAnsi="Verdana" w:cs="Times New Roman"/>
              </w:rPr>
              <w:t>Разработка и осуществление комплекса мероприятий по безопасности дорожн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го движения, решаемых в комплексе с разработкой документации по план</w:t>
            </w:r>
            <w:r w:rsidRPr="002D56BD">
              <w:rPr>
                <w:rFonts w:ascii="Verdana" w:eastAsia="Calibri" w:hAnsi="Verdana" w:cs="Times New Roman"/>
              </w:rPr>
              <w:t>и</w:t>
            </w:r>
            <w:r w:rsidRPr="002D56BD">
              <w:rPr>
                <w:rFonts w:ascii="Verdana" w:eastAsia="Calibri" w:hAnsi="Verdana" w:cs="Times New Roman"/>
              </w:rPr>
              <w:t>ровке территорий</w:t>
            </w:r>
          </w:p>
        </w:tc>
        <w:tc>
          <w:tcPr>
            <w:tcW w:w="1984" w:type="dxa"/>
            <w:shd w:val="clear" w:color="auto" w:fill="auto"/>
          </w:tcPr>
          <w:p w:rsidR="0004245F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а. Нижняя </w:t>
            </w:r>
          </w:p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Теберда</w:t>
            </w:r>
          </w:p>
        </w:tc>
        <w:tc>
          <w:tcPr>
            <w:tcW w:w="1418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2016-2017</w:t>
            </w:r>
          </w:p>
        </w:tc>
        <w:tc>
          <w:tcPr>
            <w:tcW w:w="850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65</w:t>
            </w:r>
          </w:p>
        </w:tc>
      </w:tr>
      <w:tr w:rsidR="0004245F" w:rsidRPr="002D56BD" w:rsidTr="00F37055">
        <w:trPr>
          <w:trHeight w:val="595"/>
        </w:trPr>
        <w:tc>
          <w:tcPr>
            <w:tcW w:w="4928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Calibri" w:hAnsi="Verdana" w:cs="Times New Roman"/>
              </w:rPr>
              <w:t>Размещение дорожных знаков и указ</w:t>
            </w:r>
            <w:r w:rsidRPr="002D56BD">
              <w:rPr>
                <w:rFonts w:ascii="Verdana" w:eastAsia="Calibri" w:hAnsi="Verdana" w:cs="Times New Roman"/>
              </w:rPr>
              <w:t>а</w:t>
            </w:r>
            <w:r w:rsidRPr="002D56BD">
              <w:rPr>
                <w:rFonts w:ascii="Verdana" w:eastAsia="Calibri" w:hAnsi="Verdana" w:cs="Times New Roman"/>
              </w:rPr>
              <w:t>телей на улицах населённых пунктов.</w:t>
            </w:r>
          </w:p>
        </w:tc>
        <w:tc>
          <w:tcPr>
            <w:tcW w:w="1984" w:type="dxa"/>
            <w:shd w:val="clear" w:color="auto" w:fill="auto"/>
          </w:tcPr>
          <w:p w:rsidR="0004245F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а. Нижняя </w:t>
            </w:r>
          </w:p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Теберда</w:t>
            </w:r>
            <w:r w:rsidRPr="002D56BD">
              <w:rPr>
                <w:rFonts w:ascii="Verdana" w:eastAsia="Calibri" w:hAnsi="Verdana" w:cs="Times New Roman"/>
              </w:rPr>
              <w:t xml:space="preserve"> в пе</w:t>
            </w:r>
            <w:r w:rsidRPr="002D56BD">
              <w:rPr>
                <w:rFonts w:ascii="Verdana" w:eastAsia="Calibri" w:hAnsi="Verdana" w:cs="Times New Roman"/>
              </w:rPr>
              <w:t>р</w:t>
            </w:r>
            <w:r w:rsidRPr="002D56BD">
              <w:rPr>
                <w:rFonts w:ascii="Verdana" w:eastAsia="Calibri" w:hAnsi="Verdana" w:cs="Times New Roman"/>
              </w:rPr>
              <w:t>вую очередь на перекрёс</w:t>
            </w:r>
            <w:r w:rsidRPr="002D56BD">
              <w:rPr>
                <w:rFonts w:ascii="Verdana" w:eastAsia="Calibri" w:hAnsi="Verdana" w:cs="Times New Roman"/>
              </w:rPr>
              <w:t>т</w:t>
            </w:r>
            <w:r w:rsidRPr="002D56BD">
              <w:rPr>
                <w:rFonts w:ascii="Verdana" w:eastAsia="Calibri" w:hAnsi="Verdana" w:cs="Times New Roman"/>
              </w:rPr>
              <w:t>ках</w:t>
            </w:r>
          </w:p>
        </w:tc>
        <w:tc>
          <w:tcPr>
            <w:tcW w:w="1418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2015-2016</w:t>
            </w:r>
          </w:p>
        </w:tc>
        <w:tc>
          <w:tcPr>
            <w:tcW w:w="850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28</w:t>
            </w:r>
          </w:p>
        </w:tc>
      </w:tr>
      <w:tr w:rsidR="0004245F" w:rsidRPr="002D56BD" w:rsidTr="00F37055">
        <w:trPr>
          <w:trHeight w:val="1080"/>
        </w:trPr>
        <w:tc>
          <w:tcPr>
            <w:tcW w:w="4928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Calibri" w:hAnsi="Verdana" w:cs="Times New Roman"/>
              </w:rPr>
              <w:t>Реконструкция, ремонт, устройство твёрдого покрытия на улицах населё</w:t>
            </w:r>
            <w:r w:rsidRPr="002D56BD">
              <w:rPr>
                <w:rFonts w:ascii="Verdana" w:eastAsia="Calibri" w:hAnsi="Verdana" w:cs="Times New Roman"/>
              </w:rPr>
              <w:t>н</w:t>
            </w:r>
            <w:r w:rsidRPr="002D56BD">
              <w:rPr>
                <w:rFonts w:ascii="Verdana" w:eastAsia="Calibri" w:hAnsi="Verdana" w:cs="Times New Roman"/>
              </w:rPr>
              <w:t>ных пунктов</w:t>
            </w:r>
          </w:p>
        </w:tc>
        <w:tc>
          <w:tcPr>
            <w:tcW w:w="1984" w:type="dxa"/>
            <w:shd w:val="clear" w:color="auto" w:fill="auto"/>
          </w:tcPr>
          <w:p w:rsidR="0004245F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а. Нижняя </w:t>
            </w:r>
          </w:p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Теберда</w:t>
            </w:r>
          </w:p>
        </w:tc>
        <w:tc>
          <w:tcPr>
            <w:tcW w:w="1418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Arial CYR" w:hAnsi="Verdana" w:cs="Arial CYR"/>
              </w:rPr>
              <w:t xml:space="preserve"> 2015-2018</w:t>
            </w:r>
          </w:p>
        </w:tc>
        <w:tc>
          <w:tcPr>
            <w:tcW w:w="850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11</w:t>
            </w:r>
            <w:r w:rsidRPr="002D56BD">
              <w:rPr>
                <w:rFonts w:ascii="Verdana" w:hAnsi="Verdana"/>
              </w:rPr>
              <w:t>,5</w:t>
            </w:r>
          </w:p>
        </w:tc>
      </w:tr>
      <w:tr w:rsidR="0004245F" w:rsidRPr="002D56BD" w:rsidTr="00F37055">
        <w:trPr>
          <w:trHeight w:val="475"/>
        </w:trPr>
        <w:tc>
          <w:tcPr>
            <w:tcW w:w="4928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</w:rPr>
              <w:t xml:space="preserve">Комплексное строительство дорог и тротуаров </w:t>
            </w:r>
          </w:p>
        </w:tc>
        <w:tc>
          <w:tcPr>
            <w:tcW w:w="1984" w:type="dxa"/>
            <w:shd w:val="clear" w:color="auto" w:fill="auto"/>
          </w:tcPr>
          <w:p w:rsidR="0004245F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а. Нижняя </w:t>
            </w:r>
          </w:p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Теберда</w:t>
            </w:r>
            <w:r w:rsidRPr="002D56BD">
              <w:rPr>
                <w:rFonts w:ascii="Verdana" w:eastAsia="Calibri" w:hAnsi="Verdana" w:cs="Times New Roman"/>
              </w:rPr>
              <w:t xml:space="preserve"> при освоении н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вых террит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рий для ж</w:t>
            </w:r>
            <w:r w:rsidRPr="002D56BD">
              <w:rPr>
                <w:rFonts w:ascii="Verdana" w:eastAsia="Calibri" w:hAnsi="Verdana" w:cs="Times New Roman"/>
              </w:rPr>
              <w:t>и</w:t>
            </w:r>
            <w:r w:rsidRPr="002D56BD">
              <w:rPr>
                <w:rFonts w:ascii="Verdana" w:eastAsia="Calibri" w:hAnsi="Verdana" w:cs="Times New Roman"/>
              </w:rPr>
              <w:t>лищного и промышленн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го строител</w:t>
            </w:r>
            <w:r w:rsidRPr="002D56BD">
              <w:rPr>
                <w:rFonts w:ascii="Verdana" w:eastAsia="Calibri" w:hAnsi="Verdana" w:cs="Times New Roman"/>
              </w:rPr>
              <w:t>ь</w:t>
            </w:r>
            <w:r w:rsidRPr="002D56BD">
              <w:rPr>
                <w:rFonts w:ascii="Verdana" w:eastAsia="Calibri" w:hAnsi="Verdana" w:cs="Times New Roman"/>
              </w:rPr>
              <w:t>ства</w:t>
            </w:r>
          </w:p>
        </w:tc>
        <w:tc>
          <w:tcPr>
            <w:tcW w:w="1418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eastAsia="Arial CYR" w:hAnsi="Verdana" w:cs="Arial CYR"/>
              </w:rPr>
            </w:pPr>
            <w:r w:rsidRPr="002D56BD">
              <w:rPr>
                <w:rFonts w:ascii="Verdana" w:eastAsia="Arial CYR" w:hAnsi="Verdana" w:cs="Arial CYR"/>
              </w:rPr>
              <w:t>перспе</w:t>
            </w:r>
            <w:r w:rsidRPr="002D56BD">
              <w:rPr>
                <w:rFonts w:ascii="Verdana" w:eastAsia="Arial CYR" w:hAnsi="Verdana" w:cs="Arial CYR"/>
              </w:rPr>
              <w:t>к</w:t>
            </w:r>
            <w:r w:rsidRPr="002D56BD">
              <w:rPr>
                <w:rFonts w:ascii="Verdana" w:eastAsia="Arial CYR" w:hAnsi="Verdana" w:cs="Arial CYR"/>
              </w:rPr>
              <w:t>тива</w:t>
            </w:r>
          </w:p>
        </w:tc>
        <w:tc>
          <w:tcPr>
            <w:tcW w:w="850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6,2</w:t>
            </w:r>
          </w:p>
        </w:tc>
      </w:tr>
      <w:tr w:rsidR="0004245F" w:rsidRPr="002D56BD" w:rsidTr="00F37055">
        <w:trPr>
          <w:trHeight w:val="267"/>
        </w:trPr>
        <w:tc>
          <w:tcPr>
            <w:tcW w:w="4928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</w:rPr>
              <w:t>Организация поперечных профилей всех улиц населённых пунктов с вод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 xml:space="preserve">отводом </w:t>
            </w:r>
          </w:p>
        </w:tc>
        <w:tc>
          <w:tcPr>
            <w:tcW w:w="1984" w:type="dxa"/>
            <w:shd w:val="clear" w:color="auto" w:fill="auto"/>
          </w:tcPr>
          <w:p w:rsidR="0004245F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а. Нижняя </w:t>
            </w:r>
          </w:p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Теберда</w:t>
            </w:r>
          </w:p>
        </w:tc>
        <w:tc>
          <w:tcPr>
            <w:tcW w:w="1418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eastAsia="Arial CYR" w:hAnsi="Verdana" w:cs="Arial CYR"/>
              </w:rPr>
            </w:pPr>
            <w:r w:rsidRPr="002D56BD">
              <w:rPr>
                <w:rFonts w:ascii="Verdana" w:eastAsia="Arial CYR" w:hAnsi="Verdana" w:cs="Arial CYR"/>
              </w:rPr>
              <w:t>2016-2019</w:t>
            </w:r>
          </w:p>
        </w:tc>
        <w:tc>
          <w:tcPr>
            <w:tcW w:w="850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5,6</w:t>
            </w:r>
          </w:p>
        </w:tc>
      </w:tr>
      <w:tr w:rsidR="0004245F" w:rsidRPr="002D56BD" w:rsidTr="00F37055">
        <w:trPr>
          <w:trHeight w:val="313"/>
        </w:trPr>
        <w:tc>
          <w:tcPr>
            <w:tcW w:w="4928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</w:rPr>
              <w:t>Оборудование остановочных площадок и установка павильонов для общес</w:t>
            </w:r>
            <w:r w:rsidRPr="002D56BD">
              <w:rPr>
                <w:rFonts w:ascii="Verdana" w:eastAsia="Calibri" w:hAnsi="Verdana" w:cs="Times New Roman"/>
              </w:rPr>
              <w:t>т</w:t>
            </w:r>
            <w:r w:rsidRPr="002D56BD">
              <w:rPr>
                <w:rFonts w:ascii="Verdana" w:eastAsia="Calibri" w:hAnsi="Verdana" w:cs="Times New Roman"/>
              </w:rPr>
              <w:t>венного транспорта</w:t>
            </w:r>
          </w:p>
        </w:tc>
        <w:tc>
          <w:tcPr>
            <w:tcW w:w="1984" w:type="dxa"/>
            <w:shd w:val="clear" w:color="auto" w:fill="auto"/>
          </w:tcPr>
          <w:p w:rsidR="0004245F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а. Нижняя </w:t>
            </w:r>
          </w:p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Теберда</w:t>
            </w:r>
          </w:p>
        </w:tc>
        <w:tc>
          <w:tcPr>
            <w:tcW w:w="1418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eastAsia="Arial CYR" w:hAnsi="Verdana" w:cs="Arial CYR"/>
              </w:rPr>
            </w:pPr>
            <w:r w:rsidRPr="002D56BD">
              <w:rPr>
                <w:rFonts w:ascii="Verdana" w:eastAsia="Arial CYR" w:hAnsi="Verdana" w:cs="Arial CYR"/>
              </w:rPr>
              <w:t>2015-2016</w:t>
            </w:r>
          </w:p>
        </w:tc>
        <w:tc>
          <w:tcPr>
            <w:tcW w:w="850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44</w:t>
            </w:r>
          </w:p>
        </w:tc>
      </w:tr>
      <w:tr w:rsidR="0004245F" w:rsidRPr="002D56BD" w:rsidTr="00F37055">
        <w:trPr>
          <w:trHeight w:val="301"/>
        </w:trPr>
        <w:tc>
          <w:tcPr>
            <w:tcW w:w="4928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</w:rPr>
              <w:t>Создание инфраструктуры автосервиса</w:t>
            </w:r>
          </w:p>
        </w:tc>
        <w:tc>
          <w:tcPr>
            <w:tcW w:w="1984" w:type="dxa"/>
            <w:shd w:val="clear" w:color="auto" w:fill="auto"/>
          </w:tcPr>
          <w:p w:rsidR="0004245F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а. Нижняя </w:t>
            </w:r>
          </w:p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Теберда</w:t>
            </w:r>
          </w:p>
        </w:tc>
        <w:tc>
          <w:tcPr>
            <w:tcW w:w="1418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eastAsia="Arial CYR" w:hAnsi="Verdana" w:cs="Arial CYR"/>
              </w:rPr>
            </w:pPr>
            <w:r w:rsidRPr="002D56BD">
              <w:rPr>
                <w:rFonts w:ascii="Verdana" w:eastAsia="Arial CYR" w:hAnsi="Verdana" w:cs="Arial CYR"/>
              </w:rPr>
              <w:t>2016-2020</w:t>
            </w:r>
          </w:p>
        </w:tc>
        <w:tc>
          <w:tcPr>
            <w:tcW w:w="850" w:type="dxa"/>
            <w:shd w:val="clear" w:color="auto" w:fill="auto"/>
          </w:tcPr>
          <w:p w:rsidR="0004245F" w:rsidRPr="002D56BD" w:rsidRDefault="0004245F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-</w:t>
            </w:r>
          </w:p>
        </w:tc>
      </w:tr>
    </w:tbl>
    <w:p w:rsidR="0004245F" w:rsidRPr="002D56BD" w:rsidRDefault="0004245F" w:rsidP="00E648BC">
      <w:pPr>
        <w:spacing w:after="0" w:line="240" w:lineRule="auto"/>
        <w:rPr>
          <w:rFonts w:ascii="Verdana" w:hAnsi="Verdana"/>
          <w:vanish/>
        </w:rPr>
      </w:pPr>
    </w:p>
    <w:tbl>
      <w:tblPr>
        <w:tblpPr w:leftFromText="180" w:rightFromText="180" w:vertAnchor="text" w:tblpY="1"/>
        <w:tblOverlap w:val="never"/>
        <w:tblW w:w="91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928"/>
        <w:gridCol w:w="1984"/>
        <w:gridCol w:w="1418"/>
        <w:gridCol w:w="850"/>
      </w:tblGrid>
      <w:tr w:rsidR="0004245F" w:rsidRPr="002D56BD" w:rsidTr="00F37055">
        <w:trPr>
          <w:trHeight w:val="185"/>
        </w:trPr>
        <w:tc>
          <w:tcPr>
            <w:tcW w:w="4928" w:type="dxa"/>
            <w:shd w:val="clear" w:color="auto" w:fill="FF0000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Всего</w:t>
            </w:r>
          </w:p>
        </w:tc>
        <w:tc>
          <w:tcPr>
            <w:tcW w:w="1984" w:type="dxa"/>
            <w:shd w:val="clear" w:color="auto" w:fill="FF0000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</w:p>
        </w:tc>
        <w:tc>
          <w:tcPr>
            <w:tcW w:w="1418" w:type="dxa"/>
            <w:shd w:val="clear" w:color="auto" w:fill="FF0000"/>
          </w:tcPr>
          <w:p w:rsidR="0004245F" w:rsidRPr="002D56BD" w:rsidRDefault="0004245F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</w:p>
        </w:tc>
        <w:tc>
          <w:tcPr>
            <w:tcW w:w="850" w:type="dxa"/>
            <w:shd w:val="clear" w:color="auto" w:fill="FF0000"/>
          </w:tcPr>
          <w:p w:rsidR="0004245F" w:rsidRPr="002D56BD" w:rsidRDefault="0004245F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26,05</w:t>
            </w:r>
          </w:p>
        </w:tc>
      </w:tr>
    </w:tbl>
    <w:p w:rsidR="00E648BC" w:rsidRDefault="00E648BC" w:rsidP="00E648BC">
      <w:pPr>
        <w:spacing w:after="0" w:line="240" w:lineRule="auto"/>
        <w:rPr>
          <w:rFonts w:ascii="Verdana" w:hAnsi="Verdana" w:cs="Times New Roman"/>
          <w:b/>
        </w:rPr>
      </w:pPr>
    </w:p>
    <w:p w:rsidR="00E648BC" w:rsidRDefault="00E648BC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04245F" w:rsidRDefault="00B92C71" w:rsidP="00E648BC">
      <w:pPr>
        <w:spacing w:after="0" w:line="240" w:lineRule="auto"/>
        <w:rPr>
          <w:rFonts w:ascii="Verdana" w:hAnsi="Verdana" w:cs="Times New Roman"/>
          <w:b/>
        </w:rPr>
      </w:pPr>
      <w:r>
        <w:rPr>
          <w:rFonts w:ascii="Verdana" w:hAnsi="Verdana" w:cs="Times New Roman"/>
          <w:b/>
        </w:rPr>
        <w:t xml:space="preserve">                </w:t>
      </w:r>
      <w:r w:rsidR="0004245F">
        <w:rPr>
          <w:rFonts w:ascii="Verdana" w:hAnsi="Verdana" w:cs="Times New Roman"/>
          <w:b/>
        </w:rPr>
        <w:t>Нижне Маринское сельское поселение:</w:t>
      </w: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E648BC" w:rsidRDefault="00E648BC" w:rsidP="00E648BC">
      <w:pPr>
        <w:spacing w:after="0" w:line="240" w:lineRule="auto"/>
        <w:rPr>
          <w:rFonts w:ascii="Verdana" w:hAnsi="Verdana" w:cs="Times New Roman"/>
          <w:b/>
        </w:rPr>
      </w:pPr>
      <w:r>
        <w:rPr>
          <w:rFonts w:ascii="Verdana" w:hAnsi="Verdana" w:cs="Times New Roman"/>
          <w:b/>
          <w:noProof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-91965</wp:posOffset>
            </wp:positionH>
            <wp:positionV relativeFrom="paragraph">
              <wp:posOffset>144973</wp:posOffset>
            </wp:positionV>
            <wp:extent cx="5774221" cy="4403698"/>
            <wp:effectExtent l="190500" t="152400" r="169379" b="130202"/>
            <wp:wrapNone/>
            <wp:docPr id="5" name="Рисунок 1" descr="C:\Documents and Settings\User\Рабочий стол\Н М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Н М 1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440938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E648BC" w:rsidRDefault="00E648BC" w:rsidP="00E648BC">
      <w:pPr>
        <w:spacing w:after="0" w:line="240" w:lineRule="auto"/>
        <w:rPr>
          <w:rFonts w:ascii="Verdana" w:hAnsi="Verdana" w:cs="Times New Roman"/>
          <w:b/>
        </w:rPr>
      </w:pPr>
    </w:p>
    <w:p w:rsidR="00E648BC" w:rsidRDefault="00E648BC" w:rsidP="00E648BC">
      <w:pPr>
        <w:spacing w:after="0" w:line="240" w:lineRule="auto"/>
        <w:rPr>
          <w:rFonts w:ascii="Verdana" w:hAnsi="Verdana" w:cs="Times New Roman"/>
          <w:b/>
        </w:rPr>
      </w:pPr>
    </w:p>
    <w:p w:rsidR="00E648BC" w:rsidRDefault="00E648BC" w:rsidP="00E648BC">
      <w:pPr>
        <w:spacing w:after="0" w:line="240" w:lineRule="auto"/>
        <w:rPr>
          <w:rFonts w:ascii="Verdana" w:hAnsi="Verdana" w:cs="Times New Roman"/>
          <w:b/>
        </w:rPr>
      </w:pPr>
    </w:p>
    <w:p w:rsidR="00E648BC" w:rsidRDefault="00E648BC" w:rsidP="00E648BC">
      <w:pPr>
        <w:spacing w:after="0" w:line="240" w:lineRule="auto"/>
        <w:rPr>
          <w:rFonts w:ascii="Verdana" w:hAnsi="Verdana" w:cs="Times New Roman"/>
          <w:b/>
        </w:rPr>
      </w:pPr>
    </w:p>
    <w:p w:rsidR="00E648BC" w:rsidRDefault="00E648BC" w:rsidP="00E648BC">
      <w:pPr>
        <w:spacing w:after="0" w:line="240" w:lineRule="auto"/>
        <w:rPr>
          <w:rFonts w:ascii="Verdana" w:hAnsi="Verdana" w:cs="Times New Roman"/>
          <w:b/>
        </w:rPr>
      </w:pPr>
    </w:p>
    <w:p w:rsidR="00E648BC" w:rsidRDefault="00E648BC" w:rsidP="00E648BC">
      <w:pPr>
        <w:spacing w:after="0" w:line="240" w:lineRule="auto"/>
        <w:rPr>
          <w:rFonts w:ascii="Verdana" w:hAnsi="Verdana" w:cs="Times New Roman"/>
          <w:b/>
        </w:rPr>
      </w:pPr>
    </w:p>
    <w:p w:rsidR="00E648BC" w:rsidRDefault="00E648BC" w:rsidP="00E648BC">
      <w:pPr>
        <w:spacing w:after="0" w:line="240" w:lineRule="auto"/>
        <w:rPr>
          <w:rFonts w:ascii="Verdana" w:hAnsi="Verdana" w:cs="Times New Roman"/>
          <w:b/>
        </w:rPr>
      </w:pPr>
    </w:p>
    <w:p w:rsidR="00E648BC" w:rsidRDefault="00E648BC" w:rsidP="00E648BC">
      <w:pPr>
        <w:spacing w:after="0" w:line="240" w:lineRule="auto"/>
        <w:rPr>
          <w:rFonts w:ascii="Verdana" w:hAnsi="Verdana" w:cs="Times New Roman"/>
          <w:b/>
        </w:rPr>
      </w:pPr>
    </w:p>
    <w:p w:rsidR="00E648BC" w:rsidRDefault="00E648BC" w:rsidP="00E648BC">
      <w:pPr>
        <w:spacing w:after="0" w:line="240" w:lineRule="auto"/>
        <w:rPr>
          <w:rFonts w:ascii="Verdana" w:hAnsi="Verdana" w:cs="Times New Roman"/>
          <w:b/>
        </w:rPr>
      </w:pPr>
    </w:p>
    <w:p w:rsidR="00E648BC" w:rsidRDefault="00E648BC" w:rsidP="00E648BC">
      <w:pPr>
        <w:spacing w:after="0" w:line="240" w:lineRule="auto"/>
        <w:rPr>
          <w:rFonts w:ascii="Verdana" w:hAnsi="Verdana" w:cs="Times New Roman"/>
          <w:b/>
        </w:rPr>
      </w:pPr>
    </w:p>
    <w:p w:rsidR="00E648BC" w:rsidRDefault="00E648BC" w:rsidP="00E648BC">
      <w:pPr>
        <w:spacing w:after="0" w:line="240" w:lineRule="auto"/>
        <w:rPr>
          <w:rFonts w:ascii="Verdana" w:hAnsi="Verdana" w:cs="Times New Roman"/>
          <w:b/>
        </w:rPr>
      </w:pPr>
    </w:p>
    <w:p w:rsidR="00E648BC" w:rsidRDefault="00E648BC" w:rsidP="00E648BC">
      <w:pPr>
        <w:spacing w:after="0" w:line="240" w:lineRule="auto"/>
        <w:rPr>
          <w:rFonts w:ascii="Verdana" w:hAnsi="Verdana" w:cs="Times New Roman"/>
          <w:b/>
        </w:rPr>
      </w:pPr>
    </w:p>
    <w:p w:rsidR="00E648BC" w:rsidRDefault="00E648BC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180B7D" w:rsidRDefault="00180B7D" w:rsidP="00E648BC">
      <w:pPr>
        <w:spacing w:after="0" w:line="240" w:lineRule="auto"/>
        <w:rPr>
          <w:rFonts w:ascii="Verdana" w:hAnsi="Verdana" w:cs="Times New Roman"/>
          <w:b/>
        </w:rPr>
      </w:pPr>
    </w:p>
    <w:tbl>
      <w:tblPr>
        <w:tblpPr w:leftFromText="180" w:rightFromText="180" w:vertAnchor="text" w:horzAnchor="page" w:tblpX="1990" w:tblpY="564"/>
        <w:tblOverlap w:val="never"/>
        <w:tblW w:w="9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3895"/>
        <w:gridCol w:w="1984"/>
        <w:gridCol w:w="1418"/>
        <w:gridCol w:w="1809"/>
      </w:tblGrid>
      <w:tr w:rsidR="00180B7D" w:rsidRPr="002D56BD" w:rsidTr="0089067E">
        <w:trPr>
          <w:trHeight w:val="637"/>
        </w:trPr>
        <w:tc>
          <w:tcPr>
            <w:tcW w:w="3895" w:type="dxa"/>
            <w:shd w:val="clear" w:color="auto" w:fill="E36C0A" w:themeFill="accent6" w:themeFillShade="BF"/>
          </w:tcPr>
          <w:p w:rsidR="00180B7D" w:rsidRPr="002D56BD" w:rsidRDefault="00180B7D" w:rsidP="0089067E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Наименование мероприятия</w:t>
            </w:r>
          </w:p>
        </w:tc>
        <w:tc>
          <w:tcPr>
            <w:tcW w:w="1984" w:type="dxa"/>
            <w:shd w:val="clear" w:color="auto" w:fill="E36C0A" w:themeFill="accent6" w:themeFillShade="BF"/>
          </w:tcPr>
          <w:p w:rsidR="00180B7D" w:rsidRPr="002D56BD" w:rsidRDefault="00180B7D" w:rsidP="0089067E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Местонахо</w:t>
            </w:r>
            <w:r w:rsidRPr="002D56BD">
              <w:rPr>
                <w:rFonts w:ascii="Verdana" w:hAnsi="Verdana"/>
              </w:rPr>
              <w:t>ж</w:t>
            </w:r>
            <w:r w:rsidRPr="002D56BD">
              <w:rPr>
                <w:rFonts w:ascii="Verdana" w:hAnsi="Verdana"/>
              </w:rPr>
              <w:t>дение объекта</w:t>
            </w:r>
          </w:p>
        </w:tc>
        <w:tc>
          <w:tcPr>
            <w:tcW w:w="1418" w:type="dxa"/>
            <w:shd w:val="clear" w:color="auto" w:fill="E36C0A" w:themeFill="accent6" w:themeFillShade="BF"/>
          </w:tcPr>
          <w:p w:rsidR="00180B7D" w:rsidRPr="002D56BD" w:rsidRDefault="00180B7D" w:rsidP="0089067E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Сроки реализ</w:t>
            </w:r>
            <w:r w:rsidRPr="002D56BD">
              <w:rPr>
                <w:rFonts w:ascii="Verdana" w:hAnsi="Verdana"/>
              </w:rPr>
              <w:t>а</w:t>
            </w:r>
            <w:r w:rsidRPr="002D56BD">
              <w:rPr>
                <w:rFonts w:ascii="Verdana" w:hAnsi="Verdana"/>
              </w:rPr>
              <w:t>ции</w:t>
            </w:r>
          </w:p>
        </w:tc>
        <w:tc>
          <w:tcPr>
            <w:tcW w:w="1809" w:type="dxa"/>
            <w:shd w:val="clear" w:color="auto" w:fill="E36C0A" w:themeFill="accent6" w:themeFillShade="BF"/>
          </w:tcPr>
          <w:p w:rsidR="00180B7D" w:rsidRPr="002D56BD" w:rsidRDefault="00180B7D" w:rsidP="0089067E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Затраты на строительс</w:t>
            </w:r>
            <w:r w:rsidRPr="002D56BD">
              <w:rPr>
                <w:rFonts w:ascii="Verdana" w:hAnsi="Verdana"/>
              </w:rPr>
              <w:t>т</w:t>
            </w:r>
            <w:r w:rsidRPr="002D56BD">
              <w:rPr>
                <w:rFonts w:ascii="Verdana" w:hAnsi="Verdana"/>
              </w:rPr>
              <w:t>во м. руб</w:t>
            </w:r>
          </w:p>
        </w:tc>
      </w:tr>
      <w:tr w:rsidR="00180B7D" w:rsidRPr="002D56BD" w:rsidTr="0089067E">
        <w:trPr>
          <w:trHeight w:val="549"/>
        </w:trPr>
        <w:tc>
          <w:tcPr>
            <w:tcW w:w="3895" w:type="dxa"/>
            <w:shd w:val="clear" w:color="auto" w:fill="auto"/>
          </w:tcPr>
          <w:p w:rsidR="00180B7D" w:rsidRPr="002D56BD" w:rsidRDefault="00180B7D" w:rsidP="0089067E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Calibri" w:hAnsi="Verdana" w:cs="Times New Roman"/>
              </w:rPr>
              <w:t>Проведение паспортизации и инвентаризации автомобил</w:t>
            </w:r>
            <w:r w:rsidRPr="002D56BD">
              <w:rPr>
                <w:rFonts w:ascii="Verdana" w:eastAsia="Calibri" w:hAnsi="Verdana" w:cs="Times New Roman"/>
              </w:rPr>
              <w:t>ь</w:t>
            </w:r>
            <w:r w:rsidRPr="002D56BD">
              <w:rPr>
                <w:rFonts w:ascii="Verdana" w:eastAsia="Calibri" w:hAnsi="Verdana" w:cs="Times New Roman"/>
              </w:rPr>
              <w:t>ных дорог местного значения, определение полос отвода, р</w:t>
            </w:r>
            <w:r w:rsidRPr="002D56BD">
              <w:rPr>
                <w:rFonts w:ascii="Verdana" w:eastAsia="Calibri" w:hAnsi="Verdana" w:cs="Times New Roman"/>
              </w:rPr>
              <w:t>е</w:t>
            </w:r>
            <w:r w:rsidRPr="002D56BD">
              <w:rPr>
                <w:rFonts w:ascii="Verdana" w:eastAsia="Calibri" w:hAnsi="Verdana" w:cs="Times New Roman"/>
              </w:rPr>
              <w:t>гистрация земельных участков, занятых автодорогами местн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го значения</w:t>
            </w:r>
          </w:p>
        </w:tc>
        <w:tc>
          <w:tcPr>
            <w:tcW w:w="1984" w:type="dxa"/>
            <w:shd w:val="clear" w:color="auto" w:fill="auto"/>
          </w:tcPr>
          <w:p w:rsidR="00180B7D" w:rsidRDefault="00180B7D" w:rsidP="0089067E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а. Нижняя </w:t>
            </w:r>
          </w:p>
          <w:p w:rsidR="00180B7D" w:rsidRPr="002D56BD" w:rsidRDefault="00180B7D" w:rsidP="0089067E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Мара</w:t>
            </w:r>
          </w:p>
        </w:tc>
        <w:tc>
          <w:tcPr>
            <w:tcW w:w="1418" w:type="dxa"/>
            <w:shd w:val="clear" w:color="auto" w:fill="auto"/>
          </w:tcPr>
          <w:p w:rsidR="00180B7D" w:rsidRPr="002D56BD" w:rsidRDefault="00180B7D" w:rsidP="0089067E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2016-2017</w:t>
            </w:r>
          </w:p>
        </w:tc>
        <w:tc>
          <w:tcPr>
            <w:tcW w:w="1809" w:type="dxa"/>
            <w:shd w:val="clear" w:color="auto" w:fill="auto"/>
          </w:tcPr>
          <w:p w:rsidR="00180B7D" w:rsidRPr="002D56BD" w:rsidRDefault="00180B7D" w:rsidP="0089067E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58</w:t>
            </w:r>
          </w:p>
        </w:tc>
      </w:tr>
      <w:tr w:rsidR="00180B7D" w:rsidRPr="002D56BD" w:rsidTr="0089067E">
        <w:trPr>
          <w:trHeight w:val="515"/>
        </w:trPr>
        <w:tc>
          <w:tcPr>
            <w:tcW w:w="3895" w:type="dxa"/>
            <w:shd w:val="clear" w:color="auto" w:fill="auto"/>
          </w:tcPr>
          <w:p w:rsidR="00180B7D" w:rsidRPr="002D56BD" w:rsidRDefault="00180B7D" w:rsidP="0089067E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Calibri" w:hAnsi="Verdana" w:cs="Times New Roman"/>
              </w:rPr>
              <w:t>Инвентаризация с оценкой технического состояния всех инженерных сооружений на автомобильных дорогах и ул</w:t>
            </w:r>
            <w:r w:rsidRPr="002D56BD">
              <w:rPr>
                <w:rFonts w:ascii="Verdana" w:eastAsia="Calibri" w:hAnsi="Verdana" w:cs="Times New Roman"/>
              </w:rPr>
              <w:t>и</w:t>
            </w:r>
            <w:r w:rsidRPr="002D56BD">
              <w:rPr>
                <w:rFonts w:ascii="Verdana" w:eastAsia="Calibri" w:hAnsi="Verdana" w:cs="Times New Roman"/>
              </w:rPr>
              <w:t>цах поселения (в том числе гидротехнических сооружений, используемых для движения автомобильного транспорта), определение сроков и объёмов необходимой реконструкции или нового строительства</w:t>
            </w:r>
          </w:p>
        </w:tc>
        <w:tc>
          <w:tcPr>
            <w:tcW w:w="1984" w:type="dxa"/>
            <w:shd w:val="clear" w:color="auto" w:fill="auto"/>
          </w:tcPr>
          <w:p w:rsidR="00180B7D" w:rsidRDefault="00180B7D" w:rsidP="0089067E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а.  Нижняя  </w:t>
            </w:r>
          </w:p>
          <w:p w:rsidR="00180B7D" w:rsidRPr="002D56BD" w:rsidRDefault="00180B7D" w:rsidP="0089067E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Мара</w:t>
            </w:r>
          </w:p>
        </w:tc>
        <w:tc>
          <w:tcPr>
            <w:tcW w:w="1418" w:type="dxa"/>
            <w:shd w:val="clear" w:color="auto" w:fill="auto"/>
          </w:tcPr>
          <w:p w:rsidR="00180B7D" w:rsidRPr="002D56BD" w:rsidRDefault="00180B7D" w:rsidP="0089067E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2015-2017</w:t>
            </w:r>
          </w:p>
        </w:tc>
        <w:tc>
          <w:tcPr>
            <w:tcW w:w="1809" w:type="dxa"/>
            <w:shd w:val="clear" w:color="auto" w:fill="auto"/>
          </w:tcPr>
          <w:p w:rsidR="00180B7D" w:rsidRPr="002D56BD" w:rsidRDefault="00180B7D" w:rsidP="0089067E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4</w:t>
            </w:r>
          </w:p>
        </w:tc>
      </w:tr>
    </w:tbl>
    <w:p w:rsidR="00180B7D" w:rsidRDefault="00180B7D" w:rsidP="00E648BC">
      <w:pPr>
        <w:spacing w:after="0" w:line="240" w:lineRule="auto"/>
        <w:jc w:val="both"/>
        <w:rPr>
          <w:rFonts w:ascii="Verdana" w:eastAsia="Calibri" w:hAnsi="Verdana" w:cs="Times New Roman"/>
          <w:b/>
          <w:i/>
        </w:rPr>
      </w:pPr>
    </w:p>
    <w:p w:rsidR="00B92C71" w:rsidRPr="002D56BD" w:rsidRDefault="00B92C71" w:rsidP="00E648BC">
      <w:pPr>
        <w:spacing w:after="0" w:line="240" w:lineRule="auto"/>
        <w:jc w:val="both"/>
        <w:rPr>
          <w:rFonts w:ascii="Verdana" w:eastAsia="Calibri" w:hAnsi="Verdana" w:cs="Times New Roman"/>
          <w:b/>
          <w:i/>
        </w:rPr>
      </w:pPr>
    </w:p>
    <w:p w:rsidR="00180B7D" w:rsidRPr="002D56BD" w:rsidRDefault="00180B7D" w:rsidP="00E648BC">
      <w:pPr>
        <w:spacing w:after="0" w:line="240" w:lineRule="auto"/>
        <w:rPr>
          <w:rFonts w:ascii="Verdana" w:hAnsi="Verdana"/>
          <w:vanish/>
        </w:rPr>
      </w:pPr>
    </w:p>
    <w:tbl>
      <w:tblPr>
        <w:tblW w:w="9214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3970"/>
        <w:gridCol w:w="1984"/>
        <w:gridCol w:w="1418"/>
        <w:gridCol w:w="1842"/>
      </w:tblGrid>
      <w:tr w:rsidR="00180B7D" w:rsidRPr="002D56BD" w:rsidTr="00E648BC">
        <w:trPr>
          <w:trHeight w:val="175"/>
        </w:trPr>
        <w:tc>
          <w:tcPr>
            <w:tcW w:w="3970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</w:rPr>
              <w:t>Разработка и принятие муниц</w:t>
            </w:r>
            <w:r w:rsidRPr="002D56BD">
              <w:rPr>
                <w:rFonts w:ascii="Verdana" w:eastAsia="Calibri" w:hAnsi="Verdana" w:cs="Times New Roman"/>
              </w:rPr>
              <w:t>и</w:t>
            </w:r>
            <w:r w:rsidRPr="002D56BD">
              <w:rPr>
                <w:rFonts w:ascii="Verdana" w:eastAsia="Calibri" w:hAnsi="Verdana" w:cs="Times New Roman"/>
              </w:rPr>
              <w:t>пальной целевой программы поэтапного строительства и р</w:t>
            </w:r>
            <w:r w:rsidRPr="002D56BD">
              <w:rPr>
                <w:rFonts w:ascii="Verdana" w:eastAsia="Calibri" w:hAnsi="Verdana" w:cs="Times New Roman"/>
              </w:rPr>
              <w:t>е</w:t>
            </w:r>
            <w:r w:rsidRPr="002D56BD">
              <w:rPr>
                <w:rFonts w:ascii="Verdana" w:eastAsia="Calibri" w:hAnsi="Verdana" w:cs="Times New Roman"/>
              </w:rPr>
              <w:t xml:space="preserve">конструкции улиц в населённых </w:t>
            </w:r>
            <w:r w:rsidRPr="002D56BD">
              <w:rPr>
                <w:rFonts w:ascii="Verdana" w:eastAsia="Calibri" w:hAnsi="Verdana" w:cs="Times New Roman"/>
              </w:rPr>
              <w:lastRenderedPageBreak/>
              <w:t>пунктах муниципального обр</w:t>
            </w:r>
            <w:r w:rsidRPr="002D56BD">
              <w:rPr>
                <w:rFonts w:ascii="Verdana" w:eastAsia="Calibri" w:hAnsi="Verdana" w:cs="Times New Roman"/>
              </w:rPr>
              <w:t>а</w:t>
            </w:r>
            <w:r w:rsidRPr="002D56BD">
              <w:rPr>
                <w:rFonts w:ascii="Verdana" w:eastAsia="Calibri" w:hAnsi="Verdana" w:cs="Times New Roman"/>
              </w:rPr>
              <w:t>зования на основе решений н</w:t>
            </w:r>
            <w:r w:rsidRPr="002D56BD">
              <w:rPr>
                <w:rFonts w:ascii="Verdana" w:eastAsia="Calibri" w:hAnsi="Verdana" w:cs="Times New Roman"/>
              </w:rPr>
              <w:t>а</w:t>
            </w:r>
            <w:r w:rsidRPr="002D56BD">
              <w:rPr>
                <w:rFonts w:ascii="Verdana" w:eastAsia="Calibri" w:hAnsi="Verdana" w:cs="Times New Roman"/>
              </w:rPr>
              <w:t>стоящего Программы.</w:t>
            </w:r>
          </w:p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</w:p>
        </w:tc>
        <w:tc>
          <w:tcPr>
            <w:tcW w:w="1984" w:type="dxa"/>
            <w:shd w:val="clear" w:color="auto" w:fill="auto"/>
          </w:tcPr>
          <w:p w:rsidR="00180B7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lastRenderedPageBreak/>
              <w:t xml:space="preserve">а. Нижняя </w:t>
            </w:r>
          </w:p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Мара</w:t>
            </w:r>
          </w:p>
        </w:tc>
        <w:tc>
          <w:tcPr>
            <w:tcW w:w="1418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2015-2016</w:t>
            </w:r>
          </w:p>
        </w:tc>
        <w:tc>
          <w:tcPr>
            <w:tcW w:w="1842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ind w:right="601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3</w:t>
            </w:r>
          </w:p>
        </w:tc>
      </w:tr>
      <w:tr w:rsidR="00180B7D" w:rsidRPr="002D56BD" w:rsidTr="00E648BC">
        <w:trPr>
          <w:trHeight w:val="405"/>
        </w:trPr>
        <w:tc>
          <w:tcPr>
            <w:tcW w:w="3970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  <w:color w:val="000000"/>
              </w:rPr>
              <w:lastRenderedPageBreak/>
              <w:t>Утверждение перечня автодорог местного значения в соответс</w:t>
            </w:r>
            <w:r w:rsidRPr="002D56BD">
              <w:rPr>
                <w:rFonts w:ascii="Verdana" w:eastAsia="Calibri" w:hAnsi="Verdana" w:cs="Times New Roman"/>
                <w:color w:val="000000"/>
              </w:rPr>
              <w:t>т</w:t>
            </w:r>
            <w:r w:rsidRPr="002D56BD">
              <w:rPr>
                <w:rFonts w:ascii="Verdana" w:eastAsia="Calibri" w:hAnsi="Verdana" w:cs="Times New Roman"/>
                <w:color w:val="000000"/>
              </w:rPr>
              <w:t>вии с классификацией автод</w:t>
            </w:r>
            <w:r w:rsidRPr="002D56BD">
              <w:rPr>
                <w:rFonts w:ascii="Verdana" w:eastAsia="Calibri" w:hAnsi="Verdana" w:cs="Times New Roman"/>
                <w:color w:val="000000"/>
              </w:rPr>
              <w:t>о</w:t>
            </w:r>
            <w:r w:rsidRPr="002D56BD">
              <w:rPr>
                <w:rFonts w:ascii="Verdana" w:eastAsia="Calibri" w:hAnsi="Verdana" w:cs="Times New Roman"/>
                <w:color w:val="000000"/>
              </w:rPr>
              <w:t>рог.</w:t>
            </w:r>
          </w:p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</w:p>
        </w:tc>
        <w:tc>
          <w:tcPr>
            <w:tcW w:w="1984" w:type="dxa"/>
            <w:shd w:val="clear" w:color="auto" w:fill="auto"/>
          </w:tcPr>
          <w:p w:rsidR="00180B7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а. Нижняя</w:t>
            </w:r>
          </w:p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Мара</w:t>
            </w:r>
          </w:p>
        </w:tc>
        <w:tc>
          <w:tcPr>
            <w:tcW w:w="1418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2014-2015</w:t>
            </w:r>
          </w:p>
        </w:tc>
        <w:tc>
          <w:tcPr>
            <w:tcW w:w="1842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-</w:t>
            </w:r>
          </w:p>
        </w:tc>
      </w:tr>
      <w:tr w:rsidR="00180B7D" w:rsidRPr="002D56BD" w:rsidTr="00E648BC">
        <w:trPr>
          <w:trHeight w:val="595"/>
        </w:trPr>
        <w:tc>
          <w:tcPr>
            <w:tcW w:w="3970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Calibri" w:hAnsi="Verdana" w:cs="Times New Roman"/>
              </w:rPr>
              <w:t>Разработка и осуществление комплекса мероприятий по безопасности дорожного дв</w:t>
            </w:r>
            <w:r w:rsidRPr="002D56BD">
              <w:rPr>
                <w:rFonts w:ascii="Verdana" w:eastAsia="Calibri" w:hAnsi="Verdana" w:cs="Times New Roman"/>
              </w:rPr>
              <w:t>и</w:t>
            </w:r>
            <w:r w:rsidRPr="002D56BD">
              <w:rPr>
                <w:rFonts w:ascii="Verdana" w:eastAsia="Calibri" w:hAnsi="Verdana" w:cs="Times New Roman"/>
              </w:rPr>
              <w:t>жения, решаемых в комплексе с разработкой документации по планировке территорий</w:t>
            </w:r>
          </w:p>
        </w:tc>
        <w:tc>
          <w:tcPr>
            <w:tcW w:w="1984" w:type="dxa"/>
            <w:shd w:val="clear" w:color="auto" w:fill="auto"/>
          </w:tcPr>
          <w:p w:rsidR="00180B7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а. Нижняя</w:t>
            </w:r>
          </w:p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Мара</w:t>
            </w:r>
          </w:p>
        </w:tc>
        <w:tc>
          <w:tcPr>
            <w:tcW w:w="1418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2016-2017</w:t>
            </w:r>
          </w:p>
        </w:tc>
        <w:tc>
          <w:tcPr>
            <w:tcW w:w="1842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55</w:t>
            </w:r>
          </w:p>
        </w:tc>
      </w:tr>
      <w:tr w:rsidR="00180B7D" w:rsidRPr="002D56BD" w:rsidTr="00E648BC">
        <w:trPr>
          <w:trHeight w:val="595"/>
        </w:trPr>
        <w:tc>
          <w:tcPr>
            <w:tcW w:w="3970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Calibri" w:hAnsi="Verdana" w:cs="Times New Roman"/>
              </w:rPr>
              <w:t>Размещение дорожных знаков и указателей на улицах населё</w:t>
            </w:r>
            <w:r w:rsidRPr="002D56BD">
              <w:rPr>
                <w:rFonts w:ascii="Verdana" w:eastAsia="Calibri" w:hAnsi="Verdana" w:cs="Times New Roman"/>
              </w:rPr>
              <w:t>н</w:t>
            </w:r>
            <w:r w:rsidRPr="002D56BD">
              <w:rPr>
                <w:rFonts w:ascii="Verdana" w:eastAsia="Calibri" w:hAnsi="Verdana" w:cs="Times New Roman"/>
              </w:rPr>
              <w:t>ных пунктов.</w:t>
            </w:r>
          </w:p>
        </w:tc>
        <w:tc>
          <w:tcPr>
            <w:tcW w:w="1984" w:type="dxa"/>
            <w:shd w:val="clear" w:color="auto" w:fill="auto"/>
          </w:tcPr>
          <w:p w:rsidR="00180B7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а. Нижняя </w:t>
            </w:r>
          </w:p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Мара</w:t>
            </w:r>
            <w:r w:rsidRPr="002D56BD">
              <w:rPr>
                <w:rFonts w:ascii="Verdana" w:eastAsia="Calibri" w:hAnsi="Verdana" w:cs="Times New Roman"/>
              </w:rPr>
              <w:t>, в пе</w:t>
            </w:r>
            <w:r w:rsidRPr="002D56BD">
              <w:rPr>
                <w:rFonts w:ascii="Verdana" w:eastAsia="Calibri" w:hAnsi="Verdana" w:cs="Times New Roman"/>
              </w:rPr>
              <w:t>р</w:t>
            </w:r>
            <w:r w:rsidRPr="002D56BD">
              <w:rPr>
                <w:rFonts w:ascii="Verdana" w:eastAsia="Calibri" w:hAnsi="Verdana" w:cs="Times New Roman"/>
              </w:rPr>
              <w:t>вую очередь на перекрёс</w:t>
            </w:r>
            <w:r w:rsidRPr="002D56BD">
              <w:rPr>
                <w:rFonts w:ascii="Verdana" w:eastAsia="Calibri" w:hAnsi="Verdana" w:cs="Times New Roman"/>
              </w:rPr>
              <w:t>т</w:t>
            </w:r>
            <w:r w:rsidRPr="002D56BD">
              <w:rPr>
                <w:rFonts w:ascii="Verdana" w:eastAsia="Calibri" w:hAnsi="Verdana" w:cs="Times New Roman"/>
              </w:rPr>
              <w:t>ках</w:t>
            </w:r>
          </w:p>
        </w:tc>
        <w:tc>
          <w:tcPr>
            <w:tcW w:w="1418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2015-2016</w:t>
            </w:r>
          </w:p>
        </w:tc>
        <w:tc>
          <w:tcPr>
            <w:tcW w:w="1842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15</w:t>
            </w:r>
          </w:p>
        </w:tc>
      </w:tr>
      <w:tr w:rsidR="00180B7D" w:rsidRPr="002D56BD" w:rsidTr="00E648BC">
        <w:trPr>
          <w:trHeight w:val="1080"/>
        </w:trPr>
        <w:tc>
          <w:tcPr>
            <w:tcW w:w="3970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Calibri" w:hAnsi="Verdana" w:cs="Times New Roman"/>
              </w:rPr>
              <w:t>Реконструкция, ремонт, устро</w:t>
            </w:r>
            <w:r w:rsidRPr="002D56BD">
              <w:rPr>
                <w:rFonts w:ascii="Verdana" w:eastAsia="Calibri" w:hAnsi="Verdana" w:cs="Times New Roman"/>
              </w:rPr>
              <w:t>й</w:t>
            </w:r>
            <w:r w:rsidRPr="002D56BD">
              <w:rPr>
                <w:rFonts w:ascii="Verdana" w:eastAsia="Calibri" w:hAnsi="Verdana" w:cs="Times New Roman"/>
              </w:rPr>
              <w:t>ство твёрдого покрытия на ул</w:t>
            </w:r>
            <w:r w:rsidRPr="002D56BD">
              <w:rPr>
                <w:rFonts w:ascii="Verdana" w:eastAsia="Calibri" w:hAnsi="Verdana" w:cs="Times New Roman"/>
              </w:rPr>
              <w:t>и</w:t>
            </w:r>
            <w:r w:rsidRPr="002D56BD">
              <w:rPr>
                <w:rFonts w:ascii="Verdana" w:eastAsia="Calibri" w:hAnsi="Verdana" w:cs="Times New Roman"/>
              </w:rPr>
              <w:t>цах населённых пунктов</w:t>
            </w:r>
          </w:p>
        </w:tc>
        <w:tc>
          <w:tcPr>
            <w:tcW w:w="1984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а. Нижняя М</w:t>
            </w:r>
            <w:r>
              <w:rPr>
                <w:rFonts w:ascii="Verdana" w:hAnsi="Verdana"/>
              </w:rPr>
              <w:t>а</w:t>
            </w:r>
            <w:r>
              <w:rPr>
                <w:rFonts w:ascii="Verdana" w:hAnsi="Verdana"/>
              </w:rPr>
              <w:t>ра</w:t>
            </w:r>
          </w:p>
        </w:tc>
        <w:tc>
          <w:tcPr>
            <w:tcW w:w="1418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Arial CYR" w:hAnsi="Verdana" w:cs="Arial CYR"/>
              </w:rPr>
              <w:t xml:space="preserve"> 2015-2018</w:t>
            </w:r>
          </w:p>
        </w:tc>
        <w:tc>
          <w:tcPr>
            <w:tcW w:w="1842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8</w:t>
            </w:r>
            <w:r w:rsidRPr="002D56BD">
              <w:rPr>
                <w:rFonts w:ascii="Verdana" w:hAnsi="Verdana"/>
              </w:rPr>
              <w:t>,5</w:t>
            </w:r>
          </w:p>
        </w:tc>
      </w:tr>
      <w:tr w:rsidR="00180B7D" w:rsidRPr="002D56BD" w:rsidTr="00E648BC">
        <w:trPr>
          <w:trHeight w:val="475"/>
        </w:trPr>
        <w:tc>
          <w:tcPr>
            <w:tcW w:w="3970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</w:rPr>
              <w:t>Комплексное строительство д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 xml:space="preserve">рог и тротуаров </w:t>
            </w:r>
          </w:p>
        </w:tc>
        <w:tc>
          <w:tcPr>
            <w:tcW w:w="1984" w:type="dxa"/>
            <w:shd w:val="clear" w:color="auto" w:fill="auto"/>
          </w:tcPr>
          <w:p w:rsidR="00180B7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а. Нижняя </w:t>
            </w:r>
          </w:p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Мара</w:t>
            </w:r>
            <w:r w:rsidRPr="002D56BD">
              <w:rPr>
                <w:rFonts w:ascii="Verdana" w:eastAsia="Calibri" w:hAnsi="Verdana" w:cs="Times New Roman"/>
              </w:rPr>
              <w:t xml:space="preserve"> при о</w:t>
            </w:r>
            <w:r w:rsidRPr="002D56BD">
              <w:rPr>
                <w:rFonts w:ascii="Verdana" w:eastAsia="Calibri" w:hAnsi="Verdana" w:cs="Times New Roman"/>
              </w:rPr>
              <w:t>с</w:t>
            </w:r>
            <w:r w:rsidRPr="002D56BD">
              <w:rPr>
                <w:rFonts w:ascii="Verdana" w:eastAsia="Calibri" w:hAnsi="Verdana" w:cs="Times New Roman"/>
              </w:rPr>
              <w:t>воении новых территорий для жилищн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го и промы</w:t>
            </w:r>
            <w:r w:rsidRPr="002D56BD">
              <w:rPr>
                <w:rFonts w:ascii="Verdana" w:eastAsia="Calibri" w:hAnsi="Verdana" w:cs="Times New Roman"/>
              </w:rPr>
              <w:t>ш</w:t>
            </w:r>
            <w:r w:rsidRPr="002D56BD">
              <w:rPr>
                <w:rFonts w:ascii="Verdana" w:eastAsia="Calibri" w:hAnsi="Verdana" w:cs="Times New Roman"/>
              </w:rPr>
              <w:t>ленного стро</w:t>
            </w:r>
            <w:r w:rsidRPr="002D56BD">
              <w:rPr>
                <w:rFonts w:ascii="Verdana" w:eastAsia="Calibri" w:hAnsi="Verdana" w:cs="Times New Roman"/>
              </w:rPr>
              <w:t>и</w:t>
            </w:r>
            <w:r w:rsidRPr="002D56BD">
              <w:rPr>
                <w:rFonts w:ascii="Verdana" w:eastAsia="Calibri" w:hAnsi="Verdana" w:cs="Times New Roman"/>
              </w:rPr>
              <w:t>тельства</w:t>
            </w:r>
          </w:p>
        </w:tc>
        <w:tc>
          <w:tcPr>
            <w:tcW w:w="1418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eastAsia="Arial CYR" w:hAnsi="Verdana" w:cs="Arial CYR"/>
              </w:rPr>
            </w:pPr>
            <w:r w:rsidRPr="002D56BD">
              <w:rPr>
                <w:rFonts w:ascii="Verdana" w:eastAsia="Arial CYR" w:hAnsi="Verdana" w:cs="Arial CYR"/>
              </w:rPr>
              <w:t>перспе</w:t>
            </w:r>
            <w:r w:rsidRPr="002D56BD">
              <w:rPr>
                <w:rFonts w:ascii="Verdana" w:eastAsia="Arial CYR" w:hAnsi="Verdana" w:cs="Arial CYR"/>
              </w:rPr>
              <w:t>к</w:t>
            </w:r>
            <w:r w:rsidRPr="002D56BD">
              <w:rPr>
                <w:rFonts w:ascii="Verdana" w:eastAsia="Arial CYR" w:hAnsi="Verdana" w:cs="Arial CYR"/>
              </w:rPr>
              <w:t>тива</w:t>
            </w:r>
          </w:p>
        </w:tc>
        <w:tc>
          <w:tcPr>
            <w:tcW w:w="1842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5,2</w:t>
            </w:r>
          </w:p>
        </w:tc>
      </w:tr>
      <w:tr w:rsidR="00180B7D" w:rsidRPr="002D56BD" w:rsidTr="00E648BC">
        <w:trPr>
          <w:trHeight w:val="267"/>
        </w:trPr>
        <w:tc>
          <w:tcPr>
            <w:tcW w:w="3970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</w:rPr>
              <w:t>Организация поперечных пр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 xml:space="preserve">филей всех улиц населённых пунктов с водоотводом </w:t>
            </w:r>
          </w:p>
        </w:tc>
        <w:tc>
          <w:tcPr>
            <w:tcW w:w="1984" w:type="dxa"/>
            <w:shd w:val="clear" w:color="auto" w:fill="auto"/>
          </w:tcPr>
          <w:p w:rsidR="00180B7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а. Нижняя </w:t>
            </w:r>
          </w:p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Мара</w:t>
            </w:r>
          </w:p>
        </w:tc>
        <w:tc>
          <w:tcPr>
            <w:tcW w:w="1418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eastAsia="Arial CYR" w:hAnsi="Verdana" w:cs="Arial CYR"/>
              </w:rPr>
            </w:pPr>
            <w:r w:rsidRPr="002D56BD">
              <w:rPr>
                <w:rFonts w:ascii="Verdana" w:eastAsia="Arial CYR" w:hAnsi="Verdana" w:cs="Arial CYR"/>
              </w:rPr>
              <w:t>2016-2019</w:t>
            </w:r>
          </w:p>
        </w:tc>
        <w:tc>
          <w:tcPr>
            <w:tcW w:w="1842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3,6</w:t>
            </w:r>
          </w:p>
        </w:tc>
      </w:tr>
      <w:tr w:rsidR="00180B7D" w:rsidRPr="002D56BD" w:rsidTr="00E648BC">
        <w:trPr>
          <w:trHeight w:val="313"/>
        </w:trPr>
        <w:tc>
          <w:tcPr>
            <w:tcW w:w="3970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</w:rPr>
              <w:t>Оборудование остановочных площадок и установка павиль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нов для общественного тран</w:t>
            </w:r>
            <w:r w:rsidRPr="002D56BD">
              <w:rPr>
                <w:rFonts w:ascii="Verdana" w:eastAsia="Calibri" w:hAnsi="Verdana" w:cs="Times New Roman"/>
              </w:rPr>
              <w:t>с</w:t>
            </w:r>
            <w:r w:rsidRPr="002D56BD">
              <w:rPr>
                <w:rFonts w:ascii="Verdana" w:eastAsia="Calibri" w:hAnsi="Verdana" w:cs="Times New Roman"/>
              </w:rPr>
              <w:t>порта</w:t>
            </w:r>
          </w:p>
        </w:tc>
        <w:tc>
          <w:tcPr>
            <w:tcW w:w="1984" w:type="dxa"/>
            <w:shd w:val="clear" w:color="auto" w:fill="auto"/>
          </w:tcPr>
          <w:p w:rsidR="00180B7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а. Нижняя </w:t>
            </w:r>
          </w:p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Мара</w:t>
            </w:r>
          </w:p>
        </w:tc>
        <w:tc>
          <w:tcPr>
            <w:tcW w:w="1418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eastAsia="Arial CYR" w:hAnsi="Verdana" w:cs="Arial CYR"/>
              </w:rPr>
            </w:pPr>
            <w:r w:rsidRPr="002D56BD">
              <w:rPr>
                <w:rFonts w:ascii="Verdana" w:eastAsia="Arial CYR" w:hAnsi="Verdana" w:cs="Arial CYR"/>
              </w:rPr>
              <w:t>2015-2016</w:t>
            </w:r>
          </w:p>
        </w:tc>
        <w:tc>
          <w:tcPr>
            <w:tcW w:w="1842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44</w:t>
            </w:r>
          </w:p>
        </w:tc>
      </w:tr>
      <w:tr w:rsidR="00180B7D" w:rsidRPr="002D56BD" w:rsidTr="00E648BC">
        <w:trPr>
          <w:trHeight w:val="301"/>
        </w:trPr>
        <w:tc>
          <w:tcPr>
            <w:tcW w:w="3970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</w:rPr>
              <w:t>Создание инфраструктуры а</w:t>
            </w:r>
            <w:r w:rsidRPr="002D56BD">
              <w:rPr>
                <w:rFonts w:ascii="Verdana" w:eastAsia="Calibri" w:hAnsi="Verdana" w:cs="Times New Roman"/>
              </w:rPr>
              <w:t>в</w:t>
            </w:r>
            <w:r w:rsidRPr="002D56BD">
              <w:rPr>
                <w:rFonts w:ascii="Verdana" w:eastAsia="Calibri" w:hAnsi="Verdana" w:cs="Times New Roman"/>
              </w:rPr>
              <w:t>тосервиса</w:t>
            </w:r>
          </w:p>
        </w:tc>
        <w:tc>
          <w:tcPr>
            <w:tcW w:w="1984" w:type="dxa"/>
            <w:shd w:val="clear" w:color="auto" w:fill="auto"/>
          </w:tcPr>
          <w:p w:rsidR="00180B7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а. Нижняя </w:t>
            </w:r>
          </w:p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Мара</w:t>
            </w:r>
          </w:p>
        </w:tc>
        <w:tc>
          <w:tcPr>
            <w:tcW w:w="1418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eastAsia="Arial CYR" w:hAnsi="Verdana" w:cs="Arial CYR"/>
              </w:rPr>
            </w:pPr>
            <w:r w:rsidRPr="002D56BD">
              <w:rPr>
                <w:rFonts w:ascii="Verdana" w:eastAsia="Arial CYR" w:hAnsi="Verdana" w:cs="Arial CYR"/>
              </w:rPr>
              <w:t>2016-2020</w:t>
            </w:r>
          </w:p>
        </w:tc>
        <w:tc>
          <w:tcPr>
            <w:tcW w:w="1842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-</w:t>
            </w:r>
          </w:p>
        </w:tc>
      </w:tr>
    </w:tbl>
    <w:p w:rsidR="00180B7D" w:rsidRPr="002D56BD" w:rsidRDefault="00180B7D" w:rsidP="00E648BC">
      <w:pPr>
        <w:spacing w:after="0" w:line="240" w:lineRule="auto"/>
        <w:rPr>
          <w:rFonts w:ascii="Verdana" w:hAnsi="Verdana"/>
          <w:vanish/>
        </w:rPr>
      </w:pPr>
    </w:p>
    <w:tbl>
      <w:tblPr>
        <w:tblpPr w:leftFromText="180" w:rightFromText="180" w:vertAnchor="text" w:tblpX="-68" w:tblpY="1"/>
        <w:tblOverlap w:val="never"/>
        <w:tblW w:w="92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253"/>
        <w:gridCol w:w="1984"/>
        <w:gridCol w:w="1418"/>
        <w:gridCol w:w="1559"/>
      </w:tblGrid>
      <w:tr w:rsidR="00180B7D" w:rsidRPr="002D56BD" w:rsidTr="00F37055">
        <w:trPr>
          <w:trHeight w:val="185"/>
        </w:trPr>
        <w:tc>
          <w:tcPr>
            <w:tcW w:w="4253" w:type="dxa"/>
            <w:shd w:val="clear" w:color="auto" w:fill="E36C0A" w:themeFill="accent6" w:themeFillShade="BF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Всего</w:t>
            </w:r>
          </w:p>
        </w:tc>
        <w:tc>
          <w:tcPr>
            <w:tcW w:w="1984" w:type="dxa"/>
            <w:shd w:val="clear" w:color="auto" w:fill="E36C0A" w:themeFill="accent6" w:themeFillShade="BF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</w:p>
        </w:tc>
        <w:tc>
          <w:tcPr>
            <w:tcW w:w="1418" w:type="dxa"/>
            <w:shd w:val="clear" w:color="auto" w:fill="E36C0A" w:themeFill="accent6" w:themeFillShade="BF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</w:p>
        </w:tc>
        <w:tc>
          <w:tcPr>
            <w:tcW w:w="1559" w:type="dxa"/>
            <w:shd w:val="clear" w:color="auto" w:fill="E36C0A" w:themeFill="accent6" w:themeFillShade="BF"/>
          </w:tcPr>
          <w:p w:rsidR="00180B7D" w:rsidRPr="002D56BD" w:rsidRDefault="00180B7D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19,72</w:t>
            </w:r>
          </w:p>
        </w:tc>
      </w:tr>
    </w:tbl>
    <w:p w:rsidR="00F37055" w:rsidRDefault="00F37055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89067E" w:rsidP="00E648BC">
      <w:pPr>
        <w:spacing w:after="0" w:line="240" w:lineRule="auto"/>
        <w:rPr>
          <w:rFonts w:ascii="Verdana" w:hAnsi="Verdana" w:cs="Times New Roman"/>
          <w:b/>
        </w:rPr>
      </w:pPr>
      <w:r>
        <w:rPr>
          <w:rFonts w:ascii="Verdana" w:hAnsi="Verdana" w:cs="Times New Roman"/>
          <w:b/>
        </w:rPr>
        <w:t xml:space="preserve">                      </w:t>
      </w: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180B7D" w:rsidRDefault="00B92C71" w:rsidP="00E648BC">
      <w:pPr>
        <w:spacing w:after="0" w:line="240" w:lineRule="auto"/>
        <w:rPr>
          <w:rFonts w:ascii="Verdana" w:hAnsi="Verdana" w:cs="Times New Roman"/>
          <w:b/>
        </w:rPr>
      </w:pPr>
      <w:r>
        <w:rPr>
          <w:rFonts w:ascii="Verdana" w:hAnsi="Verdana" w:cs="Times New Roman"/>
          <w:b/>
        </w:rPr>
        <w:t xml:space="preserve">                   </w:t>
      </w:r>
      <w:r w:rsidR="0089067E">
        <w:rPr>
          <w:rFonts w:ascii="Verdana" w:hAnsi="Verdana" w:cs="Times New Roman"/>
          <w:b/>
        </w:rPr>
        <w:t xml:space="preserve"> </w:t>
      </w:r>
      <w:r w:rsidR="00180B7D">
        <w:rPr>
          <w:rFonts w:ascii="Verdana" w:hAnsi="Verdana" w:cs="Times New Roman"/>
          <w:b/>
        </w:rPr>
        <w:t>Поселок городского типа Правокубанский:</w:t>
      </w:r>
    </w:p>
    <w:p w:rsidR="0089067E" w:rsidRDefault="0089067E" w:rsidP="00E648BC">
      <w:pPr>
        <w:spacing w:after="0" w:line="240" w:lineRule="auto"/>
        <w:rPr>
          <w:rFonts w:ascii="Verdana" w:hAnsi="Verdana" w:cs="Times New Roman"/>
          <w:b/>
        </w:rPr>
      </w:pPr>
    </w:p>
    <w:p w:rsidR="00180B7D" w:rsidRDefault="00180B7D" w:rsidP="00E648BC">
      <w:pPr>
        <w:spacing w:after="0" w:line="240" w:lineRule="auto"/>
        <w:rPr>
          <w:rFonts w:ascii="Verdana" w:hAnsi="Verdana" w:cs="Times New Roman"/>
          <w:b/>
        </w:rPr>
      </w:pPr>
      <w:r w:rsidRPr="00180B7D">
        <w:rPr>
          <w:rFonts w:ascii="Verdana" w:hAnsi="Verdana" w:cs="Times New Roman"/>
          <w:b/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-79209</wp:posOffset>
            </wp:positionH>
            <wp:positionV relativeFrom="paragraph">
              <wp:posOffset>128491</wp:posOffset>
            </wp:positionV>
            <wp:extent cx="5920944" cy="4446601"/>
            <wp:effectExtent l="171450" t="133350" r="365556" b="296849"/>
            <wp:wrapNone/>
            <wp:docPr id="6" name="Рисунок 1" descr="C:\Documents and Settings\User\Рабочий стол\правокубан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правокубанка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44930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180B7D" w:rsidRDefault="00180B7D" w:rsidP="00E648BC">
      <w:pPr>
        <w:spacing w:after="0" w:line="240" w:lineRule="auto"/>
        <w:rPr>
          <w:rFonts w:ascii="Verdana" w:hAnsi="Verdana" w:cs="Times New Roman"/>
          <w:b/>
        </w:rPr>
      </w:pPr>
    </w:p>
    <w:p w:rsidR="00180B7D" w:rsidRDefault="00180B7D" w:rsidP="00E648BC">
      <w:pPr>
        <w:spacing w:after="0" w:line="240" w:lineRule="auto"/>
        <w:rPr>
          <w:rFonts w:ascii="Verdana" w:hAnsi="Verdana" w:cs="Times New Roman"/>
          <w:b/>
        </w:rPr>
      </w:pPr>
    </w:p>
    <w:p w:rsidR="00180B7D" w:rsidRDefault="00180B7D" w:rsidP="00E648BC">
      <w:pPr>
        <w:spacing w:after="0" w:line="240" w:lineRule="auto"/>
        <w:rPr>
          <w:rFonts w:ascii="Verdana" w:hAnsi="Verdana" w:cs="Times New Roman"/>
          <w:b/>
        </w:rPr>
      </w:pPr>
    </w:p>
    <w:p w:rsidR="00180B7D" w:rsidRDefault="00180B7D" w:rsidP="00E648BC">
      <w:pPr>
        <w:spacing w:after="0" w:line="240" w:lineRule="auto"/>
        <w:rPr>
          <w:rFonts w:ascii="Verdana" w:hAnsi="Verdana" w:cs="Times New Roman"/>
          <w:b/>
        </w:rPr>
      </w:pPr>
    </w:p>
    <w:p w:rsidR="00180B7D" w:rsidRDefault="00180B7D" w:rsidP="00E648BC">
      <w:pPr>
        <w:spacing w:after="0" w:line="240" w:lineRule="auto"/>
        <w:rPr>
          <w:rFonts w:ascii="Verdana" w:hAnsi="Verdana" w:cs="Times New Roman"/>
          <w:b/>
        </w:rPr>
      </w:pPr>
    </w:p>
    <w:p w:rsidR="00180B7D" w:rsidRDefault="00180B7D" w:rsidP="00E648BC">
      <w:pPr>
        <w:spacing w:after="0" w:line="240" w:lineRule="auto"/>
        <w:rPr>
          <w:rFonts w:ascii="Verdana" w:hAnsi="Verdana" w:cs="Times New Roman"/>
          <w:b/>
        </w:rPr>
      </w:pPr>
    </w:p>
    <w:p w:rsidR="00180B7D" w:rsidRDefault="00180B7D" w:rsidP="00E648BC">
      <w:pPr>
        <w:spacing w:after="0" w:line="240" w:lineRule="auto"/>
        <w:rPr>
          <w:rFonts w:ascii="Verdana" w:hAnsi="Verdana" w:cs="Times New Roman"/>
          <w:b/>
        </w:rPr>
      </w:pPr>
    </w:p>
    <w:p w:rsidR="00180B7D" w:rsidRDefault="00180B7D" w:rsidP="00E648BC">
      <w:pPr>
        <w:spacing w:after="0" w:line="240" w:lineRule="auto"/>
        <w:rPr>
          <w:rFonts w:ascii="Verdana" w:hAnsi="Verdana" w:cs="Times New Roman"/>
          <w:b/>
        </w:rPr>
      </w:pPr>
    </w:p>
    <w:p w:rsidR="00180B7D" w:rsidRDefault="00180B7D" w:rsidP="00E648BC">
      <w:pPr>
        <w:spacing w:after="0" w:line="240" w:lineRule="auto"/>
        <w:rPr>
          <w:rFonts w:ascii="Verdana" w:hAnsi="Verdana" w:cs="Times New Roman"/>
          <w:b/>
        </w:rPr>
      </w:pPr>
    </w:p>
    <w:p w:rsidR="00180B7D" w:rsidRDefault="00180B7D" w:rsidP="00E648BC">
      <w:pPr>
        <w:spacing w:after="0" w:line="240" w:lineRule="auto"/>
        <w:rPr>
          <w:rFonts w:ascii="Verdana" w:hAnsi="Verdana" w:cs="Times New Roman"/>
          <w:b/>
        </w:rPr>
      </w:pPr>
    </w:p>
    <w:p w:rsidR="00180B7D" w:rsidRDefault="00180B7D" w:rsidP="00E648BC">
      <w:pPr>
        <w:spacing w:after="0" w:line="240" w:lineRule="auto"/>
        <w:rPr>
          <w:rFonts w:ascii="Verdana" w:hAnsi="Verdana" w:cs="Times New Roman"/>
          <w:b/>
        </w:rPr>
      </w:pPr>
    </w:p>
    <w:p w:rsidR="00180B7D" w:rsidRDefault="00180B7D" w:rsidP="00E648BC">
      <w:pPr>
        <w:spacing w:after="0" w:line="240" w:lineRule="auto"/>
        <w:rPr>
          <w:rFonts w:ascii="Verdana" w:hAnsi="Verdana" w:cs="Times New Roman"/>
          <w:b/>
        </w:rPr>
      </w:pPr>
    </w:p>
    <w:p w:rsidR="00180B7D" w:rsidRDefault="00180B7D" w:rsidP="00E648BC">
      <w:pPr>
        <w:spacing w:after="0" w:line="240" w:lineRule="auto"/>
        <w:rPr>
          <w:rFonts w:ascii="Verdana" w:hAnsi="Verdana" w:cs="Times New Roman"/>
          <w:b/>
        </w:rPr>
      </w:pPr>
    </w:p>
    <w:p w:rsidR="00180B7D" w:rsidRDefault="00180B7D" w:rsidP="00E648BC">
      <w:pPr>
        <w:spacing w:after="0" w:line="240" w:lineRule="auto"/>
        <w:rPr>
          <w:rFonts w:ascii="Verdana" w:hAnsi="Verdana" w:cs="Times New Roman"/>
          <w:b/>
        </w:rPr>
      </w:pPr>
    </w:p>
    <w:p w:rsidR="00180B7D" w:rsidRDefault="00180B7D" w:rsidP="00E648BC">
      <w:pPr>
        <w:spacing w:after="0" w:line="240" w:lineRule="auto"/>
        <w:rPr>
          <w:rFonts w:ascii="Verdana" w:hAnsi="Verdana" w:cs="Times New Roman"/>
          <w:b/>
        </w:rPr>
      </w:pPr>
    </w:p>
    <w:p w:rsidR="00180B7D" w:rsidRDefault="00180B7D" w:rsidP="00E648BC">
      <w:pPr>
        <w:spacing w:after="0" w:line="240" w:lineRule="auto"/>
        <w:rPr>
          <w:rFonts w:ascii="Verdana" w:hAnsi="Verdana" w:cs="Times New Roman"/>
          <w:b/>
        </w:rPr>
      </w:pPr>
    </w:p>
    <w:p w:rsidR="00180B7D" w:rsidRDefault="00180B7D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tbl>
      <w:tblPr>
        <w:tblpPr w:leftFromText="180" w:rightFromText="180" w:vertAnchor="text" w:tblpX="-34" w:tblpY="1"/>
        <w:tblOverlap w:val="never"/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962"/>
        <w:gridCol w:w="1984"/>
        <w:gridCol w:w="1418"/>
        <w:gridCol w:w="958"/>
      </w:tblGrid>
      <w:tr w:rsidR="00180B7D" w:rsidRPr="002D56BD" w:rsidTr="00180B7D">
        <w:trPr>
          <w:trHeight w:val="637"/>
        </w:trPr>
        <w:tc>
          <w:tcPr>
            <w:tcW w:w="4962" w:type="dxa"/>
            <w:shd w:val="clear" w:color="auto" w:fill="E36C0A" w:themeFill="accent6" w:themeFillShade="BF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Наименование мероприятия</w:t>
            </w:r>
          </w:p>
        </w:tc>
        <w:tc>
          <w:tcPr>
            <w:tcW w:w="1984" w:type="dxa"/>
            <w:shd w:val="clear" w:color="auto" w:fill="E36C0A" w:themeFill="accent6" w:themeFillShade="BF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Местонахо</w:t>
            </w:r>
            <w:r w:rsidRPr="002D56BD">
              <w:rPr>
                <w:rFonts w:ascii="Verdana" w:hAnsi="Verdana"/>
              </w:rPr>
              <w:t>ж</w:t>
            </w:r>
            <w:r w:rsidRPr="002D56BD">
              <w:rPr>
                <w:rFonts w:ascii="Verdana" w:hAnsi="Verdana"/>
              </w:rPr>
              <w:t>дение объекта</w:t>
            </w:r>
          </w:p>
        </w:tc>
        <w:tc>
          <w:tcPr>
            <w:tcW w:w="1418" w:type="dxa"/>
            <w:shd w:val="clear" w:color="auto" w:fill="E36C0A" w:themeFill="accent6" w:themeFillShade="BF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Сроки реализ</w:t>
            </w:r>
            <w:r w:rsidRPr="002D56BD">
              <w:rPr>
                <w:rFonts w:ascii="Verdana" w:hAnsi="Verdana"/>
              </w:rPr>
              <w:t>а</w:t>
            </w:r>
            <w:r w:rsidRPr="002D56BD">
              <w:rPr>
                <w:rFonts w:ascii="Verdana" w:hAnsi="Verdana"/>
              </w:rPr>
              <w:t>ции</w:t>
            </w:r>
          </w:p>
        </w:tc>
        <w:tc>
          <w:tcPr>
            <w:tcW w:w="958" w:type="dxa"/>
            <w:shd w:val="clear" w:color="auto" w:fill="E36C0A" w:themeFill="accent6" w:themeFillShade="BF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З</w:t>
            </w:r>
            <w:r w:rsidRPr="002D56BD">
              <w:rPr>
                <w:rFonts w:ascii="Verdana" w:hAnsi="Verdana"/>
              </w:rPr>
              <w:t>а</w:t>
            </w:r>
            <w:r w:rsidRPr="002D56BD">
              <w:rPr>
                <w:rFonts w:ascii="Verdana" w:hAnsi="Verdana"/>
              </w:rPr>
              <w:t>траты на строител</w:t>
            </w:r>
            <w:r w:rsidRPr="002D56BD">
              <w:rPr>
                <w:rFonts w:ascii="Verdana" w:hAnsi="Verdana"/>
              </w:rPr>
              <w:t>ь</w:t>
            </w:r>
            <w:r w:rsidRPr="002D56BD">
              <w:rPr>
                <w:rFonts w:ascii="Verdana" w:hAnsi="Verdana"/>
              </w:rPr>
              <w:t>ство м. руб</w:t>
            </w:r>
          </w:p>
        </w:tc>
      </w:tr>
      <w:tr w:rsidR="00180B7D" w:rsidRPr="002D56BD" w:rsidTr="00180B7D">
        <w:trPr>
          <w:trHeight w:val="549"/>
        </w:trPr>
        <w:tc>
          <w:tcPr>
            <w:tcW w:w="4962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Calibri" w:hAnsi="Verdana" w:cs="Times New Roman"/>
              </w:rPr>
              <w:t>Проведение паспортизации и инвент</w:t>
            </w:r>
            <w:r w:rsidRPr="002D56BD">
              <w:rPr>
                <w:rFonts w:ascii="Verdana" w:eastAsia="Calibri" w:hAnsi="Verdana" w:cs="Times New Roman"/>
              </w:rPr>
              <w:t>а</w:t>
            </w:r>
            <w:r w:rsidRPr="002D56BD">
              <w:rPr>
                <w:rFonts w:ascii="Verdana" w:eastAsia="Calibri" w:hAnsi="Verdana" w:cs="Times New Roman"/>
              </w:rPr>
              <w:t>ризации автомобильных дорог местного значения, определение полос отвода, регистрация земельных участков, зан</w:t>
            </w:r>
            <w:r w:rsidRPr="002D56BD">
              <w:rPr>
                <w:rFonts w:ascii="Verdana" w:eastAsia="Calibri" w:hAnsi="Verdana" w:cs="Times New Roman"/>
              </w:rPr>
              <w:t>я</w:t>
            </w:r>
            <w:r w:rsidRPr="002D56BD">
              <w:rPr>
                <w:rFonts w:ascii="Verdana" w:eastAsia="Calibri" w:hAnsi="Verdana" w:cs="Times New Roman"/>
              </w:rPr>
              <w:t>тых автодорогами местного значения</w:t>
            </w:r>
          </w:p>
        </w:tc>
        <w:tc>
          <w:tcPr>
            <w:tcW w:w="1984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п. Правок</w:t>
            </w:r>
            <w:r>
              <w:rPr>
                <w:rFonts w:ascii="Verdana" w:hAnsi="Verdana"/>
              </w:rPr>
              <w:t>у</w:t>
            </w:r>
            <w:r>
              <w:rPr>
                <w:rFonts w:ascii="Verdana" w:hAnsi="Verdana"/>
              </w:rPr>
              <w:t>банский</w:t>
            </w:r>
          </w:p>
        </w:tc>
        <w:tc>
          <w:tcPr>
            <w:tcW w:w="1418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2016-2017</w:t>
            </w:r>
          </w:p>
        </w:tc>
        <w:tc>
          <w:tcPr>
            <w:tcW w:w="958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28</w:t>
            </w:r>
          </w:p>
        </w:tc>
      </w:tr>
      <w:tr w:rsidR="00180B7D" w:rsidRPr="002D56BD" w:rsidTr="00180B7D">
        <w:trPr>
          <w:trHeight w:val="515"/>
        </w:trPr>
        <w:tc>
          <w:tcPr>
            <w:tcW w:w="4962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Calibri" w:hAnsi="Verdana" w:cs="Times New Roman"/>
              </w:rPr>
              <w:t>Инвентаризация с оценкой технического состояния всех инженерных сооружений на автомобильных дорогах и улицах п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селения (в том числе гидротехнических сооружений, используемых для движ</w:t>
            </w:r>
            <w:r w:rsidRPr="002D56BD">
              <w:rPr>
                <w:rFonts w:ascii="Verdana" w:eastAsia="Calibri" w:hAnsi="Verdana" w:cs="Times New Roman"/>
              </w:rPr>
              <w:t>е</w:t>
            </w:r>
            <w:r w:rsidRPr="002D56BD">
              <w:rPr>
                <w:rFonts w:ascii="Verdana" w:eastAsia="Calibri" w:hAnsi="Verdana" w:cs="Times New Roman"/>
              </w:rPr>
              <w:t>ния автомобильного транспорта), опр</w:t>
            </w:r>
            <w:r w:rsidRPr="002D56BD">
              <w:rPr>
                <w:rFonts w:ascii="Verdana" w:eastAsia="Calibri" w:hAnsi="Verdana" w:cs="Times New Roman"/>
              </w:rPr>
              <w:t>е</w:t>
            </w:r>
            <w:r w:rsidRPr="002D56BD">
              <w:rPr>
                <w:rFonts w:ascii="Verdana" w:eastAsia="Calibri" w:hAnsi="Verdana" w:cs="Times New Roman"/>
              </w:rPr>
              <w:t>деление сроков и объёмов необходимой реконструкции или нового строительс</w:t>
            </w:r>
            <w:r w:rsidRPr="002D56BD">
              <w:rPr>
                <w:rFonts w:ascii="Verdana" w:eastAsia="Calibri" w:hAnsi="Verdana" w:cs="Times New Roman"/>
              </w:rPr>
              <w:t>т</w:t>
            </w:r>
            <w:r w:rsidRPr="002D56BD">
              <w:rPr>
                <w:rFonts w:ascii="Verdana" w:eastAsia="Calibri" w:hAnsi="Verdana" w:cs="Times New Roman"/>
              </w:rPr>
              <w:t>ва</w:t>
            </w:r>
          </w:p>
        </w:tc>
        <w:tc>
          <w:tcPr>
            <w:tcW w:w="1984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п.Правоку  банский</w:t>
            </w:r>
          </w:p>
        </w:tc>
        <w:tc>
          <w:tcPr>
            <w:tcW w:w="1418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2015-2017</w:t>
            </w:r>
          </w:p>
        </w:tc>
        <w:tc>
          <w:tcPr>
            <w:tcW w:w="958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34</w:t>
            </w:r>
          </w:p>
        </w:tc>
      </w:tr>
    </w:tbl>
    <w:p w:rsidR="00180B7D" w:rsidRPr="00E32890" w:rsidRDefault="00180B7D" w:rsidP="00E648BC">
      <w:pPr>
        <w:pStyle w:val="a3"/>
        <w:numPr>
          <w:ilvl w:val="0"/>
          <w:numId w:val="8"/>
        </w:numPr>
        <w:spacing w:after="0" w:line="240" w:lineRule="auto"/>
        <w:rPr>
          <w:rFonts w:ascii="Verdana" w:hAnsi="Verdana"/>
          <w:vanish/>
        </w:rPr>
      </w:pP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928"/>
        <w:gridCol w:w="1984"/>
        <w:gridCol w:w="1418"/>
        <w:gridCol w:w="992"/>
      </w:tblGrid>
      <w:tr w:rsidR="00180B7D" w:rsidRPr="002D56BD" w:rsidTr="00180B7D">
        <w:trPr>
          <w:trHeight w:val="175"/>
        </w:trPr>
        <w:tc>
          <w:tcPr>
            <w:tcW w:w="4928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</w:rPr>
              <w:t>Разработка и принятие муниципальной целевой программы поэтапного стро</w:t>
            </w:r>
            <w:r w:rsidRPr="002D56BD">
              <w:rPr>
                <w:rFonts w:ascii="Verdana" w:eastAsia="Calibri" w:hAnsi="Verdana" w:cs="Times New Roman"/>
              </w:rPr>
              <w:t>и</w:t>
            </w:r>
            <w:r w:rsidRPr="002D56BD">
              <w:rPr>
                <w:rFonts w:ascii="Verdana" w:eastAsia="Calibri" w:hAnsi="Verdana" w:cs="Times New Roman"/>
              </w:rPr>
              <w:t>тельства и реконструкции улиц в нас</w:t>
            </w:r>
            <w:r w:rsidRPr="002D56BD">
              <w:rPr>
                <w:rFonts w:ascii="Verdana" w:eastAsia="Calibri" w:hAnsi="Verdana" w:cs="Times New Roman"/>
              </w:rPr>
              <w:t>е</w:t>
            </w:r>
            <w:r w:rsidRPr="002D56BD">
              <w:rPr>
                <w:rFonts w:ascii="Verdana" w:eastAsia="Calibri" w:hAnsi="Verdana" w:cs="Times New Roman"/>
              </w:rPr>
              <w:lastRenderedPageBreak/>
              <w:t>лённых пунктах муниципального обр</w:t>
            </w:r>
            <w:r w:rsidRPr="002D56BD">
              <w:rPr>
                <w:rFonts w:ascii="Verdana" w:eastAsia="Calibri" w:hAnsi="Verdana" w:cs="Times New Roman"/>
              </w:rPr>
              <w:t>а</w:t>
            </w:r>
            <w:r w:rsidRPr="002D56BD">
              <w:rPr>
                <w:rFonts w:ascii="Verdana" w:eastAsia="Calibri" w:hAnsi="Verdana" w:cs="Times New Roman"/>
              </w:rPr>
              <w:t>зования на основе решений настоящего Программы.</w:t>
            </w:r>
          </w:p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</w:p>
        </w:tc>
        <w:tc>
          <w:tcPr>
            <w:tcW w:w="1984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lastRenderedPageBreak/>
              <w:t>п. Правок</w:t>
            </w:r>
            <w:r>
              <w:rPr>
                <w:rFonts w:ascii="Verdana" w:hAnsi="Verdana"/>
              </w:rPr>
              <w:t>у</w:t>
            </w:r>
            <w:r>
              <w:rPr>
                <w:rFonts w:ascii="Verdana" w:hAnsi="Verdana"/>
              </w:rPr>
              <w:t>банский</w:t>
            </w:r>
          </w:p>
        </w:tc>
        <w:tc>
          <w:tcPr>
            <w:tcW w:w="1418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2015-2016</w:t>
            </w:r>
          </w:p>
        </w:tc>
        <w:tc>
          <w:tcPr>
            <w:tcW w:w="992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18</w:t>
            </w:r>
          </w:p>
        </w:tc>
      </w:tr>
      <w:tr w:rsidR="00180B7D" w:rsidRPr="002D56BD" w:rsidTr="00180B7D">
        <w:trPr>
          <w:trHeight w:val="405"/>
        </w:trPr>
        <w:tc>
          <w:tcPr>
            <w:tcW w:w="4928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  <w:color w:val="000000"/>
              </w:rPr>
              <w:lastRenderedPageBreak/>
              <w:t>Утверждение перечня автодорог мес</w:t>
            </w:r>
            <w:r w:rsidRPr="002D56BD">
              <w:rPr>
                <w:rFonts w:ascii="Verdana" w:eastAsia="Calibri" w:hAnsi="Verdana" w:cs="Times New Roman"/>
                <w:color w:val="000000"/>
              </w:rPr>
              <w:t>т</w:t>
            </w:r>
            <w:r w:rsidRPr="002D56BD">
              <w:rPr>
                <w:rFonts w:ascii="Verdana" w:eastAsia="Calibri" w:hAnsi="Verdana" w:cs="Times New Roman"/>
                <w:color w:val="000000"/>
              </w:rPr>
              <w:t>ного значения в соответствии с класс</w:t>
            </w:r>
            <w:r w:rsidRPr="002D56BD">
              <w:rPr>
                <w:rFonts w:ascii="Verdana" w:eastAsia="Calibri" w:hAnsi="Verdana" w:cs="Times New Roman"/>
                <w:color w:val="000000"/>
              </w:rPr>
              <w:t>и</w:t>
            </w:r>
            <w:r w:rsidRPr="002D56BD">
              <w:rPr>
                <w:rFonts w:ascii="Verdana" w:eastAsia="Calibri" w:hAnsi="Verdana" w:cs="Times New Roman"/>
                <w:color w:val="000000"/>
              </w:rPr>
              <w:t>фикацией автодорог.</w:t>
            </w:r>
          </w:p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</w:p>
        </w:tc>
        <w:tc>
          <w:tcPr>
            <w:tcW w:w="1984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п. Правок</w:t>
            </w:r>
            <w:r>
              <w:rPr>
                <w:rFonts w:ascii="Verdana" w:hAnsi="Verdana"/>
              </w:rPr>
              <w:t>у</w:t>
            </w:r>
            <w:r>
              <w:rPr>
                <w:rFonts w:ascii="Verdana" w:hAnsi="Verdana"/>
              </w:rPr>
              <w:t>банский</w:t>
            </w:r>
          </w:p>
        </w:tc>
        <w:tc>
          <w:tcPr>
            <w:tcW w:w="1418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2014-2015</w:t>
            </w:r>
          </w:p>
        </w:tc>
        <w:tc>
          <w:tcPr>
            <w:tcW w:w="992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-</w:t>
            </w:r>
          </w:p>
        </w:tc>
      </w:tr>
      <w:tr w:rsidR="00180B7D" w:rsidRPr="002D56BD" w:rsidTr="00180B7D">
        <w:trPr>
          <w:trHeight w:val="595"/>
        </w:trPr>
        <w:tc>
          <w:tcPr>
            <w:tcW w:w="4928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Calibri" w:hAnsi="Verdana" w:cs="Times New Roman"/>
              </w:rPr>
              <w:t>Разработка и осуществление комплекса мероприятий по безопасности дорожн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го движения, решаемых в комплексе с разработкой документации по план</w:t>
            </w:r>
            <w:r w:rsidRPr="002D56BD">
              <w:rPr>
                <w:rFonts w:ascii="Verdana" w:eastAsia="Calibri" w:hAnsi="Verdana" w:cs="Times New Roman"/>
              </w:rPr>
              <w:t>и</w:t>
            </w:r>
            <w:r w:rsidRPr="002D56BD">
              <w:rPr>
                <w:rFonts w:ascii="Verdana" w:eastAsia="Calibri" w:hAnsi="Verdana" w:cs="Times New Roman"/>
              </w:rPr>
              <w:t>ровке территорий</w:t>
            </w:r>
          </w:p>
        </w:tc>
        <w:tc>
          <w:tcPr>
            <w:tcW w:w="1984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п. Правок</w:t>
            </w:r>
            <w:r>
              <w:rPr>
                <w:rFonts w:ascii="Verdana" w:hAnsi="Verdana"/>
              </w:rPr>
              <w:t>у</w:t>
            </w:r>
            <w:r>
              <w:rPr>
                <w:rFonts w:ascii="Verdana" w:hAnsi="Verdana"/>
              </w:rPr>
              <w:t>банский</w:t>
            </w:r>
          </w:p>
        </w:tc>
        <w:tc>
          <w:tcPr>
            <w:tcW w:w="1418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2016-2017</w:t>
            </w:r>
          </w:p>
        </w:tc>
        <w:tc>
          <w:tcPr>
            <w:tcW w:w="992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45</w:t>
            </w:r>
          </w:p>
        </w:tc>
      </w:tr>
      <w:tr w:rsidR="00180B7D" w:rsidRPr="002D56BD" w:rsidTr="00180B7D">
        <w:trPr>
          <w:trHeight w:val="595"/>
        </w:trPr>
        <w:tc>
          <w:tcPr>
            <w:tcW w:w="4928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Calibri" w:hAnsi="Verdana" w:cs="Times New Roman"/>
              </w:rPr>
              <w:t>Размещение дорожных знаков и указ</w:t>
            </w:r>
            <w:r w:rsidRPr="002D56BD">
              <w:rPr>
                <w:rFonts w:ascii="Verdana" w:eastAsia="Calibri" w:hAnsi="Verdana" w:cs="Times New Roman"/>
              </w:rPr>
              <w:t>а</w:t>
            </w:r>
            <w:r w:rsidRPr="002D56BD">
              <w:rPr>
                <w:rFonts w:ascii="Verdana" w:eastAsia="Calibri" w:hAnsi="Verdana" w:cs="Times New Roman"/>
              </w:rPr>
              <w:t>телей на улицах населённых пунктов.</w:t>
            </w:r>
          </w:p>
        </w:tc>
        <w:tc>
          <w:tcPr>
            <w:tcW w:w="1984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п. Правок</w:t>
            </w:r>
            <w:r>
              <w:rPr>
                <w:rFonts w:ascii="Verdana" w:hAnsi="Verdana"/>
              </w:rPr>
              <w:t>у</w:t>
            </w:r>
            <w:r>
              <w:rPr>
                <w:rFonts w:ascii="Verdana" w:hAnsi="Verdana"/>
              </w:rPr>
              <w:t>банский</w:t>
            </w:r>
            <w:r w:rsidRPr="002D56BD">
              <w:rPr>
                <w:rFonts w:ascii="Verdana" w:eastAsia="Calibri" w:hAnsi="Verdana" w:cs="Times New Roman"/>
              </w:rPr>
              <w:t xml:space="preserve"> в пе</w:t>
            </w:r>
            <w:r w:rsidRPr="002D56BD">
              <w:rPr>
                <w:rFonts w:ascii="Verdana" w:eastAsia="Calibri" w:hAnsi="Verdana" w:cs="Times New Roman"/>
              </w:rPr>
              <w:t>р</w:t>
            </w:r>
            <w:r w:rsidRPr="002D56BD">
              <w:rPr>
                <w:rFonts w:ascii="Verdana" w:eastAsia="Calibri" w:hAnsi="Verdana" w:cs="Times New Roman"/>
              </w:rPr>
              <w:t>вую очередь на перекрёс</w:t>
            </w:r>
            <w:r w:rsidRPr="002D56BD">
              <w:rPr>
                <w:rFonts w:ascii="Verdana" w:eastAsia="Calibri" w:hAnsi="Verdana" w:cs="Times New Roman"/>
              </w:rPr>
              <w:t>т</w:t>
            </w:r>
            <w:r w:rsidRPr="002D56BD">
              <w:rPr>
                <w:rFonts w:ascii="Verdana" w:eastAsia="Calibri" w:hAnsi="Verdana" w:cs="Times New Roman"/>
              </w:rPr>
              <w:t>ках</w:t>
            </w:r>
          </w:p>
        </w:tc>
        <w:tc>
          <w:tcPr>
            <w:tcW w:w="1418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2015-2016</w:t>
            </w:r>
          </w:p>
        </w:tc>
        <w:tc>
          <w:tcPr>
            <w:tcW w:w="992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12</w:t>
            </w:r>
          </w:p>
        </w:tc>
      </w:tr>
      <w:tr w:rsidR="00180B7D" w:rsidRPr="002D56BD" w:rsidTr="00180B7D">
        <w:trPr>
          <w:trHeight w:val="1080"/>
        </w:trPr>
        <w:tc>
          <w:tcPr>
            <w:tcW w:w="4928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Calibri" w:hAnsi="Verdana" w:cs="Times New Roman"/>
              </w:rPr>
              <w:t>Реконструкция, ремонт, устройство твёрдого покрытия на улицах населё</w:t>
            </w:r>
            <w:r w:rsidRPr="002D56BD">
              <w:rPr>
                <w:rFonts w:ascii="Verdana" w:eastAsia="Calibri" w:hAnsi="Verdana" w:cs="Times New Roman"/>
              </w:rPr>
              <w:t>н</w:t>
            </w:r>
            <w:r w:rsidRPr="002D56BD">
              <w:rPr>
                <w:rFonts w:ascii="Verdana" w:eastAsia="Calibri" w:hAnsi="Verdana" w:cs="Times New Roman"/>
              </w:rPr>
              <w:t>ных пунктов</w:t>
            </w:r>
          </w:p>
        </w:tc>
        <w:tc>
          <w:tcPr>
            <w:tcW w:w="1984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п. Правок</w:t>
            </w:r>
            <w:r>
              <w:rPr>
                <w:rFonts w:ascii="Verdana" w:hAnsi="Verdana"/>
              </w:rPr>
              <w:t>у</w:t>
            </w:r>
            <w:r>
              <w:rPr>
                <w:rFonts w:ascii="Verdana" w:hAnsi="Verdana"/>
              </w:rPr>
              <w:t>банский</w:t>
            </w:r>
          </w:p>
        </w:tc>
        <w:tc>
          <w:tcPr>
            <w:tcW w:w="1418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Arial CYR" w:hAnsi="Verdana" w:cs="Arial CYR"/>
              </w:rPr>
              <w:t xml:space="preserve"> 2015-2018</w:t>
            </w:r>
          </w:p>
        </w:tc>
        <w:tc>
          <w:tcPr>
            <w:tcW w:w="992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10</w:t>
            </w:r>
            <w:r w:rsidRPr="002D56BD">
              <w:rPr>
                <w:rFonts w:ascii="Verdana" w:hAnsi="Verdana"/>
              </w:rPr>
              <w:t>,5</w:t>
            </w:r>
          </w:p>
        </w:tc>
      </w:tr>
      <w:tr w:rsidR="00180B7D" w:rsidRPr="002D56BD" w:rsidTr="00180B7D">
        <w:trPr>
          <w:trHeight w:val="475"/>
        </w:trPr>
        <w:tc>
          <w:tcPr>
            <w:tcW w:w="4928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</w:rPr>
              <w:t xml:space="preserve">Комплексное строительство дорог и тротуаров </w:t>
            </w:r>
          </w:p>
        </w:tc>
        <w:tc>
          <w:tcPr>
            <w:tcW w:w="1984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п. Правок</w:t>
            </w:r>
            <w:r>
              <w:rPr>
                <w:rFonts w:ascii="Verdana" w:hAnsi="Verdana"/>
              </w:rPr>
              <w:t>у</w:t>
            </w:r>
            <w:r>
              <w:rPr>
                <w:rFonts w:ascii="Verdana" w:hAnsi="Verdana"/>
              </w:rPr>
              <w:t>банский</w:t>
            </w:r>
            <w:r w:rsidRPr="002D56BD">
              <w:rPr>
                <w:rFonts w:ascii="Verdana" w:eastAsia="Calibri" w:hAnsi="Verdana" w:cs="Times New Roman"/>
              </w:rPr>
              <w:t xml:space="preserve"> при освоении н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вых террит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рий для ж</w:t>
            </w:r>
            <w:r w:rsidRPr="002D56BD">
              <w:rPr>
                <w:rFonts w:ascii="Verdana" w:eastAsia="Calibri" w:hAnsi="Verdana" w:cs="Times New Roman"/>
              </w:rPr>
              <w:t>и</w:t>
            </w:r>
            <w:r w:rsidRPr="002D56BD">
              <w:rPr>
                <w:rFonts w:ascii="Verdana" w:eastAsia="Calibri" w:hAnsi="Verdana" w:cs="Times New Roman"/>
              </w:rPr>
              <w:t>лищного и промышленн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го строител</w:t>
            </w:r>
            <w:r w:rsidRPr="002D56BD">
              <w:rPr>
                <w:rFonts w:ascii="Verdana" w:eastAsia="Calibri" w:hAnsi="Verdana" w:cs="Times New Roman"/>
              </w:rPr>
              <w:t>ь</w:t>
            </w:r>
            <w:r w:rsidRPr="002D56BD">
              <w:rPr>
                <w:rFonts w:ascii="Verdana" w:eastAsia="Calibri" w:hAnsi="Verdana" w:cs="Times New Roman"/>
              </w:rPr>
              <w:t>ства</w:t>
            </w:r>
          </w:p>
        </w:tc>
        <w:tc>
          <w:tcPr>
            <w:tcW w:w="1418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eastAsia="Arial CYR" w:hAnsi="Verdana" w:cs="Arial CYR"/>
              </w:rPr>
            </w:pPr>
            <w:r w:rsidRPr="002D56BD">
              <w:rPr>
                <w:rFonts w:ascii="Verdana" w:eastAsia="Arial CYR" w:hAnsi="Verdana" w:cs="Arial CYR"/>
              </w:rPr>
              <w:t>перспе</w:t>
            </w:r>
            <w:r w:rsidRPr="002D56BD">
              <w:rPr>
                <w:rFonts w:ascii="Verdana" w:eastAsia="Arial CYR" w:hAnsi="Verdana" w:cs="Arial CYR"/>
              </w:rPr>
              <w:t>к</w:t>
            </w:r>
            <w:r w:rsidRPr="002D56BD">
              <w:rPr>
                <w:rFonts w:ascii="Verdana" w:eastAsia="Arial CYR" w:hAnsi="Verdana" w:cs="Arial CYR"/>
              </w:rPr>
              <w:t>тива</w:t>
            </w:r>
          </w:p>
        </w:tc>
        <w:tc>
          <w:tcPr>
            <w:tcW w:w="992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5,2</w:t>
            </w:r>
          </w:p>
        </w:tc>
      </w:tr>
      <w:tr w:rsidR="00180B7D" w:rsidRPr="002D56BD" w:rsidTr="00180B7D">
        <w:trPr>
          <w:trHeight w:val="267"/>
        </w:trPr>
        <w:tc>
          <w:tcPr>
            <w:tcW w:w="4928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</w:rPr>
              <w:t>Организация поперечных профилей всех улиц населённых пунктов с вод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 xml:space="preserve">отводом </w:t>
            </w:r>
          </w:p>
        </w:tc>
        <w:tc>
          <w:tcPr>
            <w:tcW w:w="1984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п. Правок</w:t>
            </w:r>
            <w:r>
              <w:rPr>
                <w:rFonts w:ascii="Verdana" w:hAnsi="Verdana"/>
              </w:rPr>
              <w:t>у</w:t>
            </w:r>
            <w:r>
              <w:rPr>
                <w:rFonts w:ascii="Verdana" w:hAnsi="Verdana"/>
              </w:rPr>
              <w:t>банский</w:t>
            </w:r>
          </w:p>
        </w:tc>
        <w:tc>
          <w:tcPr>
            <w:tcW w:w="1418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eastAsia="Arial CYR" w:hAnsi="Verdana" w:cs="Arial CYR"/>
              </w:rPr>
            </w:pPr>
            <w:r w:rsidRPr="002D56BD">
              <w:rPr>
                <w:rFonts w:ascii="Verdana" w:eastAsia="Arial CYR" w:hAnsi="Verdana" w:cs="Arial CYR"/>
              </w:rPr>
              <w:t>2016-2019</w:t>
            </w:r>
          </w:p>
        </w:tc>
        <w:tc>
          <w:tcPr>
            <w:tcW w:w="992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4,8</w:t>
            </w:r>
          </w:p>
        </w:tc>
      </w:tr>
      <w:tr w:rsidR="00180B7D" w:rsidRPr="002D56BD" w:rsidTr="00180B7D">
        <w:trPr>
          <w:trHeight w:val="313"/>
        </w:trPr>
        <w:tc>
          <w:tcPr>
            <w:tcW w:w="4928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</w:rPr>
              <w:t>Оборудование остановочных площадок и установка павильонов для общес</w:t>
            </w:r>
            <w:r w:rsidRPr="002D56BD">
              <w:rPr>
                <w:rFonts w:ascii="Verdana" w:eastAsia="Calibri" w:hAnsi="Verdana" w:cs="Times New Roman"/>
              </w:rPr>
              <w:t>т</w:t>
            </w:r>
            <w:r w:rsidRPr="002D56BD">
              <w:rPr>
                <w:rFonts w:ascii="Verdana" w:eastAsia="Calibri" w:hAnsi="Verdana" w:cs="Times New Roman"/>
              </w:rPr>
              <w:t>венного транспорта</w:t>
            </w:r>
          </w:p>
        </w:tc>
        <w:tc>
          <w:tcPr>
            <w:tcW w:w="1984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п. Правок</w:t>
            </w:r>
            <w:r>
              <w:rPr>
                <w:rFonts w:ascii="Verdana" w:hAnsi="Verdana"/>
              </w:rPr>
              <w:t>у</w:t>
            </w:r>
            <w:r>
              <w:rPr>
                <w:rFonts w:ascii="Verdana" w:hAnsi="Verdana"/>
              </w:rPr>
              <w:t>банский</w:t>
            </w:r>
          </w:p>
        </w:tc>
        <w:tc>
          <w:tcPr>
            <w:tcW w:w="1418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eastAsia="Arial CYR" w:hAnsi="Verdana" w:cs="Arial CYR"/>
              </w:rPr>
            </w:pPr>
            <w:r w:rsidRPr="002D56BD">
              <w:rPr>
                <w:rFonts w:ascii="Verdana" w:eastAsia="Arial CYR" w:hAnsi="Verdana" w:cs="Arial CYR"/>
              </w:rPr>
              <w:t>2015-2016</w:t>
            </w:r>
          </w:p>
        </w:tc>
        <w:tc>
          <w:tcPr>
            <w:tcW w:w="992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2</w:t>
            </w:r>
          </w:p>
        </w:tc>
      </w:tr>
      <w:tr w:rsidR="00180B7D" w:rsidRPr="002D56BD" w:rsidTr="00180B7D">
        <w:trPr>
          <w:trHeight w:val="301"/>
        </w:trPr>
        <w:tc>
          <w:tcPr>
            <w:tcW w:w="4928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</w:rPr>
              <w:t>Создание инфраструктуры автосервиса</w:t>
            </w:r>
          </w:p>
        </w:tc>
        <w:tc>
          <w:tcPr>
            <w:tcW w:w="1984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п. Правок</w:t>
            </w:r>
            <w:r>
              <w:rPr>
                <w:rFonts w:ascii="Verdana" w:hAnsi="Verdana"/>
              </w:rPr>
              <w:t>у</w:t>
            </w:r>
            <w:r>
              <w:rPr>
                <w:rFonts w:ascii="Verdana" w:hAnsi="Verdana"/>
              </w:rPr>
              <w:t>банский</w:t>
            </w:r>
          </w:p>
        </w:tc>
        <w:tc>
          <w:tcPr>
            <w:tcW w:w="1418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eastAsia="Arial CYR" w:hAnsi="Verdana" w:cs="Arial CYR"/>
              </w:rPr>
            </w:pPr>
            <w:r w:rsidRPr="002D56BD">
              <w:rPr>
                <w:rFonts w:ascii="Verdana" w:eastAsia="Arial CYR" w:hAnsi="Verdana" w:cs="Arial CYR"/>
              </w:rPr>
              <w:t>2016-2020</w:t>
            </w:r>
          </w:p>
        </w:tc>
        <w:tc>
          <w:tcPr>
            <w:tcW w:w="992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-</w:t>
            </w:r>
          </w:p>
        </w:tc>
      </w:tr>
    </w:tbl>
    <w:p w:rsidR="00180B7D" w:rsidRPr="00E32890" w:rsidRDefault="00180B7D" w:rsidP="00E648BC">
      <w:pPr>
        <w:pStyle w:val="a3"/>
        <w:numPr>
          <w:ilvl w:val="0"/>
          <w:numId w:val="8"/>
        </w:numPr>
        <w:spacing w:after="0" w:line="240" w:lineRule="auto"/>
        <w:rPr>
          <w:rFonts w:ascii="Verdana" w:hAnsi="Verdana"/>
          <w:vanish/>
        </w:rPr>
      </w:pPr>
    </w:p>
    <w:tbl>
      <w:tblPr>
        <w:tblpPr w:leftFromText="180" w:rightFromText="180" w:vertAnchor="text" w:tblpY="1"/>
        <w:tblOverlap w:val="never"/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928"/>
        <w:gridCol w:w="1984"/>
        <w:gridCol w:w="1418"/>
        <w:gridCol w:w="992"/>
      </w:tblGrid>
      <w:tr w:rsidR="00180B7D" w:rsidRPr="002D56BD" w:rsidTr="00180B7D">
        <w:trPr>
          <w:trHeight w:val="185"/>
        </w:trPr>
        <w:tc>
          <w:tcPr>
            <w:tcW w:w="4928" w:type="dxa"/>
            <w:shd w:val="clear" w:color="auto" w:fill="E36C0A" w:themeFill="accent6" w:themeFillShade="BF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Всего</w:t>
            </w:r>
          </w:p>
        </w:tc>
        <w:tc>
          <w:tcPr>
            <w:tcW w:w="1984" w:type="dxa"/>
            <w:shd w:val="clear" w:color="auto" w:fill="E36C0A" w:themeFill="accent6" w:themeFillShade="BF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</w:p>
        </w:tc>
        <w:tc>
          <w:tcPr>
            <w:tcW w:w="1418" w:type="dxa"/>
            <w:shd w:val="clear" w:color="auto" w:fill="E36C0A" w:themeFill="accent6" w:themeFillShade="BF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</w:p>
        </w:tc>
        <w:tc>
          <w:tcPr>
            <w:tcW w:w="992" w:type="dxa"/>
            <w:shd w:val="clear" w:color="auto" w:fill="E36C0A" w:themeFill="accent6" w:themeFillShade="BF"/>
          </w:tcPr>
          <w:p w:rsidR="00180B7D" w:rsidRPr="002D56BD" w:rsidRDefault="00180B7D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22,07</w:t>
            </w:r>
          </w:p>
        </w:tc>
      </w:tr>
    </w:tbl>
    <w:p w:rsidR="00180B7D" w:rsidRDefault="00180B7D" w:rsidP="00E648BC">
      <w:pPr>
        <w:tabs>
          <w:tab w:val="num" w:pos="1418"/>
        </w:tabs>
        <w:spacing w:after="0" w:line="240" w:lineRule="auto"/>
        <w:jc w:val="both"/>
        <w:rPr>
          <w:rFonts w:ascii="Verdana" w:hAnsi="Verdana"/>
          <w:b/>
        </w:rPr>
      </w:pPr>
    </w:p>
    <w:p w:rsidR="0089067E" w:rsidRDefault="0089067E" w:rsidP="00E648BC">
      <w:pPr>
        <w:spacing w:after="0" w:line="240" w:lineRule="auto"/>
        <w:rPr>
          <w:rFonts w:ascii="Verdana" w:hAnsi="Verdana" w:cs="Times New Roman"/>
          <w:b/>
        </w:rPr>
      </w:pPr>
    </w:p>
    <w:p w:rsidR="0089067E" w:rsidRDefault="0089067E" w:rsidP="00E648BC">
      <w:pPr>
        <w:spacing w:after="0" w:line="240" w:lineRule="auto"/>
        <w:rPr>
          <w:rFonts w:ascii="Verdana" w:hAnsi="Verdana" w:cs="Times New Roman"/>
          <w:b/>
        </w:rPr>
      </w:pPr>
    </w:p>
    <w:p w:rsidR="0089067E" w:rsidRDefault="0089067E" w:rsidP="00E648BC">
      <w:pPr>
        <w:spacing w:after="0" w:line="240" w:lineRule="auto"/>
        <w:rPr>
          <w:rFonts w:ascii="Verdana" w:hAnsi="Verdana" w:cs="Times New Roman"/>
          <w:b/>
        </w:rPr>
      </w:pPr>
    </w:p>
    <w:p w:rsidR="0089067E" w:rsidRDefault="0089067E" w:rsidP="00E648BC">
      <w:pPr>
        <w:spacing w:after="0" w:line="240" w:lineRule="auto"/>
        <w:rPr>
          <w:rFonts w:ascii="Verdana" w:hAnsi="Verdana" w:cs="Times New Roman"/>
          <w:b/>
        </w:rPr>
      </w:pPr>
    </w:p>
    <w:p w:rsidR="0089067E" w:rsidRDefault="0089067E" w:rsidP="00E648BC">
      <w:pPr>
        <w:spacing w:after="0" w:line="240" w:lineRule="auto"/>
        <w:rPr>
          <w:rFonts w:ascii="Verdana" w:hAnsi="Verdana" w:cs="Times New Roman"/>
          <w:b/>
        </w:rPr>
      </w:pPr>
    </w:p>
    <w:p w:rsidR="0089067E" w:rsidRDefault="0089067E" w:rsidP="00E648BC">
      <w:pPr>
        <w:spacing w:after="0" w:line="240" w:lineRule="auto"/>
        <w:rPr>
          <w:rFonts w:ascii="Verdana" w:hAnsi="Verdana" w:cs="Times New Roman"/>
          <w:b/>
        </w:rPr>
      </w:pPr>
    </w:p>
    <w:p w:rsidR="0089067E" w:rsidRDefault="0089067E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89067E" w:rsidRDefault="0089067E" w:rsidP="00E648BC">
      <w:pPr>
        <w:spacing w:after="0" w:line="240" w:lineRule="auto"/>
        <w:rPr>
          <w:rFonts w:ascii="Verdana" w:hAnsi="Verdana" w:cs="Times New Roman"/>
          <w:b/>
        </w:rPr>
      </w:pPr>
      <w:r>
        <w:rPr>
          <w:rFonts w:ascii="Verdana" w:hAnsi="Verdana" w:cs="Times New Roman"/>
          <w:b/>
        </w:rPr>
        <w:lastRenderedPageBreak/>
        <w:t xml:space="preserve">                            </w:t>
      </w:r>
      <w:r w:rsidR="00180B7D">
        <w:rPr>
          <w:rFonts w:ascii="Verdana" w:hAnsi="Verdana" w:cs="Times New Roman"/>
          <w:b/>
        </w:rPr>
        <w:t>Ново Тебердинское сельское поселение:</w:t>
      </w: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89067E" w:rsidRDefault="0089067E" w:rsidP="00E648BC">
      <w:pPr>
        <w:spacing w:after="0" w:line="240" w:lineRule="auto"/>
        <w:rPr>
          <w:rFonts w:ascii="Verdana" w:hAnsi="Verdana" w:cs="Times New Roman"/>
          <w:b/>
        </w:rPr>
      </w:pPr>
      <w:r>
        <w:rPr>
          <w:rFonts w:ascii="Verdana" w:hAnsi="Verdana" w:cs="Times New Roman"/>
          <w:b/>
          <w:noProof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-79209</wp:posOffset>
            </wp:positionH>
            <wp:positionV relativeFrom="paragraph">
              <wp:posOffset>33075</wp:posOffset>
            </wp:positionV>
            <wp:extent cx="5945287" cy="4756702"/>
            <wp:effectExtent l="171450" t="133350" r="360263" b="310598"/>
            <wp:wrapNone/>
            <wp:docPr id="13" name="Рисунок 1" descr="C:\Documents and Settings\User\Рабочий стол\нов теб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нов теб1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75535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89067E" w:rsidRDefault="0089067E" w:rsidP="00E648BC">
      <w:pPr>
        <w:spacing w:after="0" w:line="240" w:lineRule="auto"/>
        <w:rPr>
          <w:rFonts w:ascii="Verdana" w:hAnsi="Verdana" w:cs="Times New Roman"/>
          <w:b/>
        </w:rPr>
      </w:pPr>
    </w:p>
    <w:p w:rsidR="0089067E" w:rsidRDefault="0089067E" w:rsidP="00E648BC">
      <w:pPr>
        <w:spacing w:after="0" w:line="240" w:lineRule="auto"/>
        <w:rPr>
          <w:rFonts w:ascii="Verdana" w:hAnsi="Verdana" w:cs="Times New Roman"/>
          <w:b/>
        </w:rPr>
      </w:pPr>
    </w:p>
    <w:p w:rsidR="0089067E" w:rsidRDefault="0089067E" w:rsidP="00E648BC">
      <w:pPr>
        <w:spacing w:after="0" w:line="240" w:lineRule="auto"/>
        <w:rPr>
          <w:rFonts w:ascii="Verdana" w:hAnsi="Verdana" w:cs="Times New Roman"/>
          <w:b/>
        </w:rPr>
      </w:pPr>
    </w:p>
    <w:p w:rsidR="0089067E" w:rsidRDefault="0089067E" w:rsidP="00E648BC">
      <w:pPr>
        <w:spacing w:after="0" w:line="240" w:lineRule="auto"/>
        <w:rPr>
          <w:rFonts w:ascii="Verdana" w:hAnsi="Verdana" w:cs="Times New Roman"/>
          <w:b/>
        </w:rPr>
      </w:pPr>
    </w:p>
    <w:p w:rsidR="0089067E" w:rsidRDefault="0089067E" w:rsidP="00E648BC">
      <w:pPr>
        <w:spacing w:after="0" w:line="240" w:lineRule="auto"/>
        <w:rPr>
          <w:rFonts w:ascii="Verdana" w:hAnsi="Verdana" w:cs="Times New Roman"/>
          <w:b/>
        </w:rPr>
      </w:pPr>
    </w:p>
    <w:p w:rsidR="0089067E" w:rsidRDefault="0089067E" w:rsidP="00E648BC">
      <w:pPr>
        <w:spacing w:after="0" w:line="240" w:lineRule="auto"/>
        <w:rPr>
          <w:rFonts w:ascii="Verdana" w:hAnsi="Verdana" w:cs="Times New Roman"/>
          <w:b/>
        </w:rPr>
      </w:pPr>
    </w:p>
    <w:p w:rsidR="0089067E" w:rsidRDefault="0089067E" w:rsidP="00E648BC">
      <w:pPr>
        <w:spacing w:after="0" w:line="240" w:lineRule="auto"/>
        <w:rPr>
          <w:rFonts w:ascii="Verdana" w:hAnsi="Verdana" w:cs="Times New Roman"/>
          <w:b/>
        </w:rPr>
      </w:pPr>
    </w:p>
    <w:p w:rsidR="0089067E" w:rsidRDefault="0089067E" w:rsidP="00E648BC">
      <w:pPr>
        <w:spacing w:after="0" w:line="240" w:lineRule="auto"/>
        <w:rPr>
          <w:rFonts w:ascii="Verdana" w:hAnsi="Verdana" w:cs="Times New Roman"/>
          <w:b/>
        </w:rPr>
      </w:pPr>
    </w:p>
    <w:p w:rsidR="0089067E" w:rsidRDefault="0089067E" w:rsidP="00E648BC">
      <w:pPr>
        <w:spacing w:after="0" w:line="240" w:lineRule="auto"/>
        <w:rPr>
          <w:rFonts w:ascii="Verdana" w:hAnsi="Verdana" w:cs="Times New Roman"/>
          <w:b/>
        </w:rPr>
      </w:pPr>
    </w:p>
    <w:p w:rsidR="0089067E" w:rsidRDefault="0089067E" w:rsidP="00E648BC">
      <w:pPr>
        <w:spacing w:after="0" w:line="240" w:lineRule="auto"/>
        <w:rPr>
          <w:rFonts w:ascii="Verdana" w:hAnsi="Verdana" w:cs="Times New Roman"/>
          <w:b/>
        </w:rPr>
      </w:pPr>
    </w:p>
    <w:p w:rsidR="0089067E" w:rsidRDefault="0089067E" w:rsidP="00E648BC">
      <w:pPr>
        <w:spacing w:after="0" w:line="240" w:lineRule="auto"/>
        <w:rPr>
          <w:rFonts w:ascii="Verdana" w:hAnsi="Verdana" w:cs="Times New Roman"/>
          <w:b/>
        </w:rPr>
      </w:pPr>
    </w:p>
    <w:p w:rsidR="0089067E" w:rsidRDefault="0089067E" w:rsidP="00E648BC">
      <w:pPr>
        <w:spacing w:after="0" w:line="240" w:lineRule="auto"/>
        <w:rPr>
          <w:rFonts w:ascii="Verdana" w:hAnsi="Verdana" w:cs="Times New Roman"/>
          <w:b/>
        </w:rPr>
      </w:pPr>
    </w:p>
    <w:p w:rsidR="0089067E" w:rsidRDefault="0089067E" w:rsidP="00E648BC">
      <w:pPr>
        <w:spacing w:after="0" w:line="240" w:lineRule="auto"/>
        <w:rPr>
          <w:rFonts w:ascii="Verdana" w:hAnsi="Verdana" w:cs="Times New Roman"/>
          <w:b/>
        </w:rPr>
      </w:pPr>
    </w:p>
    <w:p w:rsidR="00180B7D" w:rsidRDefault="00180B7D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tbl>
      <w:tblPr>
        <w:tblpPr w:leftFromText="180" w:rightFromText="180" w:vertAnchor="text" w:tblpY="1"/>
        <w:tblOverlap w:val="never"/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928"/>
        <w:gridCol w:w="1984"/>
        <w:gridCol w:w="1418"/>
        <w:gridCol w:w="1134"/>
      </w:tblGrid>
      <w:tr w:rsidR="00180B7D" w:rsidRPr="002D56BD" w:rsidTr="00F37055">
        <w:trPr>
          <w:trHeight w:val="637"/>
        </w:trPr>
        <w:tc>
          <w:tcPr>
            <w:tcW w:w="4928" w:type="dxa"/>
            <w:shd w:val="clear" w:color="auto" w:fill="C2D69B" w:themeFill="accent3" w:themeFillTint="99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Наименование мероприятия</w:t>
            </w:r>
          </w:p>
        </w:tc>
        <w:tc>
          <w:tcPr>
            <w:tcW w:w="1984" w:type="dxa"/>
            <w:shd w:val="clear" w:color="auto" w:fill="C2D69B" w:themeFill="accent3" w:themeFillTint="99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Местонахо</w:t>
            </w:r>
            <w:r w:rsidRPr="002D56BD">
              <w:rPr>
                <w:rFonts w:ascii="Verdana" w:hAnsi="Verdana"/>
              </w:rPr>
              <w:t>ж</w:t>
            </w:r>
            <w:r w:rsidRPr="002D56BD">
              <w:rPr>
                <w:rFonts w:ascii="Verdana" w:hAnsi="Verdana"/>
              </w:rPr>
              <w:t>дение объекта</w:t>
            </w:r>
          </w:p>
        </w:tc>
        <w:tc>
          <w:tcPr>
            <w:tcW w:w="1418" w:type="dxa"/>
            <w:shd w:val="clear" w:color="auto" w:fill="C2D69B" w:themeFill="accent3" w:themeFillTint="99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Сроки реализ</w:t>
            </w:r>
            <w:r w:rsidRPr="002D56BD">
              <w:rPr>
                <w:rFonts w:ascii="Verdana" w:hAnsi="Verdana"/>
              </w:rPr>
              <w:t>а</w:t>
            </w:r>
            <w:r w:rsidRPr="002D56BD">
              <w:rPr>
                <w:rFonts w:ascii="Verdana" w:hAnsi="Verdana"/>
              </w:rPr>
              <w:t>ции</w:t>
            </w:r>
          </w:p>
        </w:tc>
        <w:tc>
          <w:tcPr>
            <w:tcW w:w="1134" w:type="dxa"/>
            <w:shd w:val="clear" w:color="auto" w:fill="C2D69B" w:themeFill="accent3" w:themeFillTint="99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Затр</w:t>
            </w:r>
            <w:r w:rsidRPr="002D56BD">
              <w:rPr>
                <w:rFonts w:ascii="Verdana" w:hAnsi="Verdana"/>
              </w:rPr>
              <w:t>а</w:t>
            </w:r>
            <w:r w:rsidRPr="002D56BD">
              <w:rPr>
                <w:rFonts w:ascii="Verdana" w:hAnsi="Verdana"/>
              </w:rPr>
              <w:t>ты на стро</w:t>
            </w:r>
            <w:r w:rsidRPr="002D56BD">
              <w:rPr>
                <w:rFonts w:ascii="Verdana" w:hAnsi="Verdana"/>
              </w:rPr>
              <w:t>и</w:t>
            </w:r>
            <w:r w:rsidRPr="002D56BD">
              <w:rPr>
                <w:rFonts w:ascii="Verdana" w:hAnsi="Verdana"/>
              </w:rPr>
              <w:t>тельс</w:t>
            </w:r>
            <w:r w:rsidRPr="002D56BD">
              <w:rPr>
                <w:rFonts w:ascii="Verdana" w:hAnsi="Verdana"/>
              </w:rPr>
              <w:t>т</w:t>
            </w:r>
            <w:r w:rsidRPr="002D56BD">
              <w:rPr>
                <w:rFonts w:ascii="Verdana" w:hAnsi="Verdana"/>
              </w:rPr>
              <w:t>во м. руб</w:t>
            </w:r>
          </w:p>
        </w:tc>
      </w:tr>
      <w:tr w:rsidR="00180B7D" w:rsidRPr="002D56BD" w:rsidTr="00F37055">
        <w:trPr>
          <w:trHeight w:val="549"/>
        </w:trPr>
        <w:tc>
          <w:tcPr>
            <w:tcW w:w="4928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Calibri" w:hAnsi="Verdana" w:cs="Times New Roman"/>
              </w:rPr>
              <w:t>Проведение паспортизации и инвент</w:t>
            </w:r>
            <w:r w:rsidRPr="002D56BD">
              <w:rPr>
                <w:rFonts w:ascii="Verdana" w:eastAsia="Calibri" w:hAnsi="Verdana" w:cs="Times New Roman"/>
              </w:rPr>
              <w:t>а</w:t>
            </w:r>
            <w:r w:rsidRPr="002D56BD">
              <w:rPr>
                <w:rFonts w:ascii="Verdana" w:eastAsia="Calibri" w:hAnsi="Verdana" w:cs="Times New Roman"/>
              </w:rPr>
              <w:t>ризации автомобильных дорог местного значения, определение полос отвода, регистрация земельных участков, зан</w:t>
            </w:r>
            <w:r w:rsidRPr="002D56BD">
              <w:rPr>
                <w:rFonts w:ascii="Verdana" w:eastAsia="Calibri" w:hAnsi="Verdana" w:cs="Times New Roman"/>
              </w:rPr>
              <w:t>я</w:t>
            </w:r>
            <w:r w:rsidRPr="002D56BD">
              <w:rPr>
                <w:rFonts w:ascii="Verdana" w:eastAsia="Calibri" w:hAnsi="Verdana" w:cs="Times New Roman"/>
              </w:rPr>
              <w:t>тых автодорогами местного значения</w:t>
            </w:r>
          </w:p>
        </w:tc>
        <w:tc>
          <w:tcPr>
            <w:tcW w:w="1984" w:type="dxa"/>
            <w:shd w:val="clear" w:color="auto" w:fill="auto"/>
          </w:tcPr>
          <w:p w:rsidR="00180B7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а.Новая </w:t>
            </w:r>
          </w:p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Теберда</w:t>
            </w:r>
          </w:p>
        </w:tc>
        <w:tc>
          <w:tcPr>
            <w:tcW w:w="1418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2016-2017</w:t>
            </w:r>
          </w:p>
        </w:tc>
        <w:tc>
          <w:tcPr>
            <w:tcW w:w="1134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35</w:t>
            </w:r>
          </w:p>
        </w:tc>
      </w:tr>
      <w:tr w:rsidR="00180B7D" w:rsidRPr="002D56BD" w:rsidTr="00F37055">
        <w:trPr>
          <w:trHeight w:val="515"/>
        </w:trPr>
        <w:tc>
          <w:tcPr>
            <w:tcW w:w="4928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Calibri" w:hAnsi="Verdana" w:cs="Times New Roman"/>
              </w:rPr>
              <w:t>Инвентаризация с оценкой техническ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го состояния всех инженерных соор</w:t>
            </w:r>
            <w:r w:rsidRPr="002D56BD">
              <w:rPr>
                <w:rFonts w:ascii="Verdana" w:eastAsia="Calibri" w:hAnsi="Verdana" w:cs="Times New Roman"/>
              </w:rPr>
              <w:t>у</w:t>
            </w:r>
            <w:r w:rsidRPr="002D56BD">
              <w:rPr>
                <w:rFonts w:ascii="Verdana" w:eastAsia="Calibri" w:hAnsi="Verdana" w:cs="Times New Roman"/>
              </w:rPr>
              <w:t>жений на автомобильных дорогах и улицах поселения (в том числе гидр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технических сооружений, используемых для движения автомобильного тран</w:t>
            </w:r>
            <w:r w:rsidRPr="002D56BD">
              <w:rPr>
                <w:rFonts w:ascii="Verdana" w:eastAsia="Calibri" w:hAnsi="Verdana" w:cs="Times New Roman"/>
              </w:rPr>
              <w:t>с</w:t>
            </w:r>
            <w:r w:rsidRPr="002D56BD">
              <w:rPr>
                <w:rFonts w:ascii="Verdana" w:eastAsia="Calibri" w:hAnsi="Verdana" w:cs="Times New Roman"/>
              </w:rPr>
              <w:t>порта), определение сроков и объёмов необходимой реконструкции или нового строительства</w:t>
            </w:r>
          </w:p>
        </w:tc>
        <w:tc>
          <w:tcPr>
            <w:tcW w:w="1984" w:type="dxa"/>
            <w:shd w:val="clear" w:color="auto" w:fill="auto"/>
          </w:tcPr>
          <w:p w:rsidR="00180B7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а.Новая </w:t>
            </w:r>
          </w:p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Теберда</w:t>
            </w:r>
          </w:p>
        </w:tc>
        <w:tc>
          <w:tcPr>
            <w:tcW w:w="1418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2015-2017</w:t>
            </w:r>
          </w:p>
        </w:tc>
        <w:tc>
          <w:tcPr>
            <w:tcW w:w="1134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0,28</w:t>
            </w:r>
          </w:p>
        </w:tc>
      </w:tr>
    </w:tbl>
    <w:p w:rsidR="00180B7D" w:rsidRPr="00E32890" w:rsidRDefault="00180B7D" w:rsidP="00E648BC">
      <w:pPr>
        <w:pStyle w:val="a3"/>
        <w:numPr>
          <w:ilvl w:val="0"/>
          <w:numId w:val="8"/>
        </w:numPr>
        <w:spacing w:after="0" w:line="240" w:lineRule="auto"/>
        <w:rPr>
          <w:rFonts w:ascii="Verdana" w:hAnsi="Verdana"/>
          <w:vanish/>
        </w:rPr>
      </w:pPr>
    </w:p>
    <w:tbl>
      <w:tblPr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928"/>
        <w:gridCol w:w="1984"/>
        <w:gridCol w:w="1418"/>
        <w:gridCol w:w="1134"/>
      </w:tblGrid>
      <w:tr w:rsidR="00180B7D" w:rsidRPr="002D56BD" w:rsidTr="00F37055">
        <w:trPr>
          <w:trHeight w:val="175"/>
        </w:trPr>
        <w:tc>
          <w:tcPr>
            <w:tcW w:w="4928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</w:rPr>
              <w:t>Разработка и принятие муниципальной целевой программы поэтапного стро</w:t>
            </w:r>
            <w:r w:rsidRPr="002D56BD">
              <w:rPr>
                <w:rFonts w:ascii="Verdana" w:eastAsia="Calibri" w:hAnsi="Verdana" w:cs="Times New Roman"/>
              </w:rPr>
              <w:t>и</w:t>
            </w:r>
            <w:r w:rsidRPr="002D56BD">
              <w:rPr>
                <w:rFonts w:ascii="Verdana" w:eastAsia="Calibri" w:hAnsi="Verdana" w:cs="Times New Roman"/>
              </w:rPr>
              <w:t>тельства и реконструкции улиц в нас</w:t>
            </w:r>
            <w:r w:rsidRPr="002D56BD">
              <w:rPr>
                <w:rFonts w:ascii="Verdana" w:eastAsia="Calibri" w:hAnsi="Verdana" w:cs="Times New Roman"/>
              </w:rPr>
              <w:t>е</w:t>
            </w:r>
            <w:r w:rsidRPr="002D56BD">
              <w:rPr>
                <w:rFonts w:ascii="Verdana" w:eastAsia="Calibri" w:hAnsi="Verdana" w:cs="Times New Roman"/>
              </w:rPr>
              <w:lastRenderedPageBreak/>
              <w:t>лённых пунктах муниципального обр</w:t>
            </w:r>
            <w:r w:rsidRPr="002D56BD">
              <w:rPr>
                <w:rFonts w:ascii="Verdana" w:eastAsia="Calibri" w:hAnsi="Verdana" w:cs="Times New Roman"/>
              </w:rPr>
              <w:t>а</w:t>
            </w:r>
            <w:r w:rsidRPr="002D56BD">
              <w:rPr>
                <w:rFonts w:ascii="Verdana" w:eastAsia="Calibri" w:hAnsi="Verdana" w:cs="Times New Roman"/>
              </w:rPr>
              <w:t>зования на основе решений настоящего Программы.</w:t>
            </w:r>
          </w:p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</w:p>
        </w:tc>
        <w:tc>
          <w:tcPr>
            <w:tcW w:w="1984" w:type="dxa"/>
            <w:shd w:val="clear" w:color="auto" w:fill="auto"/>
          </w:tcPr>
          <w:p w:rsidR="00180B7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lastRenderedPageBreak/>
              <w:t xml:space="preserve">а.Новая </w:t>
            </w:r>
          </w:p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Теберда</w:t>
            </w:r>
          </w:p>
        </w:tc>
        <w:tc>
          <w:tcPr>
            <w:tcW w:w="1418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2015-2016</w:t>
            </w:r>
          </w:p>
        </w:tc>
        <w:tc>
          <w:tcPr>
            <w:tcW w:w="1134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22</w:t>
            </w:r>
          </w:p>
        </w:tc>
      </w:tr>
      <w:tr w:rsidR="00180B7D" w:rsidRPr="002D56BD" w:rsidTr="00F37055">
        <w:trPr>
          <w:trHeight w:val="405"/>
        </w:trPr>
        <w:tc>
          <w:tcPr>
            <w:tcW w:w="4928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  <w:color w:val="000000"/>
              </w:rPr>
              <w:lastRenderedPageBreak/>
              <w:t>Утверждение перечня автодорог мес</w:t>
            </w:r>
            <w:r w:rsidRPr="002D56BD">
              <w:rPr>
                <w:rFonts w:ascii="Verdana" w:eastAsia="Calibri" w:hAnsi="Verdana" w:cs="Times New Roman"/>
                <w:color w:val="000000"/>
              </w:rPr>
              <w:t>т</w:t>
            </w:r>
            <w:r w:rsidRPr="002D56BD">
              <w:rPr>
                <w:rFonts w:ascii="Verdana" w:eastAsia="Calibri" w:hAnsi="Verdana" w:cs="Times New Roman"/>
                <w:color w:val="000000"/>
              </w:rPr>
              <w:t>ного значения в соответствии с класс</w:t>
            </w:r>
            <w:r w:rsidRPr="002D56BD">
              <w:rPr>
                <w:rFonts w:ascii="Verdana" w:eastAsia="Calibri" w:hAnsi="Verdana" w:cs="Times New Roman"/>
                <w:color w:val="000000"/>
              </w:rPr>
              <w:t>и</w:t>
            </w:r>
            <w:r w:rsidRPr="002D56BD">
              <w:rPr>
                <w:rFonts w:ascii="Verdana" w:eastAsia="Calibri" w:hAnsi="Verdana" w:cs="Times New Roman"/>
                <w:color w:val="000000"/>
              </w:rPr>
              <w:t>фикацией автодорог.</w:t>
            </w:r>
          </w:p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</w:p>
        </w:tc>
        <w:tc>
          <w:tcPr>
            <w:tcW w:w="1984" w:type="dxa"/>
            <w:shd w:val="clear" w:color="auto" w:fill="auto"/>
          </w:tcPr>
          <w:p w:rsidR="00180B7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а.Новая </w:t>
            </w:r>
          </w:p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Теберда</w:t>
            </w:r>
          </w:p>
        </w:tc>
        <w:tc>
          <w:tcPr>
            <w:tcW w:w="1418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2014-2015</w:t>
            </w:r>
          </w:p>
        </w:tc>
        <w:tc>
          <w:tcPr>
            <w:tcW w:w="1134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-</w:t>
            </w:r>
          </w:p>
        </w:tc>
      </w:tr>
      <w:tr w:rsidR="00180B7D" w:rsidRPr="002D56BD" w:rsidTr="00F37055">
        <w:trPr>
          <w:trHeight w:val="595"/>
        </w:trPr>
        <w:tc>
          <w:tcPr>
            <w:tcW w:w="4928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Calibri" w:hAnsi="Verdana" w:cs="Times New Roman"/>
              </w:rPr>
              <w:t>Разработка и осуществление комплекса мероприятий по безопасности дорожн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го движения, решаемых в комплексе с разработкой документации по план</w:t>
            </w:r>
            <w:r w:rsidRPr="002D56BD">
              <w:rPr>
                <w:rFonts w:ascii="Verdana" w:eastAsia="Calibri" w:hAnsi="Verdana" w:cs="Times New Roman"/>
              </w:rPr>
              <w:t>и</w:t>
            </w:r>
            <w:r w:rsidRPr="002D56BD">
              <w:rPr>
                <w:rFonts w:ascii="Verdana" w:eastAsia="Calibri" w:hAnsi="Verdana" w:cs="Times New Roman"/>
              </w:rPr>
              <w:t>ровке территорий</w:t>
            </w:r>
          </w:p>
        </w:tc>
        <w:tc>
          <w:tcPr>
            <w:tcW w:w="1984" w:type="dxa"/>
            <w:shd w:val="clear" w:color="auto" w:fill="auto"/>
          </w:tcPr>
          <w:p w:rsidR="00180B7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а.Новая </w:t>
            </w:r>
          </w:p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Теберда</w:t>
            </w:r>
          </w:p>
        </w:tc>
        <w:tc>
          <w:tcPr>
            <w:tcW w:w="1418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2016-2017</w:t>
            </w:r>
          </w:p>
        </w:tc>
        <w:tc>
          <w:tcPr>
            <w:tcW w:w="1134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65</w:t>
            </w:r>
          </w:p>
        </w:tc>
      </w:tr>
      <w:tr w:rsidR="00180B7D" w:rsidRPr="002D56BD" w:rsidTr="00F37055">
        <w:trPr>
          <w:trHeight w:val="595"/>
        </w:trPr>
        <w:tc>
          <w:tcPr>
            <w:tcW w:w="4928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Calibri" w:hAnsi="Verdana" w:cs="Times New Roman"/>
              </w:rPr>
              <w:t>Размещение дорожных знаков и указ</w:t>
            </w:r>
            <w:r w:rsidRPr="002D56BD">
              <w:rPr>
                <w:rFonts w:ascii="Verdana" w:eastAsia="Calibri" w:hAnsi="Verdana" w:cs="Times New Roman"/>
              </w:rPr>
              <w:t>а</w:t>
            </w:r>
            <w:r w:rsidRPr="002D56BD">
              <w:rPr>
                <w:rFonts w:ascii="Verdana" w:eastAsia="Calibri" w:hAnsi="Verdana" w:cs="Times New Roman"/>
              </w:rPr>
              <w:t>телей на улицах населённых пунктов.</w:t>
            </w:r>
          </w:p>
        </w:tc>
        <w:tc>
          <w:tcPr>
            <w:tcW w:w="1984" w:type="dxa"/>
            <w:shd w:val="clear" w:color="auto" w:fill="auto"/>
          </w:tcPr>
          <w:p w:rsidR="00180B7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а.Новая </w:t>
            </w:r>
          </w:p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Теберда</w:t>
            </w:r>
            <w:r w:rsidRPr="002D56BD">
              <w:rPr>
                <w:rFonts w:ascii="Verdana" w:eastAsia="Calibri" w:hAnsi="Verdana" w:cs="Times New Roman"/>
              </w:rPr>
              <w:t xml:space="preserve"> в пе</w:t>
            </w:r>
            <w:r w:rsidRPr="002D56BD">
              <w:rPr>
                <w:rFonts w:ascii="Verdana" w:eastAsia="Calibri" w:hAnsi="Verdana" w:cs="Times New Roman"/>
              </w:rPr>
              <w:t>р</w:t>
            </w:r>
            <w:r w:rsidRPr="002D56BD">
              <w:rPr>
                <w:rFonts w:ascii="Verdana" w:eastAsia="Calibri" w:hAnsi="Verdana" w:cs="Times New Roman"/>
              </w:rPr>
              <w:t>вую очередь на перекрёс</w:t>
            </w:r>
            <w:r w:rsidRPr="002D56BD">
              <w:rPr>
                <w:rFonts w:ascii="Verdana" w:eastAsia="Calibri" w:hAnsi="Verdana" w:cs="Times New Roman"/>
              </w:rPr>
              <w:t>т</w:t>
            </w:r>
            <w:r w:rsidRPr="002D56BD">
              <w:rPr>
                <w:rFonts w:ascii="Verdana" w:eastAsia="Calibri" w:hAnsi="Verdana" w:cs="Times New Roman"/>
              </w:rPr>
              <w:t>ках</w:t>
            </w:r>
          </w:p>
        </w:tc>
        <w:tc>
          <w:tcPr>
            <w:tcW w:w="1418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2015-2016</w:t>
            </w:r>
          </w:p>
        </w:tc>
        <w:tc>
          <w:tcPr>
            <w:tcW w:w="1134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15</w:t>
            </w:r>
          </w:p>
        </w:tc>
      </w:tr>
      <w:tr w:rsidR="00180B7D" w:rsidRPr="002D56BD" w:rsidTr="00F37055">
        <w:trPr>
          <w:trHeight w:val="1080"/>
        </w:trPr>
        <w:tc>
          <w:tcPr>
            <w:tcW w:w="4928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Calibri" w:hAnsi="Verdana" w:cs="Times New Roman"/>
              </w:rPr>
              <w:t>Реконструкция, ремонт, устройство твёрдого покрытия на улицах населё</w:t>
            </w:r>
            <w:r w:rsidRPr="002D56BD">
              <w:rPr>
                <w:rFonts w:ascii="Verdana" w:eastAsia="Calibri" w:hAnsi="Verdana" w:cs="Times New Roman"/>
              </w:rPr>
              <w:t>н</w:t>
            </w:r>
            <w:r w:rsidRPr="002D56BD">
              <w:rPr>
                <w:rFonts w:ascii="Verdana" w:eastAsia="Calibri" w:hAnsi="Verdana" w:cs="Times New Roman"/>
              </w:rPr>
              <w:t>ных пунктов</w:t>
            </w:r>
          </w:p>
        </w:tc>
        <w:tc>
          <w:tcPr>
            <w:tcW w:w="1984" w:type="dxa"/>
            <w:shd w:val="clear" w:color="auto" w:fill="auto"/>
          </w:tcPr>
          <w:p w:rsidR="00180B7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а.Новая </w:t>
            </w:r>
          </w:p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Теберда</w:t>
            </w:r>
          </w:p>
        </w:tc>
        <w:tc>
          <w:tcPr>
            <w:tcW w:w="1418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Arial CYR" w:hAnsi="Verdana" w:cs="Arial CYR"/>
              </w:rPr>
              <w:t xml:space="preserve"> 2015-2018</w:t>
            </w:r>
          </w:p>
        </w:tc>
        <w:tc>
          <w:tcPr>
            <w:tcW w:w="1134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7</w:t>
            </w:r>
            <w:r w:rsidRPr="002D56BD">
              <w:rPr>
                <w:rFonts w:ascii="Verdana" w:hAnsi="Verdana"/>
              </w:rPr>
              <w:t>,5</w:t>
            </w:r>
          </w:p>
        </w:tc>
      </w:tr>
      <w:tr w:rsidR="00180B7D" w:rsidRPr="002D56BD" w:rsidTr="00F37055">
        <w:trPr>
          <w:trHeight w:val="475"/>
        </w:trPr>
        <w:tc>
          <w:tcPr>
            <w:tcW w:w="4928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</w:rPr>
              <w:t xml:space="preserve">Комплексное строительство дорог и тротуаров </w:t>
            </w:r>
          </w:p>
        </w:tc>
        <w:tc>
          <w:tcPr>
            <w:tcW w:w="1984" w:type="dxa"/>
            <w:shd w:val="clear" w:color="auto" w:fill="auto"/>
          </w:tcPr>
          <w:p w:rsidR="00180B7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а.Новая </w:t>
            </w:r>
          </w:p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Теберда</w:t>
            </w:r>
            <w:r w:rsidRPr="002D56BD">
              <w:rPr>
                <w:rFonts w:ascii="Verdana" w:eastAsia="Calibri" w:hAnsi="Verdana" w:cs="Times New Roman"/>
              </w:rPr>
              <w:t xml:space="preserve"> при освоении н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вых террит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рий для ж</w:t>
            </w:r>
            <w:r w:rsidRPr="002D56BD">
              <w:rPr>
                <w:rFonts w:ascii="Verdana" w:eastAsia="Calibri" w:hAnsi="Verdana" w:cs="Times New Roman"/>
              </w:rPr>
              <w:t>и</w:t>
            </w:r>
            <w:r w:rsidRPr="002D56BD">
              <w:rPr>
                <w:rFonts w:ascii="Verdana" w:eastAsia="Calibri" w:hAnsi="Verdana" w:cs="Times New Roman"/>
              </w:rPr>
              <w:t>лищного и промышленн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го строител</w:t>
            </w:r>
            <w:r w:rsidRPr="002D56BD">
              <w:rPr>
                <w:rFonts w:ascii="Verdana" w:eastAsia="Calibri" w:hAnsi="Verdana" w:cs="Times New Roman"/>
              </w:rPr>
              <w:t>ь</w:t>
            </w:r>
            <w:r w:rsidRPr="002D56BD">
              <w:rPr>
                <w:rFonts w:ascii="Verdana" w:eastAsia="Calibri" w:hAnsi="Verdana" w:cs="Times New Roman"/>
              </w:rPr>
              <w:t>ства</w:t>
            </w:r>
          </w:p>
        </w:tc>
        <w:tc>
          <w:tcPr>
            <w:tcW w:w="1418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eastAsia="Arial CYR" w:hAnsi="Verdana" w:cs="Arial CYR"/>
              </w:rPr>
            </w:pPr>
            <w:r w:rsidRPr="002D56BD">
              <w:rPr>
                <w:rFonts w:ascii="Verdana" w:eastAsia="Arial CYR" w:hAnsi="Verdana" w:cs="Arial CYR"/>
              </w:rPr>
              <w:t>перспе</w:t>
            </w:r>
            <w:r w:rsidRPr="002D56BD">
              <w:rPr>
                <w:rFonts w:ascii="Verdana" w:eastAsia="Arial CYR" w:hAnsi="Verdana" w:cs="Arial CYR"/>
              </w:rPr>
              <w:t>к</w:t>
            </w:r>
            <w:r w:rsidRPr="002D56BD">
              <w:rPr>
                <w:rFonts w:ascii="Verdana" w:eastAsia="Arial CYR" w:hAnsi="Verdana" w:cs="Arial CYR"/>
              </w:rPr>
              <w:t>тива</w:t>
            </w:r>
          </w:p>
        </w:tc>
        <w:tc>
          <w:tcPr>
            <w:tcW w:w="1134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3,8</w:t>
            </w:r>
          </w:p>
        </w:tc>
      </w:tr>
      <w:tr w:rsidR="00180B7D" w:rsidRPr="002D56BD" w:rsidTr="00F37055">
        <w:trPr>
          <w:trHeight w:val="267"/>
        </w:trPr>
        <w:tc>
          <w:tcPr>
            <w:tcW w:w="4928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</w:rPr>
              <w:t>Организация поперечных профилей всех улиц населённых пунктов с вод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 xml:space="preserve">отводом </w:t>
            </w:r>
          </w:p>
        </w:tc>
        <w:tc>
          <w:tcPr>
            <w:tcW w:w="1984" w:type="dxa"/>
            <w:shd w:val="clear" w:color="auto" w:fill="auto"/>
          </w:tcPr>
          <w:p w:rsidR="00180B7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а.Новая </w:t>
            </w:r>
          </w:p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Теберда</w:t>
            </w:r>
          </w:p>
        </w:tc>
        <w:tc>
          <w:tcPr>
            <w:tcW w:w="1418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eastAsia="Arial CYR" w:hAnsi="Verdana" w:cs="Arial CYR"/>
              </w:rPr>
            </w:pPr>
            <w:r w:rsidRPr="002D56BD">
              <w:rPr>
                <w:rFonts w:ascii="Verdana" w:eastAsia="Arial CYR" w:hAnsi="Verdana" w:cs="Arial CYR"/>
              </w:rPr>
              <w:t>2016-2019</w:t>
            </w:r>
          </w:p>
        </w:tc>
        <w:tc>
          <w:tcPr>
            <w:tcW w:w="1134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4,2</w:t>
            </w:r>
          </w:p>
        </w:tc>
      </w:tr>
      <w:tr w:rsidR="00180B7D" w:rsidRPr="002D56BD" w:rsidTr="00F37055">
        <w:trPr>
          <w:trHeight w:val="313"/>
        </w:trPr>
        <w:tc>
          <w:tcPr>
            <w:tcW w:w="4928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</w:rPr>
              <w:t>Оборудование остановочных площадок и установка павильонов для общес</w:t>
            </w:r>
            <w:r w:rsidRPr="002D56BD">
              <w:rPr>
                <w:rFonts w:ascii="Verdana" w:eastAsia="Calibri" w:hAnsi="Verdana" w:cs="Times New Roman"/>
              </w:rPr>
              <w:t>т</w:t>
            </w:r>
            <w:r w:rsidRPr="002D56BD">
              <w:rPr>
                <w:rFonts w:ascii="Verdana" w:eastAsia="Calibri" w:hAnsi="Verdana" w:cs="Times New Roman"/>
              </w:rPr>
              <w:t>венного транспорта</w:t>
            </w:r>
          </w:p>
        </w:tc>
        <w:tc>
          <w:tcPr>
            <w:tcW w:w="1984" w:type="dxa"/>
            <w:shd w:val="clear" w:color="auto" w:fill="auto"/>
          </w:tcPr>
          <w:p w:rsidR="00180B7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а.Новая </w:t>
            </w:r>
          </w:p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Теберда</w:t>
            </w:r>
          </w:p>
        </w:tc>
        <w:tc>
          <w:tcPr>
            <w:tcW w:w="1418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eastAsia="Arial CYR" w:hAnsi="Verdana" w:cs="Arial CYR"/>
              </w:rPr>
            </w:pPr>
            <w:r w:rsidRPr="002D56BD">
              <w:rPr>
                <w:rFonts w:ascii="Verdana" w:eastAsia="Arial CYR" w:hAnsi="Verdana" w:cs="Arial CYR"/>
              </w:rPr>
              <w:t>2015-2016</w:t>
            </w:r>
          </w:p>
        </w:tc>
        <w:tc>
          <w:tcPr>
            <w:tcW w:w="1134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4</w:t>
            </w:r>
          </w:p>
        </w:tc>
      </w:tr>
      <w:tr w:rsidR="00180B7D" w:rsidRPr="002D56BD" w:rsidTr="00F37055">
        <w:trPr>
          <w:trHeight w:val="301"/>
        </w:trPr>
        <w:tc>
          <w:tcPr>
            <w:tcW w:w="4928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</w:rPr>
              <w:t>Создание инфраструктуры автосервиса</w:t>
            </w:r>
          </w:p>
        </w:tc>
        <w:tc>
          <w:tcPr>
            <w:tcW w:w="1984" w:type="dxa"/>
            <w:shd w:val="clear" w:color="auto" w:fill="auto"/>
          </w:tcPr>
          <w:p w:rsidR="00180B7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а.Новая </w:t>
            </w:r>
          </w:p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Теберда</w:t>
            </w:r>
          </w:p>
        </w:tc>
        <w:tc>
          <w:tcPr>
            <w:tcW w:w="1418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eastAsia="Arial CYR" w:hAnsi="Verdana" w:cs="Arial CYR"/>
              </w:rPr>
            </w:pPr>
            <w:r w:rsidRPr="002D56BD">
              <w:rPr>
                <w:rFonts w:ascii="Verdana" w:eastAsia="Arial CYR" w:hAnsi="Verdana" w:cs="Arial CYR"/>
              </w:rPr>
              <w:t>2016-2020</w:t>
            </w:r>
          </w:p>
        </w:tc>
        <w:tc>
          <w:tcPr>
            <w:tcW w:w="1134" w:type="dxa"/>
            <w:shd w:val="clear" w:color="auto" w:fill="auto"/>
          </w:tcPr>
          <w:p w:rsidR="00180B7D" w:rsidRPr="002D56BD" w:rsidRDefault="00180B7D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-</w:t>
            </w:r>
          </w:p>
        </w:tc>
      </w:tr>
    </w:tbl>
    <w:p w:rsidR="00180B7D" w:rsidRPr="00E32890" w:rsidRDefault="00180B7D" w:rsidP="00E648BC">
      <w:pPr>
        <w:pStyle w:val="a3"/>
        <w:numPr>
          <w:ilvl w:val="0"/>
          <w:numId w:val="8"/>
        </w:numPr>
        <w:spacing w:after="0" w:line="240" w:lineRule="auto"/>
        <w:rPr>
          <w:rFonts w:ascii="Verdana" w:hAnsi="Verdana"/>
          <w:vanish/>
        </w:rPr>
      </w:pPr>
    </w:p>
    <w:tbl>
      <w:tblPr>
        <w:tblpPr w:leftFromText="180" w:rightFromText="180" w:vertAnchor="text" w:tblpY="1"/>
        <w:tblOverlap w:val="never"/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928"/>
        <w:gridCol w:w="1984"/>
        <w:gridCol w:w="1418"/>
        <w:gridCol w:w="1134"/>
      </w:tblGrid>
      <w:tr w:rsidR="00180B7D" w:rsidRPr="002D56BD" w:rsidTr="00F37055">
        <w:trPr>
          <w:trHeight w:val="185"/>
        </w:trPr>
        <w:tc>
          <w:tcPr>
            <w:tcW w:w="4928" w:type="dxa"/>
            <w:shd w:val="clear" w:color="auto" w:fill="C2D69B" w:themeFill="accent3" w:themeFillTint="99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Всего</w:t>
            </w:r>
          </w:p>
        </w:tc>
        <w:tc>
          <w:tcPr>
            <w:tcW w:w="1984" w:type="dxa"/>
            <w:shd w:val="clear" w:color="auto" w:fill="C2D69B" w:themeFill="accent3" w:themeFillTint="99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</w:p>
        </w:tc>
        <w:tc>
          <w:tcPr>
            <w:tcW w:w="1418" w:type="dxa"/>
            <w:shd w:val="clear" w:color="auto" w:fill="C2D69B" w:themeFill="accent3" w:themeFillTint="99"/>
          </w:tcPr>
          <w:p w:rsidR="00180B7D" w:rsidRPr="002D56BD" w:rsidRDefault="00180B7D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</w:p>
        </w:tc>
        <w:tc>
          <w:tcPr>
            <w:tcW w:w="1134" w:type="dxa"/>
            <w:shd w:val="clear" w:color="auto" w:fill="C2D69B" w:themeFill="accent3" w:themeFillTint="99"/>
          </w:tcPr>
          <w:p w:rsidR="00180B7D" w:rsidRPr="002D56BD" w:rsidRDefault="00180B7D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17,55</w:t>
            </w:r>
          </w:p>
        </w:tc>
      </w:tr>
    </w:tbl>
    <w:p w:rsidR="00180B7D" w:rsidRDefault="00180B7D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483CB1" w:rsidP="00E648BC">
      <w:pPr>
        <w:spacing w:after="0" w:line="240" w:lineRule="auto"/>
        <w:rPr>
          <w:rFonts w:ascii="Verdana" w:hAnsi="Verdana" w:cs="Times New Roman"/>
          <w:b/>
        </w:rPr>
      </w:pPr>
      <w:r>
        <w:rPr>
          <w:rFonts w:ascii="Verdana" w:hAnsi="Verdana" w:cs="Times New Roman"/>
          <w:b/>
        </w:rPr>
        <w:t xml:space="preserve">                              </w:t>
      </w: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180B7D" w:rsidRDefault="00B92C71" w:rsidP="00E648BC">
      <w:pPr>
        <w:spacing w:after="0" w:line="240" w:lineRule="auto"/>
        <w:rPr>
          <w:rFonts w:ascii="Verdana" w:hAnsi="Verdana" w:cs="Times New Roman"/>
          <w:b/>
        </w:rPr>
      </w:pPr>
      <w:r>
        <w:rPr>
          <w:rFonts w:ascii="Verdana" w:hAnsi="Verdana" w:cs="Times New Roman"/>
          <w:b/>
        </w:rPr>
        <w:t xml:space="preserve">                               </w:t>
      </w:r>
      <w:r w:rsidR="00483CB1">
        <w:rPr>
          <w:rFonts w:ascii="Verdana" w:hAnsi="Verdana" w:cs="Times New Roman"/>
          <w:b/>
        </w:rPr>
        <w:t xml:space="preserve"> </w:t>
      </w:r>
      <w:r w:rsidR="00180B7D">
        <w:rPr>
          <w:rFonts w:ascii="Verdana" w:hAnsi="Verdana" w:cs="Times New Roman"/>
          <w:b/>
        </w:rPr>
        <w:t>Каменномостское сельское поселение:</w:t>
      </w:r>
    </w:p>
    <w:p w:rsidR="00180B7D" w:rsidRDefault="00180B7D" w:rsidP="00E648BC">
      <w:pPr>
        <w:spacing w:after="0" w:line="240" w:lineRule="auto"/>
        <w:rPr>
          <w:rFonts w:ascii="Verdana" w:hAnsi="Verdana" w:cs="Times New Roman"/>
          <w:b/>
        </w:rPr>
      </w:pPr>
      <w:r w:rsidRPr="00180B7D">
        <w:rPr>
          <w:rFonts w:ascii="Verdana" w:hAnsi="Verdana" w:cs="Times New Roman"/>
          <w:b/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-23550</wp:posOffset>
            </wp:positionH>
            <wp:positionV relativeFrom="paragraph">
              <wp:posOffset>134261</wp:posOffset>
            </wp:positionV>
            <wp:extent cx="5946278" cy="3754838"/>
            <wp:effectExtent l="171450" t="133350" r="359272" b="302812"/>
            <wp:wrapNone/>
            <wp:docPr id="7" name="Рисунок 1" descr="C:\Documents and Settings\User\Рабочий стол\Dorog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Doroga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5314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180B7D" w:rsidRDefault="00180B7D" w:rsidP="00E648BC">
      <w:pPr>
        <w:spacing w:after="0" w:line="240" w:lineRule="auto"/>
        <w:rPr>
          <w:rFonts w:ascii="Verdana" w:hAnsi="Verdana" w:cs="Times New Roman"/>
          <w:b/>
        </w:rPr>
      </w:pPr>
    </w:p>
    <w:p w:rsidR="00180B7D" w:rsidRDefault="00180B7D" w:rsidP="00E648BC">
      <w:pPr>
        <w:spacing w:after="0" w:line="240" w:lineRule="auto"/>
        <w:rPr>
          <w:rFonts w:ascii="Verdana" w:hAnsi="Verdana" w:cs="Times New Roman"/>
          <w:b/>
        </w:rPr>
      </w:pPr>
    </w:p>
    <w:p w:rsidR="00180B7D" w:rsidRDefault="00180B7D" w:rsidP="00E648BC">
      <w:pPr>
        <w:spacing w:after="0" w:line="240" w:lineRule="auto"/>
        <w:rPr>
          <w:rFonts w:ascii="Verdana" w:hAnsi="Verdana" w:cs="Times New Roman"/>
          <w:b/>
        </w:rPr>
      </w:pPr>
    </w:p>
    <w:p w:rsidR="00180B7D" w:rsidRDefault="00180B7D" w:rsidP="00E648BC">
      <w:pPr>
        <w:spacing w:after="0" w:line="240" w:lineRule="auto"/>
        <w:rPr>
          <w:rFonts w:ascii="Verdana" w:hAnsi="Verdana" w:cs="Times New Roman"/>
          <w:b/>
        </w:rPr>
      </w:pPr>
    </w:p>
    <w:p w:rsidR="00180B7D" w:rsidRDefault="00180B7D" w:rsidP="00E648BC">
      <w:pPr>
        <w:spacing w:after="0" w:line="240" w:lineRule="auto"/>
        <w:rPr>
          <w:rFonts w:ascii="Verdana" w:hAnsi="Verdana" w:cs="Times New Roman"/>
          <w:b/>
        </w:rPr>
      </w:pPr>
    </w:p>
    <w:p w:rsidR="00483CB1" w:rsidRDefault="00483CB1" w:rsidP="00E648BC">
      <w:pPr>
        <w:spacing w:after="0" w:line="240" w:lineRule="auto"/>
        <w:rPr>
          <w:rFonts w:ascii="Verdana" w:hAnsi="Verdana" w:cs="Times New Roman"/>
          <w:b/>
        </w:rPr>
      </w:pPr>
    </w:p>
    <w:p w:rsidR="00483CB1" w:rsidRPr="00483CB1" w:rsidRDefault="00483CB1" w:rsidP="00E648BC">
      <w:pPr>
        <w:spacing w:after="0" w:line="240" w:lineRule="auto"/>
        <w:rPr>
          <w:rFonts w:ascii="Verdana" w:hAnsi="Verdana" w:cs="Times New Roman"/>
        </w:rPr>
      </w:pPr>
    </w:p>
    <w:p w:rsidR="00483CB1" w:rsidRPr="00483CB1" w:rsidRDefault="00483CB1" w:rsidP="00E648BC">
      <w:pPr>
        <w:spacing w:after="0" w:line="240" w:lineRule="auto"/>
        <w:rPr>
          <w:rFonts w:ascii="Verdana" w:hAnsi="Verdana" w:cs="Times New Roman"/>
        </w:rPr>
      </w:pPr>
    </w:p>
    <w:p w:rsidR="00483CB1" w:rsidRPr="00483CB1" w:rsidRDefault="00483CB1" w:rsidP="00E648BC">
      <w:pPr>
        <w:spacing w:after="0" w:line="240" w:lineRule="auto"/>
        <w:rPr>
          <w:rFonts w:ascii="Verdana" w:hAnsi="Verdana" w:cs="Times New Roman"/>
        </w:rPr>
      </w:pPr>
    </w:p>
    <w:p w:rsidR="00483CB1" w:rsidRDefault="00483CB1" w:rsidP="00E648BC">
      <w:pPr>
        <w:spacing w:after="0" w:line="240" w:lineRule="auto"/>
        <w:rPr>
          <w:rFonts w:ascii="Verdana" w:hAnsi="Verdana" w:cs="Times New Roman"/>
        </w:rPr>
      </w:pPr>
    </w:p>
    <w:p w:rsidR="0089067E" w:rsidRDefault="0089067E" w:rsidP="00E648BC">
      <w:pPr>
        <w:spacing w:after="0" w:line="240" w:lineRule="auto"/>
        <w:rPr>
          <w:rFonts w:ascii="Verdana" w:hAnsi="Verdana" w:cs="Times New Roman"/>
        </w:rPr>
      </w:pPr>
    </w:p>
    <w:p w:rsidR="0089067E" w:rsidRDefault="0089067E" w:rsidP="00E648BC">
      <w:pPr>
        <w:spacing w:after="0" w:line="240" w:lineRule="auto"/>
        <w:rPr>
          <w:rFonts w:ascii="Verdana" w:hAnsi="Verdana" w:cs="Times New Roman"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</w:rPr>
      </w:pPr>
    </w:p>
    <w:p w:rsidR="00B92C71" w:rsidRPr="00483CB1" w:rsidRDefault="00B92C71" w:rsidP="00E648BC">
      <w:pPr>
        <w:spacing w:after="0" w:line="240" w:lineRule="auto"/>
        <w:rPr>
          <w:rFonts w:ascii="Verdana" w:hAnsi="Verdana" w:cs="Times New Roman"/>
        </w:rPr>
      </w:pPr>
    </w:p>
    <w:p w:rsidR="00483CB1" w:rsidRDefault="00483CB1" w:rsidP="00E648BC">
      <w:pPr>
        <w:spacing w:after="0" w:line="240" w:lineRule="auto"/>
        <w:rPr>
          <w:rFonts w:ascii="Verdana" w:hAnsi="Verdana" w:cs="Times New Roman"/>
        </w:rPr>
      </w:pPr>
    </w:p>
    <w:tbl>
      <w:tblPr>
        <w:tblpPr w:leftFromText="180" w:rightFromText="180" w:vertAnchor="text" w:tblpX="108" w:tblpY="1"/>
        <w:tblOverlap w:val="never"/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820"/>
        <w:gridCol w:w="1984"/>
        <w:gridCol w:w="1418"/>
        <w:gridCol w:w="1100"/>
      </w:tblGrid>
      <w:tr w:rsidR="00483CB1" w:rsidRPr="002D56BD" w:rsidTr="00F37055">
        <w:trPr>
          <w:trHeight w:val="637"/>
        </w:trPr>
        <w:tc>
          <w:tcPr>
            <w:tcW w:w="4820" w:type="dxa"/>
            <w:shd w:val="clear" w:color="auto" w:fill="00B0F0"/>
          </w:tcPr>
          <w:p w:rsidR="00483CB1" w:rsidRPr="002D56BD" w:rsidRDefault="00483CB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Наименование мероприятия</w:t>
            </w:r>
          </w:p>
        </w:tc>
        <w:tc>
          <w:tcPr>
            <w:tcW w:w="1984" w:type="dxa"/>
            <w:shd w:val="clear" w:color="auto" w:fill="00B0F0"/>
          </w:tcPr>
          <w:p w:rsidR="00483CB1" w:rsidRPr="002D56BD" w:rsidRDefault="00483CB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Местонахо</w:t>
            </w:r>
            <w:r w:rsidRPr="002D56BD">
              <w:rPr>
                <w:rFonts w:ascii="Verdana" w:hAnsi="Verdana"/>
              </w:rPr>
              <w:t>ж</w:t>
            </w:r>
            <w:r w:rsidRPr="002D56BD">
              <w:rPr>
                <w:rFonts w:ascii="Verdana" w:hAnsi="Verdana"/>
              </w:rPr>
              <w:t>дение объекта</w:t>
            </w:r>
          </w:p>
        </w:tc>
        <w:tc>
          <w:tcPr>
            <w:tcW w:w="1418" w:type="dxa"/>
            <w:shd w:val="clear" w:color="auto" w:fill="00B0F0"/>
          </w:tcPr>
          <w:p w:rsidR="00483CB1" w:rsidRPr="002D56BD" w:rsidRDefault="00483CB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Сроки реализ</w:t>
            </w:r>
            <w:r w:rsidRPr="002D56BD">
              <w:rPr>
                <w:rFonts w:ascii="Verdana" w:hAnsi="Verdana"/>
              </w:rPr>
              <w:t>а</w:t>
            </w:r>
            <w:r w:rsidRPr="002D56BD">
              <w:rPr>
                <w:rFonts w:ascii="Verdana" w:hAnsi="Verdana"/>
              </w:rPr>
              <w:t>ции</w:t>
            </w:r>
          </w:p>
        </w:tc>
        <w:tc>
          <w:tcPr>
            <w:tcW w:w="1100" w:type="dxa"/>
            <w:shd w:val="clear" w:color="auto" w:fill="00B0F0"/>
          </w:tcPr>
          <w:p w:rsidR="00483CB1" w:rsidRPr="002D56BD" w:rsidRDefault="00483CB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Затр</w:t>
            </w:r>
            <w:r w:rsidRPr="002D56BD">
              <w:rPr>
                <w:rFonts w:ascii="Verdana" w:hAnsi="Verdana"/>
              </w:rPr>
              <w:t>а</w:t>
            </w:r>
            <w:r w:rsidRPr="002D56BD">
              <w:rPr>
                <w:rFonts w:ascii="Verdana" w:hAnsi="Verdana"/>
              </w:rPr>
              <w:t>ты на стро</w:t>
            </w:r>
            <w:r w:rsidRPr="002D56BD">
              <w:rPr>
                <w:rFonts w:ascii="Verdana" w:hAnsi="Verdana"/>
              </w:rPr>
              <w:t>и</w:t>
            </w:r>
            <w:r w:rsidRPr="002D56BD">
              <w:rPr>
                <w:rFonts w:ascii="Verdana" w:hAnsi="Verdana"/>
              </w:rPr>
              <w:t>тельс</w:t>
            </w:r>
            <w:r w:rsidRPr="002D56BD">
              <w:rPr>
                <w:rFonts w:ascii="Verdana" w:hAnsi="Verdana"/>
              </w:rPr>
              <w:t>т</w:t>
            </w:r>
            <w:r w:rsidRPr="002D56BD">
              <w:rPr>
                <w:rFonts w:ascii="Verdana" w:hAnsi="Verdana"/>
              </w:rPr>
              <w:t>во м. руб</w:t>
            </w:r>
          </w:p>
        </w:tc>
      </w:tr>
      <w:tr w:rsidR="00483CB1" w:rsidRPr="002D56BD" w:rsidTr="00F37055">
        <w:trPr>
          <w:trHeight w:val="549"/>
        </w:trPr>
        <w:tc>
          <w:tcPr>
            <w:tcW w:w="4820" w:type="dxa"/>
            <w:shd w:val="clear" w:color="auto" w:fill="auto"/>
          </w:tcPr>
          <w:p w:rsidR="00483CB1" w:rsidRPr="002D56BD" w:rsidRDefault="00483CB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Calibri" w:hAnsi="Verdana" w:cs="Times New Roman"/>
              </w:rPr>
              <w:t>Проведение паспортизации и инвент</w:t>
            </w:r>
            <w:r w:rsidRPr="002D56BD">
              <w:rPr>
                <w:rFonts w:ascii="Verdana" w:eastAsia="Calibri" w:hAnsi="Verdana" w:cs="Times New Roman"/>
              </w:rPr>
              <w:t>а</w:t>
            </w:r>
            <w:r w:rsidRPr="002D56BD">
              <w:rPr>
                <w:rFonts w:ascii="Verdana" w:eastAsia="Calibri" w:hAnsi="Verdana" w:cs="Times New Roman"/>
              </w:rPr>
              <w:t>ризации автомобильных дорог местн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го значения, определение полос отв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да, регистрация земельных участков, занятых автодорогами местного знач</w:t>
            </w:r>
            <w:r w:rsidRPr="002D56BD">
              <w:rPr>
                <w:rFonts w:ascii="Verdana" w:eastAsia="Calibri" w:hAnsi="Verdana" w:cs="Times New Roman"/>
              </w:rPr>
              <w:t>е</w:t>
            </w:r>
            <w:r w:rsidRPr="002D56BD">
              <w:rPr>
                <w:rFonts w:ascii="Verdana" w:eastAsia="Calibri" w:hAnsi="Verdana" w:cs="Times New Roman"/>
              </w:rPr>
              <w:t>ния</w:t>
            </w:r>
          </w:p>
        </w:tc>
        <w:tc>
          <w:tcPr>
            <w:tcW w:w="1984" w:type="dxa"/>
            <w:shd w:val="clear" w:color="auto" w:fill="auto"/>
          </w:tcPr>
          <w:p w:rsidR="00483CB1" w:rsidRPr="002D56BD" w:rsidRDefault="00483CB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а.Каменномост</w:t>
            </w:r>
          </w:p>
        </w:tc>
        <w:tc>
          <w:tcPr>
            <w:tcW w:w="1418" w:type="dxa"/>
            <w:shd w:val="clear" w:color="auto" w:fill="auto"/>
          </w:tcPr>
          <w:p w:rsidR="00483CB1" w:rsidRPr="002D56BD" w:rsidRDefault="00483CB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2016-2017</w:t>
            </w:r>
          </w:p>
        </w:tc>
        <w:tc>
          <w:tcPr>
            <w:tcW w:w="1100" w:type="dxa"/>
            <w:shd w:val="clear" w:color="auto" w:fill="auto"/>
          </w:tcPr>
          <w:p w:rsidR="00483CB1" w:rsidRPr="002D56BD" w:rsidRDefault="00483CB1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7</w:t>
            </w:r>
          </w:p>
        </w:tc>
      </w:tr>
      <w:tr w:rsidR="00483CB1" w:rsidRPr="002D56BD" w:rsidTr="00F37055">
        <w:trPr>
          <w:trHeight w:val="515"/>
        </w:trPr>
        <w:tc>
          <w:tcPr>
            <w:tcW w:w="4820" w:type="dxa"/>
            <w:shd w:val="clear" w:color="auto" w:fill="auto"/>
          </w:tcPr>
          <w:p w:rsidR="00483CB1" w:rsidRPr="002D56BD" w:rsidRDefault="00483CB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Calibri" w:hAnsi="Verdana" w:cs="Times New Roman"/>
              </w:rPr>
              <w:t>Инвентаризация с оценкой техническ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го состояния всех инженерных соор</w:t>
            </w:r>
            <w:r w:rsidRPr="002D56BD">
              <w:rPr>
                <w:rFonts w:ascii="Verdana" w:eastAsia="Calibri" w:hAnsi="Verdana" w:cs="Times New Roman"/>
              </w:rPr>
              <w:t>у</w:t>
            </w:r>
            <w:r w:rsidRPr="002D56BD">
              <w:rPr>
                <w:rFonts w:ascii="Verdana" w:eastAsia="Calibri" w:hAnsi="Verdana" w:cs="Times New Roman"/>
              </w:rPr>
              <w:t>жений на автомобильных дорогах и улицах поселения (в том числе гидр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технических сооружений, использу</w:t>
            </w:r>
            <w:r w:rsidRPr="002D56BD">
              <w:rPr>
                <w:rFonts w:ascii="Verdana" w:eastAsia="Calibri" w:hAnsi="Verdana" w:cs="Times New Roman"/>
              </w:rPr>
              <w:t>е</w:t>
            </w:r>
            <w:r w:rsidRPr="002D56BD">
              <w:rPr>
                <w:rFonts w:ascii="Verdana" w:eastAsia="Calibri" w:hAnsi="Verdana" w:cs="Times New Roman"/>
              </w:rPr>
              <w:t>мых для движения автомобильного транспорта), определение сроков и объёмов необходимой реконструкции или нового строительства</w:t>
            </w:r>
          </w:p>
        </w:tc>
        <w:tc>
          <w:tcPr>
            <w:tcW w:w="1984" w:type="dxa"/>
            <w:shd w:val="clear" w:color="auto" w:fill="auto"/>
          </w:tcPr>
          <w:p w:rsidR="00483CB1" w:rsidRPr="002D56BD" w:rsidRDefault="00483CB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а.Каменномост</w:t>
            </w:r>
          </w:p>
        </w:tc>
        <w:tc>
          <w:tcPr>
            <w:tcW w:w="1418" w:type="dxa"/>
            <w:shd w:val="clear" w:color="auto" w:fill="auto"/>
          </w:tcPr>
          <w:p w:rsidR="00483CB1" w:rsidRPr="002D56BD" w:rsidRDefault="00483CB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2015-2017</w:t>
            </w:r>
          </w:p>
        </w:tc>
        <w:tc>
          <w:tcPr>
            <w:tcW w:w="1100" w:type="dxa"/>
            <w:shd w:val="clear" w:color="auto" w:fill="auto"/>
          </w:tcPr>
          <w:p w:rsidR="00483CB1" w:rsidRPr="002D56BD" w:rsidRDefault="00483CB1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52</w:t>
            </w:r>
          </w:p>
        </w:tc>
      </w:tr>
    </w:tbl>
    <w:p w:rsidR="00483CB1" w:rsidRPr="00E32890" w:rsidRDefault="00483CB1" w:rsidP="00E648BC">
      <w:pPr>
        <w:pStyle w:val="a3"/>
        <w:numPr>
          <w:ilvl w:val="0"/>
          <w:numId w:val="8"/>
        </w:numPr>
        <w:spacing w:after="0" w:line="240" w:lineRule="auto"/>
        <w:rPr>
          <w:rFonts w:ascii="Verdana" w:hAnsi="Verdana"/>
          <w:vanish/>
        </w:rPr>
      </w:pPr>
    </w:p>
    <w:tbl>
      <w:tblPr>
        <w:tblW w:w="935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820"/>
        <w:gridCol w:w="1984"/>
        <w:gridCol w:w="1418"/>
        <w:gridCol w:w="1134"/>
      </w:tblGrid>
      <w:tr w:rsidR="00483CB1" w:rsidRPr="002D56BD" w:rsidTr="00F37055">
        <w:trPr>
          <w:trHeight w:val="175"/>
        </w:trPr>
        <w:tc>
          <w:tcPr>
            <w:tcW w:w="4820" w:type="dxa"/>
            <w:shd w:val="clear" w:color="auto" w:fill="auto"/>
          </w:tcPr>
          <w:p w:rsidR="00483CB1" w:rsidRPr="002D56BD" w:rsidRDefault="00483CB1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</w:rPr>
              <w:t>Разработка и принятие муниципальной целевой программы поэтапного стро</w:t>
            </w:r>
            <w:r w:rsidRPr="002D56BD">
              <w:rPr>
                <w:rFonts w:ascii="Verdana" w:eastAsia="Calibri" w:hAnsi="Verdana" w:cs="Times New Roman"/>
              </w:rPr>
              <w:t>и</w:t>
            </w:r>
            <w:r w:rsidRPr="002D56BD">
              <w:rPr>
                <w:rFonts w:ascii="Verdana" w:eastAsia="Calibri" w:hAnsi="Verdana" w:cs="Times New Roman"/>
              </w:rPr>
              <w:t>тельства и реконструкции улиц в нас</w:t>
            </w:r>
            <w:r w:rsidRPr="002D56BD">
              <w:rPr>
                <w:rFonts w:ascii="Verdana" w:eastAsia="Calibri" w:hAnsi="Verdana" w:cs="Times New Roman"/>
              </w:rPr>
              <w:t>е</w:t>
            </w:r>
            <w:r w:rsidRPr="002D56BD">
              <w:rPr>
                <w:rFonts w:ascii="Verdana" w:eastAsia="Calibri" w:hAnsi="Verdana" w:cs="Times New Roman"/>
              </w:rPr>
              <w:t>лённых пунктах муниципального обр</w:t>
            </w:r>
            <w:r w:rsidRPr="002D56BD">
              <w:rPr>
                <w:rFonts w:ascii="Verdana" w:eastAsia="Calibri" w:hAnsi="Verdana" w:cs="Times New Roman"/>
              </w:rPr>
              <w:t>а</w:t>
            </w:r>
            <w:r w:rsidRPr="002D56BD">
              <w:rPr>
                <w:rFonts w:ascii="Verdana" w:eastAsia="Calibri" w:hAnsi="Verdana" w:cs="Times New Roman"/>
              </w:rPr>
              <w:t>зования на основе решений настоящ</w:t>
            </w:r>
            <w:r w:rsidRPr="002D56BD">
              <w:rPr>
                <w:rFonts w:ascii="Verdana" w:eastAsia="Calibri" w:hAnsi="Verdana" w:cs="Times New Roman"/>
              </w:rPr>
              <w:t>е</w:t>
            </w:r>
            <w:r w:rsidRPr="002D56BD">
              <w:rPr>
                <w:rFonts w:ascii="Verdana" w:eastAsia="Calibri" w:hAnsi="Verdana" w:cs="Times New Roman"/>
              </w:rPr>
              <w:t>го Программы.</w:t>
            </w:r>
          </w:p>
          <w:p w:rsidR="00483CB1" w:rsidRPr="002D56BD" w:rsidRDefault="00483CB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</w:p>
        </w:tc>
        <w:tc>
          <w:tcPr>
            <w:tcW w:w="1984" w:type="dxa"/>
            <w:shd w:val="clear" w:color="auto" w:fill="auto"/>
          </w:tcPr>
          <w:p w:rsidR="00483CB1" w:rsidRPr="002D56BD" w:rsidRDefault="00483CB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а.Каменномост</w:t>
            </w:r>
          </w:p>
        </w:tc>
        <w:tc>
          <w:tcPr>
            <w:tcW w:w="1418" w:type="dxa"/>
            <w:shd w:val="clear" w:color="auto" w:fill="auto"/>
          </w:tcPr>
          <w:p w:rsidR="00483CB1" w:rsidRPr="002D56BD" w:rsidRDefault="00483CB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2015-2016</w:t>
            </w:r>
          </w:p>
        </w:tc>
        <w:tc>
          <w:tcPr>
            <w:tcW w:w="1134" w:type="dxa"/>
            <w:shd w:val="clear" w:color="auto" w:fill="auto"/>
          </w:tcPr>
          <w:p w:rsidR="00483CB1" w:rsidRPr="002D56BD" w:rsidRDefault="00483CB1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22</w:t>
            </w:r>
          </w:p>
        </w:tc>
      </w:tr>
      <w:tr w:rsidR="00483CB1" w:rsidRPr="002D56BD" w:rsidTr="00F37055">
        <w:trPr>
          <w:trHeight w:val="405"/>
        </w:trPr>
        <w:tc>
          <w:tcPr>
            <w:tcW w:w="4820" w:type="dxa"/>
            <w:shd w:val="clear" w:color="auto" w:fill="auto"/>
          </w:tcPr>
          <w:p w:rsidR="00483CB1" w:rsidRPr="002D56BD" w:rsidRDefault="00483CB1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  <w:color w:val="000000"/>
              </w:rPr>
              <w:t>Утверждение перечня автодорог мес</w:t>
            </w:r>
            <w:r w:rsidRPr="002D56BD">
              <w:rPr>
                <w:rFonts w:ascii="Verdana" w:eastAsia="Calibri" w:hAnsi="Verdana" w:cs="Times New Roman"/>
                <w:color w:val="000000"/>
              </w:rPr>
              <w:t>т</w:t>
            </w:r>
            <w:r w:rsidRPr="002D56BD">
              <w:rPr>
                <w:rFonts w:ascii="Verdana" w:eastAsia="Calibri" w:hAnsi="Verdana" w:cs="Times New Roman"/>
                <w:color w:val="000000"/>
              </w:rPr>
              <w:t>ного значения в соответствии с кла</w:t>
            </w:r>
            <w:r w:rsidRPr="002D56BD">
              <w:rPr>
                <w:rFonts w:ascii="Verdana" w:eastAsia="Calibri" w:hAnsi="Verdana" w:cs="Times New Roman"/>
                <w:color w:val="000000"/>
              </w:rPr>
              <w:t>с</w:t>
            </w:r>
            <w:r w:rsidRPr="002D56BD">
              <w:rPr>
                <w:rFonts w:ascii="Verdana" w:eastAsia="Calibri" w:hAnsi="Verdana" w:cs="Times New Roman"/>
                <w:color w:val="000000"/>
              </w:rPr>
              <w:lastRenderedPageBreak/>
              <w:t>сификацией автодорог.</w:t>
            </w:r>
          </w:p>
          <w:p w:rsidR="00483CB1" w:rsidRPr="002D56BD" w:rsidRDefault="00483CB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</w:p>
        </w:tc>
        <w:tc>
          <w:tcPr>
            <w:tcW w:w="1984" w:type="dxa"/>
            <w:shd w:val="clear" w:color="auto" w:fill="auto"/>
          </w:tcPr>
          <w:p w:rsidR="00483CB1" w:rsidRPr="002D56BD" w:rsidRDefault="00483CB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lastRenderedPageBreak/>
              <w:t>а.Каменномост</w:t>
            </w:r>
          </w:p>
        </w:tc>
        <w:tc>
          <w:tcPr>
            <w:tcW w:w="1418" w:type="dxa"/>
            <w:shd w:val="clear" w:color="auto" w:fill="auto"/>
          </w:tcPr>
          <w:p w:rsidR="00483CB1" w:rsidRPr="002D56BD" w:rsidRDefault="00483CB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2014-2015</w:t>
            </w:r>
          </w:p>
        </w:tc>
        <w:tc>
          <w:tcPr>
            <w:tcW w:w="1134" w:type="dxa"/>
            <w:shd w:val="clear" w:color="auto" w:fill="auto"/>
          </w:tcPr>
          <w:p w:rsidR="00483CB1" w:rsidRPr="002D56BD" w:rsidRDefault="00483CB1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-</w:t>
            </w:r>
          </w:p>
        </w:tc>
      </w:tr>
      <w:tr w:rsidR="00483CB1" w:rsidRPr="002D56BD" w:rsidTr="00F37055">
        <w:trPr>
          <w:trHeight w:val="595"/>
        </w:trPr>
        <w:tc>
          <w:tcPr>
            <w:tcW w:w="4820" w:type="dxa"/>
            <w:shd w:val="clear" w:color="auto" w:fill="auto"/>
          </w:tcPr>
          <w:p w:rsidR="00483CB1" w:rsidRPr="002D56BD" w:rsidRDefault="00483CB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Calibri" w:hAnsi="Verdana" w:cs="Times New Roman"/>
              </w:rPr>
              <w:lastRenderedPageBreak/>
              <w:t>Разработка и осуществление компле</w:t>
            </w:r>
            <w:r w:rsidRPr="002D56BD">
              <w:rPr>
                <w:rFonts w:ascii="Verdana" w:eastAsia="Calibri" w:hAnsi="Verdana" w:cs="Times New Roman"/>
              </w:rPr>
              <w:t>к</w:t>
            </w:r>
            <w:r w:rsidRPr="002D56BD">
              <w:rPr>
                <w:rFonts w:ascii="Verdana" w:eastAsia="Calibri" w:hAnsi="Verdana" w:cs="Times New Roman"/>
              </w:rPr>
              <w:t>са мероприятий по безопасности д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рожного движения, решаемых в ко</w:t>
            </w:r>
            <w:r w:rsidRPr="002D56BD">
              <w:rPr>
                <w:rFonts w:ascii="Verdana" w:eastAsia="Calibri" w:hAnsi="Verdana" w:cs="Times New Roman"/>
              </w:rPr>
              <w:t>м</w:t>
            </w:r>
            <w:r w:rsidRPr="002D56BD">
              <w:rPr>
                <w:rFonts w:ascii="Verdana" w:eastAsia="Calibri" w:hAnsi="Verdana" w:cs="Times New Roman"/>
              </w:rPr>
              <w:t>плексе с разработкой документации по планировке территорий</w:t>
            </w:r>
          </w:p>
        </w:tc>
        <w:tc>
          <w:tcPr>
            <w:tcW w:w="1984" w:type="dxa"/>
            <w:shd w:val="clear" w:color="auto" w:fill="auto"/>
          </w:tcPr>
          <w:p w:rsidR="00483CB1" w:rsidRPr="002D56BD" w:rsidRDefault="00483CB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а.Каменномост</w:t>
            </w:r>
          </w:p>
        </w:tc>
        <w:tc>
          <w:tcPr>
            <w:tcW w:w="1418" w:type="dxa"/>
            <w:shd w:val="clear" w:color="auto" w:fill="auto"/>
          </w:tcPr>
          <w:p w:rsidR="00483CB1" w:rsidRPr="002D56BD" w:rsidRDefault="00483CB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2016-2017</w:t>
            </w:r>
          </w:p>
        </w:tc>
        <w:tc>
          <w:tcPr>
            <w:tcW w:w="1134" w:type="dxa"/>
            <w:shd w:val="clear" w:color="auto" w:fill="auto"/>
          </w:tcPr>
          <w:p w:rsidR="00483CB1" w:rsidRPr="002D56BD" w:rsidRDefault="00483CB1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65</w:t>
            </w:r>
          </w:p>
        </w:tc>
      </w:tr>
      <w:tr w:rsidR="00483CB1" w:rsidRPr="002D56BD" w:rsidTr="00F37055">
        <w:trPr>
          <w:trHeight w:val="595"/>
        </w:trPr>
        <w:tc>
          <w:tcPr>
            <w:tcW w:w="4820" w:type="dxa"/>
            <w:shd w:val="clear" w:color="auto" w:fill="auto"/>
          </w:tcPr>
          <w:p w:rsidR="00483CB1" w:rsidRPr="002D56BD" w:rsidRDefault="00483CB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Calibri" w:hAnsi="Verdana" w:cs="Times New Roman"/>
              </w:rPr>
              <w:t>Размещение дорожных знаков и указ</w:t>
            </w:r>
            <w:r w:rsidRPr="002D56BD">
              <w:rPr>
                <w:rFonts w:ascii="Verdana" w:eastAsia="Calibri" w:hAnsi="Verdana" w:cs="Times New Roman"/>
              </w:rPr>
              <w:t>а</w:t>
            </w:r>
            <w:r w:rsidRPr="002D56BD">
              <w:rPr>
                <w:rFonts w:ascii="Verdana" w:eastAsia="Calibri" w:hAnsi="Verdana" w:cs="Times New Roman"/>
              </w:rPr>
              <w:t>телей на улицах населённых пунктов.</w:t>
            </w:r>
          </w:p>
        </w:tc>
        <w:tc>
          <w:tcPr>
            <w:tcW w:w="1984" w:type="dxa"/>
            <w:shd w:val="clear" w:color="auto" w:fill="auto"/>
          </w:tcPr>
          <w:p w:rsidR="00483CB1" w:rsidRPr="002D56BD" w:rsidRDefault="00483CB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а.Каменномост</w:t>
            </w:r>
            <w:r w:rsidRPr="002D56BD">
              <w:rPr>
                <w:rFonts w:ascii="Verdana" w:eastAsia="Calibri" w:hAnsi="Verdana" w:cs="Times New Roman"/>
              </w:rPr>
              <w:t xml:space="preserve"> в первую оч</w:t>
            </w:r>
            <w:r w:rsidRPr="002D56BD">
              <w:rPr>
                <w:rFonts w:ascii="Verdana" w:eastAsia="Calibri" w:hAnsi="Verdana" w:cs="Times New Roman"/>
              </w:rPr>
              <w:t>е</w:t>
            </w:r>
            <w:r w:rsidRPr="002D56BD">
              <w:rPr>
                <w:rFonts w:ascii="Verdana" w:eastAsia="Calibri" w:hAnsi="Verdana" w:cs="Times New Roman"/>
              </w:rPr>
              <w:t>редь на пер</w:t>
            </w:r>
            <w:r w:rsidRPr="002D56BD">
              <w:rPr>
                <w:rFonts w:ascii="Verdana" w:eastAsia="Calibri" w:hAnsi="Verdana" w:cs="Times New Roman"/>
              </w:rPr>
              <w:t>е</w:t>
            </w:r>
            <w:r w:rsidRPr="002D56BD">
              <w:rPr>
                <w:rFonts w:ascii="Verdana" w:eastAsia="Calibri" w:hAnsi="Verdana" w:cs="Times New Roman"/>
              </w:rPr>
              <w:t>крёстках</w:t>
            </w:r>
          </w:p>
        </w:tc>
        <w:tc>
          <w:tcPr>
            <w:tcW w:w="1418" w:type="dxa"/>
            <w:shd w:val="clear" w:color="auto" w:fill="auto"/>
          </w:tcPr>
          <w:p w:rsidR="00483CB1" w:rsidRPr="002D56BD" w:rsidRDefault="00483CB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2015-2016</w:t>
            </w:r>
          </w:p>
        </w:tc>
        <w:tc>
          <w:tcPr>
            <w:tcW w:w="1134" w:type="dxa"/>
            <w:shd w:val="clear" w:color="auto" w:fill="auto"/>
          </w:tcPr>
          <w:p w:rsidR="00483CB1" w:rsidRPr="002D56BD" w:rsidRDefault="00483CB1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25</w:t>
            </w:r>
          </w:p>
        </w:tc>
      </w:tr>
      <w:tr w:rsidR="00483CB1" w:rsidRPr="002D56BD" w:rsidTr="00F37055">
        <w:trPr>
          <w:trHeight w:val="1080"/>
        </w:trPr>
        <w:tc>
          <w:tcPr>
            <w:tcW w:w="4820" w:type="dxa"/>
            <w:shd w:val="clear" w:color="auto" w:fill="auto"/>
          </w:tcPr>
          <w:p w:rsidR="00483CB1" w:rsidRPr="002D56BD" w:rsidRDefault="00483CB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Calibri" w:hAnsi="Verdana" w:cs="Times New Roman"/>
              </w:rPr>
              <w:t>Реконструкция, ремонт, устройство твёрдого покрытия на улицах населё</w:t>
            </w:r>
            <w:r w:rsidRPr="002D56BD">
              <w:rPr>
                <w:rFonts w:ascii="Verdana" w:eastAsia="Calibri" w:hAnsi="Verdana" w:cs="Times New Roman"/>
              </w:rPr>
              <w:t>н</w:t>
            </w:r>
            <w:r w:rsidRPr="002D56BD">
              <w:rPr>
                <w:rFonts w:ascii="Verdana" w:eastAsia="Calibri" w:hAnsi="Verdana" w:cs="Times New Roman"/>
              </w:rPr>
              <w:t>ных пунктов</w:t>
            </w:r>
          </w:p>
        </w:tc>
        <w:tc>
          <w:tcPr>
            <w:tcW w:w="1984" w:type="dxa"/>
            <w:shd w:val="clear" w:color="auto" w:fill="auto"/>
          </w:tcPr>
          <w:p w:rsidR="00483CB1" w:rsidRPr="002D56BD" w:rsidRDefault="00483CB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а.Каменномост</w:t>
            </w:r>
          </w:p>
        </w:tc>
        <w:tc>
          <w:tcPr>
            <w:tcW w:w="1418" w:type="dxa"/>
            <w:shd w:val="clear" w:color="auto" w:fill="auto"/>
          </w:tcPr>
          <w:p w:rsidR="00483CB1" w:rsidRPr="002D56BD" w:rsidRDefault="00483CB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Arial CYR" w:hAnsi="Verdana" w:cs="Arial CYR"/>
              </w:rPr>
              <w:t xml:space="preserve"> 2015-2018</w:t>
            </w:r>
          </w:p>
        </w:tc>
        <w:tc>
          <w:tcPr>
            <w:tcW w:w="1134" w:type="dxa"/>
            <w:shd w:val="clear" w:color="auto" w:fill="auto"/>
          </w:tcPr>
          <w:p w:rsidR="00483CB1" w:rsidRPr="002D56BD" w:rsidRDefault="00483CB1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11</w:t>
            </w:r>
            <w:r w:rsidRPr="002D56BD">
              <w:rPr>
                <w:rFonts w:ascii="Verdana" w:hAnsi="Verdana"/>
              </w:rPr>
              <w:t>,5</w:t>
            </w:r>
          </w:p>
        </w:tc>
      </w:tr>
      <w:tr w:rsidR="00483CB1" w:rsidRPr="002D56BD" w:rsidTr="00F37055">
        <w:trPr>
          <w:trHeight w:val="475"/>
        </w:trPr>
        <w:tc>
          <w:tcPr>
            <w:tcW w:w="4820" w:type="dxa"/>
            <w:shd w:val="clear" w:color="auto" w:fill="auto"/>
          </w:tcPr>
          <w:p w:rsidR="00483CB1" w:rsidRPr="002D56BD" w:rsidRDefault="00483CB1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</w:rPr>
              <w:t xml:space="preserve">Комплексное строительство дорог и тротуаров </w:t>
            </w:r>
          </w:p>
        </w:tc>
        <w:tc>
          <w:tcPr>
            <w:tcW w:w="1984" w:type="dxa"/>
            <w:shd w:val="clear" w:color="auto" w:fill="auto"/>
          </w:tcPr>
          <w:p w:rsidR="00483CB1" w:rsidRPr="002D56BD" w:rsidRDefault="00483CB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а.Каменномост</w:t>
            </w:r>
            <w:r w:rsidRPr="002D56BD">
              <w:rPr>
                <w:rFonts w:ascii="Verdana" w:eastAsia="Calibri" w:hAnsi="Verdana" w:cs="Times New Roman"/>
              </w:rPr>
              <w:t xml:space="preserve"> при освоении новых терр</w:t>
            </w:r>
            <w:r w:rsidRPr="002D56BD">
              <w:rPr>
                <w:rFonts w:ascii="Verdana" w:eastAsia="Calibri" w:hAnsi="Verdana" w:cs="Times New Roman"/>
              </w:rPr>
              <w:t>и</w:t>
            </w:r>
            <w:r w:rsidRPr="002D56BD">
              <w:rPr>
                <w:rFonts w:ascii="Verdana" w:eastAsia="Calibri" w:hAnsi="Verdana" w:cs="Times New Roman"/>
              </w:rPr>
              <w:t>торий для ж</w:t>
            </w:r>
            <w:r w:rsidRPr="002D56BD">
              <w:rPr>
                <w:rFonts w:ascii="Verdana" w:eastAsia="Calibri" w:hAnsi="Verdana" w:cs="Times New Roman"/>
              </w:rPr>
              <w:t>и</w:t>
            </w:r>
            <w:r w:rsidRPr="002D56BD">
              <w:rPr>
                <w:rFonts w:ascii="Verdana" w:eastAsia="Calibri" w:hAnsi="Verdana" w:cs="Times New Roman"/>
              </w:rPr>
              <w:t>лищного и промышленн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го строител</w:t>
            </w:r>
            <w:r w:rsidRPr="002D56BD">
              <w:rPr>
                <w:rFonts w:ascii="Verdana" w:eastAsia="Calibri" w:hAnsi="Verdana" w:cs="Times New Roman"/>
              </w:rPr>
              <w:t>ь</w:t>
            </w:r>
            <w:r w:rsidRPr="002D56BD">
              <w:rPr>
                <w:rFonts w:ascii="Verdana" w:eastAsia="Calibri" w:hAnsi="Verdana" w:cs="Times New Roman"/>
              </w:rPr>
              <w:t>ства</w:t>
            </w:r>
          </w:p>
        </w:tc>
        <w:tc>
          <w:tcPr>
            <w:tcW w:w="1418" w:type="dxa"/>
            <w:shd w:val="clear" w:color="auto" w:fill="auto"/>
          </w:tcPr>
          <w:p w:rsidR="00483CB1" w:rsidRPr="002D56BD" w:rsidRDefault="00483CB1" w:rsidP="00E648BC">
            <w:pPr>
              <w:spacing w:after="0" w:line="240" w:lineRule="auto"/>
              <w:jc w:val="both"/>
              <w:rPr>
                <w:rFonts w:ascii="Verdana" w:eastAsia="Arial CYR" w:hAnsi="Verdana" w:cs="Arial CYR"/>
              </w:rPr>
            </w:pPr>
            <w:r w:rsidRPr="002D56BD">
              <w:rPr>
                <w:rFonts w:ascii="Verdana" w:eastAsia="Arial CYR" w:hAnsi="Verdana" w:cs="Arial CYR"/>
              </w:rPr>
              <w:t>перспе</w:t>
            </w:r>
            <w:r w:rsidRPr="002D56BD">
              <w:rPr>
                <w:rFonts w:ascii="Verdana" w:eastAsia="Arial CYR" w:hAnsi="Verdana" w:cs="Arial CYR"/>
              </w:rPr>
              <w:t>к</w:t>
            </w:r>
            <w:r w:rsidRPr="002D56BD">
              <w:rPr>
                <w:rFonts w:ascii="Verdana" w:eastAsia="Arial CYR" w:hAnsi="Verdana" w:cs="Arial CYR"/>
              </w:rPr>
              <w:t>тива</w:t>
            </w:r>
          </w:p>
        </w:tc>
        <w:tc>
          <w:tcPr>
            <w:tcW w:w="1134" w:type="dxa"/>
            <w:shd w:val="clear" w:color="auto" w:fill="auto"/>
          </w:tcPr>
          <w:p w:rsidR="00483CB1" w:rsidRPr="002D56BD" w:rsidRDefault="00483CB1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6,2</w:t>
            </w:r>
          </w:p>
        </w:tc>
      </w:tr>
      <w:tr w:rsidR="00483CB1" w:rsidRPr="002D56BD" w:rsidTr="00F37055">
        <w:trPr>
          <w:trHeight w:val="267"/>
        </w:trPr>
        <w:tc>
          <w:tcPr>
            <w:tcW w:w="4820" w:type="dxa"/>
            <w:shd w:val="clear" w:color="auto" w:fill="auto"/>
          </w:tcPr>
          <w:p w:rsidR="00483CB1" w:rsidRPr="002D56BD" w:rsidRDefault="00483CB1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</w:rPr>
              <w:t>Организация поперечных профилей всех улиц населённых пунктов с вод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 xml:space="preserve">отводом </w:t>
            </w:r>
          </w:p>
        </w:tc>
        <w:tc>
          <w:tcPr>
            <w:tcW w:w="1984" w:type="dxa"/>
            <w:shd w:val="clear" w:color="auto" w:fill="auto"/>
          </w:tcPr>
          <w:p w:rsidR="00483CB1" w:rsidRPr="002D56BD" w:rsidRDefault="00483CB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а.Каменномост</w:t>
            </w:r>
          </w:p>
        </w:tc>
        <w:tc>
          <w:tcPr>
            <w:tcW w:w="1418" w:type="dxa"/>
            <w:shd w:val="clear" w:color="auto" w:fill="auto"/>
          </w:tcPr>
          <w:p w:rsidR="00483CB1" w:rsidRPr="002D56BD" w:rsidRDefault="00483CB1" w:rsidP="00E648BC">
            <w:pPr>
              <w:spacing w:after="0" w:line="240" w:lineRule="auto"/>
              <w:jc w:val="both"/>
              <w:rPr>
                <w:rFonts w:ascii="Verdana" w:eastAsia="Arial CYR" w:hAnsi="Verdana" w:cs="Arial CYR"/>
              </w:rPr>
            </w:pPr>
            <w:r w:rsidRPr="002D56BD">
              <w:rPr>
                <w:rFonts w:ascii="Verdana" w:eastAsia="Arial CYR" w:hAnsi="Verdana" w:cs="Arial CYR"/>
              </w:rPr>
              <w:t>2016-2019</w:t>
            </w:r>
          </w:p>
        </w:tc>
        <w:tc>
          <w:tcPr>
            <w:tcW w:w="1134" w:type="dxa"/>
            <w:shd w:val="clear" w:color="auto" w:fill="auto"/>
          </w:tcPr>
          <w:p w:rsidR="00483CB1" w:rsidRPr="002D56BD" w:rsidRDefault="00483CB1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4,6</w:t>
            </w:r>
          </w:p>
        </w:tc>
      </w:tr>
      <w:tr w:rsidR="00483CB1" w:rsidRPr="002D56BD" w:rsidTr="00F37055">
        <w:trPr>
          <w:trHeight w:val="313"/>
        </w:trPr>
        <w:tc>
          <w:tcPr>
            <w:tcW w:w="4820" w:type="dxa"/>
            <w:shd w:val="clear" w:color="auto" w:fill="auto"/>
          </w:tcPr>
          <w:p w:rsidR="00483CB1" w:rsidRPr="002D56BD" w:rsidRDefault="00483CB1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</w:rPr>
              <w:t>Оборудование остановочных площадок и установка павильонов для общес</w:t>
            </w:r>
            <w:r w:rsidRPr="002D56BD">
              <w:rPr>
                <w:rFonts w:ascii="Verdana" w:eastAsia="Calibri" w:hAnsi="Verdana" w:cs="Times New Roman"/>
              </w:rPr>
              <w:t>т</w:t>
            </w:r>
            <w:r w:rsidRPr="002D56BD">
              <w:rPr>
                <w:rFonts w:ascii="Verdana" w:eastAsia="Calibri" w:hAnsi="Verdana" w:cs="Times New Roman"/>
              </w:rPr>
              <w:t>венного транспорта</w:t>
            </w:r>
          </w:p>
        </w:tc>
        <w:tc>
          <w:tcPr>
            <w:tcW w:w="1984" w:type="dxa"/>
            <w:shd w:val="clear" w:color="auto" w:fill="auto"/>
          </w:tcPr>
          <w:p w:rsidR="00483CB1" w:rsidRPr="002D56BD" w:rsidRDefault="00483CB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а.Каменномост</w:t>
            </w:r>
          </w:p>
        </w:tc>
        <w:tc>
          <w:tcPr>
            <w:tcW w:w="1418" w:type="dxa"/>
            <w:shd w:val="clear" w:color="auto" w:fill="auto"/>
          </w:tcPr>
          <w:p w:rsidR="00483CB1" w:rsidRPr="002D56BD" w:rsidRDefault="00483CB1" w:rsidP="00E648BC">
            <w:pPr>
              <w:spacing w:after="0" w:line="240" w:lineRule="auto"/>
              <w:jc w:val="both"/>
              <w:rPr>
                <w:rFonts w:ascii="Verdana" w:eastAsia="Arial CYR" w:hAnsi="Verdana" w:cs="Arial CYR"/>
              </w:rPr>
            </w:pPr>
            <w:r w:rsidRPr="002D56BD">
              <w:rPr>
                <w:rFonts w:ascii="Verdana" w:eastAsia="Arial CYR" w:hAnsi="Verdana" w:cs="Arial CYR"/>
              </w:rPr>
              <w:t>2015-2016</w:t>
            </w:r>
          </w:p>
        </w:tc>
        <w:tc>
          <w:tcPr>
            <w:tcW w:w="1134" w:type="dxa"/>
            <w:shd w:val="clear" w:color="auto" w:fill="auto"/>
          </w:tcPr>
          <w:p w:rsidR="00483CB1" w:rsidRPr="002D56BD" w:rsidRDefault="00483CB1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44</w:t>
            </w:r>
          </w:p>
        </w:tc>
      </w:tr>
      <w:tr w:rsidR="00483CB1" w:rsidRPr="002D56BD" w:rsidTr="00F37055">
        <w:trPr>
          <w:trHeight w:val="301"/>
        </w:trPr>
        <w:tc>
          <w:tcPr>
            <w:tcW w:w="4820" w:type="dxa"/>
            <w:shd w:val="clear" w:color="auto" w:fill="auto"/>
          </w:tcPr>
          <w:p w:rsidR="00483CB1" w:rsidRPr="002D56BD" w:rsidRDefault="00483CB1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</w:rPr>
              <w:t>Создание инфраструктуры автосервиса</w:t>
            </w:r>
          </w:p>
        </w:tc>
        <w:tc>
          <w:tcPr>
            <w:tcW w:w="1984" w:type="dxa"/>
            <w:shd w:val="clear" w:color="auto" w:fill="auto"/>
          </w:tcPr>
          <w:p w:rsidR="00483CB1" w:rsidRPr="002D56BD" w:rsidRDefault="00483CB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а.Каменномост</w:t>
            </w:r>
          </w:p>
        </w:tc>
        <w:tc>
          <w:tcPr>
            <w:tcW w:w="1418" w:type="dxa"/>
            <w:shd w:val="clear" w:color="auto" w:fill="auto"/>
          </w:tcPr>
          <w:p w:rsidR="00483CB1" w:rsidRPr="002D56BD" w:rsidRDefault="00483CB1" w:rsidP="00E648BC">
            <w:pPr>
              <w:spacing w:after="0" w:line="240" w:lineRule="auto"/>
              <w:jc w:val="both"/>
              <w:rPr>
                <w:rFonts w:ascii="Verdana" w:eastAsia="Arial CYR" w:hAnsi="Verdana" w:cs="Arial CYR"/>
              </w:rPr>
            </w:pPr>
            <w:r w:rsidRPr="002D56BD">
              <w:rPr>
                <w:rFonts w:ascii="Verdana" w:eastAsia="Arial CYR" w:hAnsi="Verdana" w:cs="Arial CYR"/>
              </w:rPr>
              <w:t>2016-2020</w:t>
            </w:r>
          </w:p>
        </w:tc>
        <w:tc>
          <w:tcPr>
            <w:tcW w:w="1134" w:type="dxa"/>
            <w:shd w:val="clear" w:color="auto" w:fill="auto"/>
          </w:tcPr>
          <w:p w:rsidR="00483CB1" w:rsidRPr="002D56BD" w:rsidRDefault="00483CB1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-</w:t>
            </w:r>
          </w:p>
        </w:tc>
      </w:tr>
    </w:tbl>
    <w:p w:rsidR="00483CB1" w:rsidRPr="00E32890" w:rsidRDefault="00483CB1" w:rsidP="00E648BC">
      <w:pPr>
        <w:pStyle w:val="a3"/>
        <w:numPr>
          <w:ilvl w:val="0"/>
          <w:numId w:val="8"/>
        </w:numPr>
        <w:spacing w:after="0" w:line="240" w:lineRule="auto"/>
        <w:rPr>
          <w:rFonts w:ascii="Verdana" w:hAnsi="Verdana"/>
          <w:vanish/>
        </w:rPr>
      </w:pPr>
    </w:p>
    <w:tbl>
      <w:tblPr>
        <w:tblpPr w:leftFromText="180" w:rightFromText="180" w:vertAnchor="text" w:tblpX="108" w:tblpY="1"/>
        <w:tblOverlap w:val="never"/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820"/>
        <w:gridCol w:w="1984"/>
        <w:gridCol w:w="1418"/>
        <w:gridCol w:w="1100"/>
      </w:tblGrid>
      <w:tr w:rsidR="00483CB1" w:rsidRPr="002D56BD" w:rsidTr="00F37055">
        <w:trPr>
          <w:trHeight w:val="185"/>
        </w:trPr>
        <w:tc>
          <w:tcPr>
            <w:tcW w:w="4820" w:type="dxa"/>
            <w:shd w:val="clear" w:color="auto" w:fill="00B0F0"/>
          </w:tcPr>
          <w:p w:rsidR="00483CB1" w:rsidRPr="002D56BD" w:rsidRDefault="00483CB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Всего</w:t>
            </w:r>
          </w:p>
        </w:tc>
        <w:tc>
          <w:tcPr>
            <w:tcW w:w="1984" w:type="dxa"/>
            <w:shd w:val="clear" w:color="auto" w:fill="00B0F0"/>
          </w:tcPr>
          <w:p w:rsidR="00483CB1" w:rsidRPr="002D56BD" w:rsidRDefault="00483CB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</w:p>
        </w:tc>
        <w:tc>
          <w:tcPr>
            <w:tcW w:w="1418" w:type="dxa"/>
            <w:shd w:val="clear" w:color="auto" w:fill="00B0F0"/>
          </w:tcPr>
          <w:p w:rsidR="00483CB1" w:rsidRPr="002D56BD" w:rsidRDefault="00483CB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</w:p>
        </w:tc>
        <w:tc>
          <w:tcPr>
            <w:tcW w:w="1100" w:type="dxa"/>
            <w:shd w:val="clear" w:color="auto" w:fill="00B0F0"/>
          </w:tcPr>
          <w:p w:rsidR="00483CB1" w:rsidRPr="002D56BD" w:rsidRDefault="00483CB1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25,08</w:t>
            </w:r>
          </w:p>
        </w:tc>
      </w:tr>
    </w:tbl>
    <w:p w:rsidR="00483CB1" w:rsidRDefault="00483CB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3B42D6" w:rsidP="00E648BC">
      <w:pPr>
        <w:spacing w:after="0" w:line="240" w:lineRule="auto"/>
        <w:rPr>
          <w:rFonts w:ascii="Verdana" w:hAnsi="Verdana" w:cs="Times New Roman"/>
          <w:b/>
        </w:rPr>
      </w:pPr>
      <w:r>
        <w:rPr>
          <w:rFonts w:ascii="Verdana" w:hAnsi="Verdana" w:cs="Times New Roman"/>
          <w:b/>
        </w:rPr>
        <w:t xml:space="preserve">                        </w:t>
      </w: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  <w:b/>
        </w:rPr>
      </w:pPr>
    </w:p>
    <w:p w:rsidR="00483CB1" w:rsidRDefault="00B92C71" w:rsidP="00E648BC">
      <w:pPr>
        <w:spacing w:after="0" w:line="240" w:lineRule="auto"/>
        <w:rPr>
          <w:rFonts w:ascii="Verdana" w:hAnsi="Verdana" w:cs="Times New Roman"/>
          <w:b/>
        </w:rPr>
      </w:pPr>
      <w:r>
        <w:rPr>
          <w:rFonts w:ascii="Verdana" w:hAnsi="Verdana" w:cs="Times New Roman"/>
          <w:b/>
        </w:rPr>
        <w:t xml:space="preserve">                          </w:t>
      </w:r>
      <w:r w:rsidR="003B42D6">
        <w:rPr>
          <w:rFonts w:ascii="Verdana" w:hAnsi="Verdana" w:cs="Times New Roman"/>
          <w:b/>
        </w:rPr>
        <w:t xml:space="preserve">  </w:t>
      </w:r>
      <w:r w:rsidR="00483CB1" w:rsidRPr="00483CB1">
        <w:rPr>
          <w:rFonts w:ascii="Verdana" w:hAnsi="Verdana" w:cs="Times New Roman"/>
          <w:b/>
        </w:rPr>
        <w:t>Кумышское сельское поселение</w:t>
      </w:r>
      <w:r w:rsidR="00483CB1">
        <w:rPr>
          <w:rFonts w:ascii="Verdana" w:hAnsi="Verdana" w:cs="Times New Roman"/>
          <w:b/>
        </w:rPr>
        <w:t>:</w:t>
      </w:r>
    </w:p>
    <w:p w:rsidR="00483CB1" w:rsidRDefault="00A81C19" w:rsidP="00E648BC">
      <w:pPr>
        <w:spacing w:after="0" w:line="240" w:lineRule="auto"/>
        <w:rPr>
          <w:rFonts w:ascii="Verdana" w:hAnsi="Verdana" w:cs="Times New Roman"/>
          <w:b/>
        </w:rPr>
      </w:pPr>
      <w:r>
        <w:rPr>
          <w:rFonts w:ascii="Verdana" w:hAnsi="Verdana" w:cs="Times New Roman"/>
          <w:b/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-206430</wp:posOffset>
            </wp:positionH>
            <wp:positionV relativeFrom="paragraph">
              <wp:posOffset>142211</wp:posOffset>
            </wp:positionV>
            <wp:extent cx="5969193" cy="4772605"/>
            <wp:effectExtent l="171450" t="133350" r="355407" b="313745"/>
            <wp:wrapNone/>
            <wp:docPr id="8" name="Рисунок 1" descr="C:\Documents and Settings\User\Рабочий стол\кумыш кру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кумыш круг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47749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483CB1" w:rsidRDefault="00483CB1" w:rsidP="00E648BC">
      <w:pPr>
        <w:spacing w:after="0" w:line="240" w:lineRule="auto"/>
        <w:rPr>
          <w:rFonts w:ascii="Verdana" w:hAnsi="Verdana" w:cs="Times New Roman"/>
          <w:b/>
        </w:rPr>
      </w:pPr>
    </w:p>
    <w:p w:rsidR="00483CB1" w:rsidRPr="00483CB1" w:rsidRDefault="00483CB1" w:rsidP="00E648BC">
      <w:pPr>
        <w:spacing w:after="0" w:line="240" w:lineRule="auto"/>
        <w:rPr>
          <w:rFonts w:ascii="Verdana" w:hAnsi="Verdana" w:cs="Times New Roman"/>
        </w:rPr>
      </w:pPr>
    </w:p>
    <w:p w:rsidR="00483CB1" w:rsidRPr="00483CB1" w:rsidRDefault="00483CB1" w:rsidP="00E648BC">
      <w:pPr>
        <w:spacing w:after="0" w:line="240" w:lineRule="auto"/>
        <w:rPr>
          <w:rFonts w:ascii="Verdana" w:hAnsi="Verdana" w:cs="Times New Roman"/>
        </w:rPr>
      </w:pPr>
    </w:p>
    <w:p w:rsidR="00483CB1" w:rsidRPr="00483CB1" w:rsidRDefault="00483CB1" w:rsidP="00E648BC">
      <w:pPr>
        <w:spacing w:after="0" w:line="240" w:lineRule="auto"/>
        <w:rPr>
          <w:rFonts w:ascii="Verdana" w:hAnsi="Verdana" w:cs="Times New Roman"/>
        </w:rPr>
      </w:pPr>
    </w:p>
    <w:p w:rsidR="00483CB1" w:rsidRPr="00483CB1" w:rsidRDefault="00483CB1" w:rsidP="00E648BC">
      <w:pPr>
        <w:spacing w:after="0" w:line="240" w:lineRule="auto"/>
        <w:rPr>
          <w:rFonts w:ascii="Verdana" w:hAnsi="Verdana" w:cs="Times New Roman"/>
        </w:rPr>
      </w:pPr>
    </w:p>
    <w:p w:rsidR="00483CB1" w:rsidRPr="00483CB1" w:rsidRDefault="00483CB1" w:rsidP="00E648BC">
      <w:pPr>
        <w:spacing w:after="0" w:line="240" w:lineRule="auto"/>
        <w:rPr>
          <w:rFonts w:ascii="Verdana" w:hAnsi="Verdana" w:cs="Times New Roman"/>
        </w:rPr>
      </w:pPr>
    </w:p>
    <w:p w:rsidR="00483CB1" w:rsidRPr="00483CB1" w:rsidRDefault="00483CB1" w:rsidP="00E648BC">
      <w:pPr>
        <w:spacing w:after="0" w:line="240" w:lineRule="auto"/>
        <w:rPr>
          <w:rFonts w:ascii="Verdana" w:hAnsi="Verdana" w:cs="Times New Roman"/>
        </w:rPr>
      </w:pPr>
    </w:p>
    <w:p w:rsidR="00483CB1" w:rsidRDefault="00483CB1" w:rsidP="00E648BC">
      <w:pPr>
        <w:spacing w:after="0" w:line="240" w:lineRule="auto"/>
        <w:rPr>
          <w:rFonts w:ascii="Verdana" w:hAnsi="Verdana" w:cs="Times New Roman"/>
        </w:rPr>
      </w:pPr>
    </w:p>
    <w:p w:rsidR="0089067E" w:rsidRDefault="0089067E" w:rsidP="00E648BC">
      <w:pPr>
        <w:spacing w:after="0" w:line="240" w:lineRule="auto"/>
        <w:rPr>
          <w:rFonts w:ascii="Verdana" w:hAnsi="Verdana" w:cs="Times New Roman"/>
        </w:rPr>
      </w:pPr>
    </w:p>
    <w:p w:rsidR="0089067E" w:rsidRDefault="0089067E" w:rsidP="00E648BC">
      <w:pPr>
        <w:spacing w:after="0" w:line="240" w:lineRule="auto"/>
        <w:rPr>
          <w:rFonts w:ascii="Verdana" w:hAnsi="Verdana" w:cs="Times New Roman"/>
        </w:rPr>
      </w:pPr>
    </w:p>
    <w:p w:rsidR="0089067E" w:rsidRDefault="0089067E" w:rsidP="00E648BC">
      <w:pPr>
        <w:spacing w:after="0" w:line="240" w:lineRule="auto"/>
        <w:rPr>
          <w:rFonts w:ascii="Verdana" w:hAnsi="Verdana" w:cs="Times New Roman"/>
        </w:rPr>
      </w:pPr>
    </w:p>
    <w:p w:rsidR="0089067E" w:rsidRDefault="0089067E" w:rsidP="00E648BC">
      <w:pPr>
        <w:spacing w:after="0" w:line="240" w:lineRule="auto"/>
        <w:rPr>
          <w:rFonts w:ascii="Verdana" w:hAnsi="Verdana" w:cs="Times New Roman"/>
        </w:rPr>
      </w:pPr>
    </w:p>
    <w:p w:rsidR="0089067E" w:rsidRDefault="0089067E" w:rsidP="00E648BC">
      <w:pPr>
        <w:spacing w:after="0" w:line="240" w:lineRule="auto"/>
        <w:rPr>
          <w:rFonts w:ascii="Verdana" w:hAnsi="Verdana" w:cs="Times New Roman"/>
        </w:rPr>
      </w:pPr>
    </w:p>
    <w:p w:rsidR="00A81C19" w:rsidRDefault="00A81C19" w:rsidP="00E648BC">
      <w:pPr>
        <w:spacing w:after="0" w:line="240" w:lineRule="auto"/>
        <w:rPr>
          <w:rFonts w:ascii="Verdana" w:hAnsi="Verdana" w:cs="Times New Roman"/>
        </w:rPr>
      </w:pPr>
    </w:p>
    <w:p w:rsidR="00A81C19" w:rsidRDefault="00A81C19" w:rsidP="00E648BC">
      <w:pPr>
        <w:spacing w:after="0" w:line="240" w:lineRule="auto"/>
        <w:rPr>
          <w:rFonts w:ascii="Verdana" w:hAnsi="Verdana" w:cs="Times New Roman"/>
        </w:rPr>
      </w:pPr>
    </w:p>
    <w:p w:rsidR="00A81C19" w:rsidRDefault="00A81C19" w:rsidP="00E648BC">
      <w:pPr>
        <w:spacing w:after="0" w:line="240" w:lineRule="auto"/>
        <w:rPr>
          <w:rFonts w:ascii="Verdana" w:hAnsi="Verdana" w:cs="Times New Roman"/>
        </w:rPr>
      </w:pPr>
    </w:p>
    <w:p w:rsidR="0089067E" w:rsidRPr="00483CB1" w:rsidRDefault="0089067E" w:rsidP="00E648BC">
      <w:pPr>
        <w:spacing w:after="0" w:line="240" w:lineRule="auto"/>
        <w:rPr>
          <w:rFonts w:ascii="Verdana" w:hAnsi="Verdana" w:cs="Times New Roman"/>
        </w:rPr>
      </w:pPr>
    </w:p>
    <w:p w:rsidR="00483CB1" w:rsidRDefault="00483CB1" w:rsidP="00E648BC">
      <w:pPr>
        <w:spacing w:after="0" w:line="240" w:lineRule="auto"/>
        <w:rPr>
          <w:rFonts w:ascii="Verdana" w:hAnsi="Verdana" w:cs="Times New Roman"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</w:rPr>
      </w:pPr>
    </w:p>
    <w:tbl>
      <w:tblPr>
        <w:tblpPr w:leftFromText="180" w:rightFromText="180" w:vertAnchor="text" w:tblpX="-209" w:tblpY="1"/>
        <w:tblOverlap w:val="never"/>
        <w:tblW w:w="93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735"/>
        <w:gridCol w:w="1841"/>
        <w:gridCol w:w="1325"/>
        <w:gridCol w:w="1454"/>
      </w:tblGrid>
      <w:tr w:rsidR="00483CB1" w:rsidRPr="006857D4" w:rsidTr="00483CB1">
        <w:trPr>
          <w:trHeight w:val="637"/>
        </w:trPr>
        <w:tc>
          <w:tcPr>
            <w:tcW w:w="4735" w:type="dxa"/>
            <w:shd w:val="clear" w:color="auto" w:fill="FBD4B4" w:themeFill="accent6" w:themeFillTint="66"/>
          </w:tcPr>
          <w:p w:rsidR="00483CB1" w:rsidRDefault="00483CB1" w:rsidP="00E648BC">
            <w:pPr>
              <w:spacing w:after="0" w:line="240" w:lineRule="auto"/>
              <w:jc w:val="both"/>
              <w:rPr>
                <w:rFonts w:ascii="Verdana" w:hAnsi="Verdana"/>
                <w:sz w:val="24"/>
                <w:szCs w:val="24"/>
              </w:rPr>
            </w:pPr>
            <w:r w:rsidRPr="006857D4">
              <w:rPr>
                <w:rFonts w:ascii="Verdana" w:hAnsi="Verdana"/>
                <w:sz w:val="24"/>
                <w:szCs w:val="24"/>
              </w:rPr>
              <w:t>Наименование мероприятия</w:t>
            </w:r>
          </w:p>
          <w:p w:rsidR="00483CB1" w:rsidRPr="00483CB1" w:rsidRDefault="00483CB1" w:rsidP="00E648BC">
            <w:pPr>
              <w:spacing w:after="0" w:line="240" w:lineRule="auto"/>
              <w:jc w:val="center"/>
              <w:rPr>
                <w:rFonts w:ascii="Verdana" w:hAnsi="Verdana"/>
                <w:sz w:val="24"/>
                <w:szCs w:val="24"/>
              </w:rPr>
            </w:pPr>
          </w:p>
        </w:tc>
        <w:tc>
          <w:tcPr>
            <w:tcW w:w="1841" w:type="dxa"/>
            <w:shd w:val="clear" w:color="auto" w:fill="FBD4B4" w:themeFill="accent6" w:themeFillTint="66"/>
          </w:tcPr>
          <w:p w:rsidR="00483CB1" w:rsidRPr="006857D4" w:rsidRDefault="00483CB1" w:rsidP="00E648BC">
            <w:pPr>
              <w:spacing w:after="0" w:line="240" w:lineRule="auto"/>
              <w:jc w:val="both"/>
              <w:rPr>
                <w:rFonts w:ascii="Verdana" w:hAnsi="Verdana"/>
                <w:sz w:val="24"/>
                <w:szCs w:val="24"/>
              </w:rPr>
            </w:pPr>
            <w:r w:rsidRPr="006857D4">
              <w:rPr>
                <w:rFonts w:ascii="Verdana" w:hAnsi="Verdana"/>
                <w:sz w:val="24"/>
                <w:szCs w:val="24"/>
              </w:rPr>
              <w:t>Местонах</w:t>
            </w:r>
            <w:r w:rsidRPr="006857D4">
              <w:rPr>
                <w:rFonts w:ascii="Verdana" w:hAnsi="Verdana"/>
                <w:sz w:val="24"/>
                <w:szCs w:val="24"/>
              </w:rPr>
              <w:t>о</w:t>
            </w:r>
            <w:r w:rsidRPr="006857D4">
              <w:rPr>
                <w:rFonts w:ascii="Verdana" w:hAnsi="Verdana"/>
                <w:sz w:val="24"/>
                <w:szCs w:val="24"/>
              </w:rPr>
              <w:t>ждение об</w:t>
            </w:r>
            <w:r w:rsidRPr="006857D4">
              <w:rPr>
                <w:rFonts w:ascii="Verdana" w:hAnsi="Verdana"/>
                <w:sz w:val="24"/>
                <w:szCs w:val="24"/>
              </w:rPr>
              <w:t>ъ</w:t>
            </w:r>
            <w:r w:rsidRPr="006857D4">
              <w:rPr>
                <w:rFonts w:ascii="Verdana" w:hAnsi="Verdana"/>
                <w:sz w:val="24"/>
                <w:szCs w:val="24"/>
              </w:rPr>
              <w:t>екта</w:t>
            </w:r>
          </w:p>
        </w:tc>
        <w:tc>
          <w:tcPr>
            <w:tcW w:w="1325" w:type="dxa"/>
            <w:shd w:val="clear" w:color="auto" w:fill="FBD4B4" w:themeFill="accent6" w:themeFillTint="66"/>
          </w:tcPr>
          <w:p w:rsidR="00483CB1" w:rsidRPr="006857D4" w:rsidRDefault="00483CB1" w:rsidP="00E648BC">
            <w:pPr>
              <w:spacing w:after="0" w:line="240" w:lineRule="auto"/>
              <w:jc w:val="both"/>
              <w:rPr>
                <w:rFonts w:ascii="Verdana" w:hAnsi="Verdana"/>
                <w:sz w:val="24"/>
                <w:szCs w:val="24"/>
              </w:rPr>
            </w:pPr>
            <w:r w:rsidRPr="006857D4">
              <w:rPr>
                <w:rFonts w:ascii="Verdana" w:hAnsi="Verdana"/>
                <w:sz w:val="24"/>
                <w:szCs w:val="24"/>
              </w:rPr>
              <w:t>Сроки реал</w:t>
            </w:r>
            <w:r w:rsidRPr="006857D4">
              <w:rPr>
                <w:rFonts w:ascii="Verdana" w:hAnsi="Verdana"/>
                <w:sz w:val="24"/>
                <w:szCs w:val="24"/>
              </w:rPr>
              <w:t>и</w:t>
            </w:r>
            <w:r w:rsidRPr="006857D4">
              <w:rPr>
                <w:rFonts w:ascii="Verdana" w:hAnsi="Verdana"/>
                <w:sz w:val="24"/>
                <w:szCs w:val="24"/>
              </w:rPr>
              <w:t>зации</w:t>
            </w:r>
          </w:p>
        </w:tc>
        <w:tc>
          <w:tcPr>
            <w:tcW w:w="1454" w:type="dxa"/>
            <w:shd w:val="clear" w:color="auto" w:fill="FBD4B4" w:themeFill="accent6" w:themeFillTint="66"/>
          </w:tcPr>
          <w:p w:rsidR="00483CB1" w:rsidRPr="006857D4" w:rsidRDefault="00483CB1" w:rsidP="00E648BC">
            <w:pPr>
              <w:spacing w:after="0" w:line="240" w:lineRule="auto"/>
              <w:jc w:val="both"/>
              <w:rPr>
                <w:rFonts w:ascii="Verdana" w:hAnsi="Verdana"/>
                <w:sz w:val="24"/>
                <w:szCs w:val="24"/>
              </w:rPr>
            </w:pPr>
            <w:r w:rsidRPr="006857D4">
              <w:rPr>
                <w:rFonts w:ascii="Verdana" w:hAnsi="Verdana"/>
                <w:sz w:val="24"/>
                <w:szCs w:val="24"/>
              </w:rPr>
              <w:t>Затраты на стро</w:t>
            </w:r>
            <w:r w:rsidRPr="006857D4">
              <w:rPr>
                <w:rFonts w:ascii="Verdana" w:hAnsi="Verdana"/>
                <w:sz w:val="24"/>
                <w:szCs w:val="24"/>
              </w:rPr>
              <w:t>и</w:t>
            </w:r>
            <w:r w:rsidRPr="006857D4">
              <w:rPr>
                <w:rFonts w:ascii="Verdana" w:hAnsi="Verdana"/>
                <w:sz w:val="24"/>
                <w:szCs w:val="24"/>
              </w:rPr>
              <w:t>тельство м. руб</w:t>
            </w:r>
          </w:p>
        </w:tc>
      </w:tr>
      <w:tr w:rsidR="00483CB1" w:rsidRPr="006857D4" w:rsidTr="00483CB1">
        <w:trPr>
          <w:trHeight w:val="549"/>
        </w:trPr>
        <w:tc>
          <w:tcPr>
            <w:tcW w:w="4735" w:type="dxa"/>
            <w:shd w:val="clear" w:color="auto" w:fill="auto"/>
          </w:tcPr>
          <w:p w:rsidR="00483CB1" w:rsidRPr="006857D4" w:rsidRDefault="00483CB1" w:rsidP="00E648BC">
            <w:pPr>
              <w:spacing w:after="0" w:line="240" w:lineRule="auto"/>
              <w:jc w:val="both"/>
              <w:rPr>
                <w:rFonts w:ascii="Verdana" w:hAnsi="Verdana"/>
                <w:sz w:val="24"/>
                <w:szCs w:val="24"/>
              </w:rPr>
            </w:pP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>Проведение паспортизации и и</w:t>
            </w: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>н</w:t>
            </w: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>вентаризации автомобильных д</w:t>
            </w: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>о</w:t>
            </w: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>рог местного значения, определ</w:t>
            </w: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>е</w:t>
            </w: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>ние полос отвода, регистрация з</w:t>
            </w: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>е</w:t>
            </w: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>мельных участков, занятых авт</w:t>
            </w: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>о</w:t>
            </w: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>дорогами местного значения</w:t>
            </w:r>
          </w:p>
        </w:tc>
        <w:tc>
          <w:tcPr>
            <w:tcW w:w="1841" w:type="dxa"/>
            <w:shd w:val="clear" w:color="auto" w:fill="auto"/>
          </w:tcPr>
          <w:p w:rsidR="00483CB1" w:rsidRPr="006857D4" w:rsidRDefault="00483CB1" w:rsidP="00E648BC">
            <w:pPr>
              <w:spacing w:after="0" w:line="240" w:lineRule="auto"/>
              <w:jc w:val="both"/>
              <w:rPr>
                <w:rFonts w:ascii="Verdana" w:hAnsi="Verdana"/>
                <w:sz w:val="24"/>
                <w:szCs w:val="24"/>
              </w:rPr>
            </w:pPr>
            <w:r w:rsidRPr="006857D4">
              <w:rPr>
                <w:rFonts w:ascii="Verdana" w:hAnsi="Verdana"/>
                <w:sz w:val="24"/>
                <w:szCs w:val="24"/>
              </w:rPr>
              <w:t>а. Кумыш</w:t>
            </w:r>
          </w:p>
        </w:tc>
        <w:tc>
          <w:tcPr>
            <w:tcW w:w="1325" w:type="dxa"/>
            <w:shd w:val="clear" w:color="auto" w:fill="auto"/>
          </w:tcPr>
          <w:p w:rsidR="00483CB1" w:rsidRPr="006857D4" w:rsidRDefault="00483CB1" w:rsidP="00E648BC">
            <w:pPr>
              <w:spacing w:after="0" w:line="240" w:lineRule="auto"/>
              <w:jc w:val="both"/>
              <w:rPr>
                <w:rFonts w:ascii="Verdana" w:hAnsi="Verdana"/>
                <w:sz w:val="24"/>
                <w:szCs w:val="24"/>
              </w:rPr>
            </w:pPr>
            <w:r w:rsidRPr="006857D4">
              <w:rPr>
                <w:rFonts w:ascii="Verdana" w:hAnsi="Verdana"/>
                <w:sz w:val="24"/>
                <w:szCs w:val="24"/>
              </w:rPr>
              <w:t>2016-2017</w:t>
            </w:r>
          </w:p>
        </w:tc>
        <w:tc>
          <w:tcPr>
            <w:tcW w:w="1454" w:type="dxa"/>
            <w:shd w:val="clear" w:color="auto" w:fill="auto"/>
          </w:tcPr>
          <w:p w:rsidR="00483CB1" w:rsidRPr="006857D4" w:rsidRDefault="00483CB1" w:rsidP="00E648BC">
            <w:pPr>
              <w:spacing w:after="0" w:line="240" w:lineRule="auto"/>
              <w:jc w:val="center"/>
              <w:rPr>
                <w:rFonts w:ascii="Verdana" w:hAnsi="Verdana"/>
                <w:sz w:val="24"/>
                <w:szCs w:val="24"/>
              </w:rPr>
            </w:pPr>
            <w:r w:rsidRPr="006857D4">
              <w:rPr>
                <w:rFonts w:ascii="Verdana" w:hAnsi="Verdana"/>
                <w:sz w:val="24"/>
                <w:szCs w:val="24"/>
              </w:rPr>
              <w:t>0,8</w:t>
            </w:r>
          </w:p>
        </w:tc>
      </w:tr>
      <w:tr w:rsidR="00483CB1" w:rsidRPr="006857D4" w:rsidTr="00483CB1">
        <w:trPr>
          <w:trHeight w:val="515"/>
        </w:trPr>
        <w:tc>
          <w:tcPr>
            <w:tcW w:w="4735" w:type="dxa"/>
            <w:shd w:val="clear" w:color="auto" w:fill="auto"/>
          </w:tcPr>
          <w:p w:rsidR="00483CB1" w:rsidRPr="006857D4" w:rsidRDefault="00483CB1" w:rsidP="00E648BC">
            <w:pPr>
              <w:spacing w:after="0" w:line="240" w:lineRule="auto"/>
              <w:jc w:val="both"/>
              <w:rPr>
                <w:rFonts w:ascii="Verdana" w:hAnsi="Verdana"/>
                <w:sz w:val="24"/>
                <w:szCs w:val="24"/>
              </w:rPr>
            </w:pP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>Инвентаризация с оценкой техн</w:t>
            </w: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>и</w:t>
            </w: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>ческого состояния всех инжене</w:t>
            </w: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>р</w:t>
            </w: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>ных сооружений на автомобильных дорогах и улицах поселения (в том числе гидротехнических сооруж</w:t>
            </w: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>е</w:t>
            </w: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>ний, используемых для движения автомобильного транспорта), о</w:t>
            </w: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>п</w:t>
            </w: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>ределение сроков и объёмов нео</w:t>
            </w: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>б</w:t>
            </w: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>ходимой реконструкции или нового строительства</w:t>
            </w:r>
          </w:p>
        </w:tc>
        <w:tc>
          <w:tcPr>
            <w:tcW w:w="1841" w:type="dxa"/>
            <w:shd w:val="clear" w:color="auto" w:fill="auto"/>
          </w:tcPr>
          <w:p w:rsidR="00483CB1" w:rsidRPr="006857D4" w:rsidRDefault="00483CB1" w:rsidP="00E648BC">
            <w:pPr>
              <w:spacing w:after="0" w:line="240" w:lineRule="auto"/>
              <w:jc w:val="both"/>
              <w:rPr>
                <w:rFonts w:ascii="Verdana" w:hAnsi="Verdana"/>
                <w:sz w:val="24"/>
                <w:szCs w:val="24"/>
              </w:rPr>
            </w:pPr>
            <w:r w:rsidRPr="006857D4">
              <w:rPr>
                <w:rFonts w:ascii="Verdana" w:hAnsi="Verdana"/>
                <w:sz w:val="24"/>
                <w:szCs w:val="24"/>
              </w:rPr>
              <w:t>а. Кумыш</w:t>
            </w:r>
          </w:p>
        </w:tc>
        <w:tc>
          <w:tcPr>
            <w:tcW w:w="1325" w:type="dxa"/>
            <w:shd w:val="clear" w:color="auto" w:fill="auto"/>
          </w:tcPr>
          <w:p w:rsidR="00483CB1" w:rsidRPr="006857D4" w:rsidRDefault="00483CB1" w:rsidP="00E648BC">
            <w:pPr>
              <w:spacing w:after="0" w:line="240" w:lineRule="auto"/>
              <w:jc w:val="both"/>
              <w:rPr>
                <w:rFonts w:ascii="Verdana" w:hAnsi="Verdana"/>
                <w:sz w:val="24"/>
                <w:szCs w:val="24"/>
              </w:rPr>
            </w:pPr>
            <w:r w:rsidRPr="006857D4">
              <w:rPr>
                <w:rFonts w:ascii="Verdana" w:hAnsi="Verdana"/>
                <w:sz w:val="24"/>
                <w:szCs w:val="24"/>
              </w:rPr>
              <w:t>2015-2017</w:t>
            </w:r>
          </w:p>
        </w:tc>
        <w:tc>
          <w:tcPr>
            <w:tcW w:w="1454" w:type="dxa"/>
            <w:shd w:val="clear" w:color="auto" w:fill="auto"/>
          </w:tcPr>
          <w:p w:rsidR="00483CB1" w:rsidRPr="006857D4" w:rsidRDefault="00483CB1" w:rsidP="00E648BC">
            <w:pPr>
              <w:spacing w:after="0" w:line="240" w:lineRule="auto"/>
              <w:jc w:val="center"/>
              <w:rPr>
                <w:rFonts w:ascii="Verdana" w:hAnsi="Verdana"/>
                <w:sz w:val="24"/>
                <w:szCs w:val="24"/>
              </w:rPr>
            </w:pPr>
            <w:r w:rsidRPr="006857D4">
              <w:rPr>
                <w:rFonts w:ascii="Verdana" w:hAnsi="Verdana"/>
                <w:sz w:val="24"/>
                <w:szCs w:val="24"/>
              </w:rPr>
              <w:t>0,45</w:t>
            </w:r>
          </w:p>
        </w:tc>
      </w:tr>
    </w:tbl>
    <w:p w:rsidR="00483CB1" w:rsidRPr="006857D4" w:rsidRDefault="00483CB1" w:rsidP="00E648BC">
      <w:pPr>
        <w:spacing w:after="0" w:line="240" w:lineRule="auto"/>
        <w:rPr>
          <w:rFonts w:ascii="Verdana" w:hAnsi="Verdana"/>
          <w:vanish/>
          <w:sz w:val="24"/>
          <w:szCs w:val="24"/>
        </w:rPr>
      </w:pPr>
    </w:p>
    <w:tbl>
      <w:tblPr>
        <w:tblW w:w="9356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679"/>
        <w:gridCol w:w="1842"/>
        <w:gridCol w:w="1418"/>
        <w:gridCol w:w="1417"/>
      </w:tblGrid>
      <w:tr w:rsidR="00483CB1" w:rsidRPr="006857D4" w:rsidTr="00483CB1">
        <w:trPr>
          <w:trHeight w:val="175"/>
        </w:trPr>
        <w:tc>
          <w:tcPr>
            <w:tcW w:w="4679" w:type="dxa"/>
            <w:shd w:val="clear" w:color="auto" w:fill="auto"/>
          </w:tcPr>
          <w:p w:rsidR="00483CB1" w:rsidRPr="006857D4" w:rsidRDefault="00483CB1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  <w:sz w:val="24"/>
                <w:szCs w:val="24"/>
              </w:rPr>
            </w:pP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lastRenderedPageBreak/>
              <w:t>Разработка и принятие муниц</w:t>
            </w: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>и</w:t>
            </w: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>пальной целевой программы п</w:t>
            </w: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>о</w:t>
            </w: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>этапного строительства и реконс</w:t>
            </w: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>т</w:t>
            </w: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>рукции улиц в населённых пун</w:t>
            </w: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>к</w:t>
            </w: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>тах муниципального образования на основе решений настоящего Программы.</w:t>
            </w:r>
          </w:p>
          <w:p w:rsidR="00483CB1" w:rsidRPr="006857D4" w:rsidRDefault="00483CB1" w:rsidP="00E648BC">
            <w:pPr>
              <w:spacing w:after="0" w:line="240" w:lineRule="auto"/>
              <w:jc w:val="both"/>
              <w:rPr>
                <w:rFonts w:ascii="Verdana" w:hAnsi="Verdana"/>
                <w:sz w:val="24"/>
                <w:szCs w:val="24"/>
              </w:rPr>
            </w:pPr>
          </w:p>
        </w:tc>
        <w:tc>
          <w:tcPr>
            <w:tcW w:w="1842" w:type="dxa"/>
            <w:shd w:val="clear" w:color="auto" w:fill="auto"/>
          </w:tcPr>
          <w:p w:rsidR="00483CB1" w:rsidRPr="006857D4" w:rsidRDefault="00483CB1" w:rsidP="00E648BC">
            <w:pPr>
              <w:spacing w:after="0" w:line="240" w:lineRule="auto"/>
              <w:jc w:val="both"/>
              <w:rPr>
                <w:rFonts w:ascii="Verdana" w:hAnsi="Verdana"/>
                <w:sz w:val="24"/>
                <w:szCs w:val="24"/>
              </w:rPr>
            </w:pPr>
            <w:r w:rsidRPr="006857D4">
              <w:rPr>
                <w:rFonts w:ascii="Verdana" w:hAnsi="Verdana"/>
                <w:sz w:val="24"/>
                <w:szCs w:val="24"/>
              </w:rPr>
              <w:t>а. Кумыш</w:t>
            </w:r>
          </w:p>
        </w:tc>
        <w:tc>
          <w:tcPr>
            <w:tcW w:w="1418" w:type="dxa"/>
            <w:shd w:val="clear" w:color="auto" w:fill="auto"/>
          </w:tcPr>
          <w:p w:rsidR="00483CB1" w:rsidRPr="006857D4" w:rsidRDefault="00483CB1" w:rsidP="00E648BC">
            <w:pPr>
              <w:spacing w:after="0" w:line="240" w:lineRule="auto"/>
              <w:jc w:val="both"/>
              <w:rPr>
                <w:rFonts w:ascii="Verdana" w:hAnsi="Verdana"/>
                <w:sz w:val="24"/>
                <w:szCs w:val="24"/>
              </w:rPr>
            </w:pPr>
            <w:r w:rsidRPr="006857D4">
              <w:rPr>
                <w:rFonts w:ascii="Verdana" w:hAnsi="Verdana"/>
                <w:sz w:val="24"/>
                <w:szCs w:val="24"/>
              </w:rPr>
              <w:t>2015-2016</w:t>
            </w:r>
          </w:p>
        </w:tc>
        <w:tc>
          <w:tcPr>
            <w:tcW w:w="1417" w:type="dxa"/>
            <w:shd w:val="clear" w:color="auto" w:fill="auto"/>
          </w:tcPr>
          <w:p w:rsidR="00483CB1" w:rsidRPr="006857D4" w:rsidRDefault="00483CB1" w:rsidP="00E648BC">
            <w:pPr>
              <w:spacing w:after="0" w:line="240" w:lineRule="auto"/>
              <w:jc w:val="center"/>
              <w:rPr>
                <w:rFonts w:ascii="Verdana" w:hAnsi="Verdana"/>
                <w:sz w:val="24"/>
                <w:szCs w:val="24"/>
              </w:rPr>
            </w:pPr>
            <w:r w:rsidRPr="006857D4">
              <w:rPr>
                <w:rFonts w:ascii="Verdana" w:hAnsi="Verdana"/>
                <w:sz w:val="24"/>
                <w:szCs w:val="24"/>
              </w:rPr>
              <w:t>0,35</w:t>
            </w:r>
          </w:p>
        </w:tc>
      </w:tr>
      <w:tr w:rsidR="00483CB1" w:rsidRPr="006857D4" w:rsidTr="00483CB1">
        <w:trPr>
          <w:trHeight w:val="405"/>
        </w:trPr>
        <w:tc>
          <w:tcPr>
            <w:tcW w:w="4679" w:type="dxa"/>
            <w:shd w:val="clear" w:color="auto" w:fill="auto"/>
          </w:tcPr>
          <w:p w:rsidR="00483CB1" w:rsidRPr="006857D4" w:rsidRDefault="00483CB1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  <w:sz w:val="24"/>
                <w:szCs w:val="24"/>
              </w:rPr>
            </w:pPr>
            <w:r w:rsidRPr="006857D4">
              <w:rPr>
                <w:rFonts w:ascii="Verdana" w:eastAsia="Calibri" w:hAnsi="Verdana" w:cs="Times New Roman"/>
                <w:color w:val="000000"/>
                <w:sz w:val="24"/>
                <w:szCs w:val="24"/>
              </w:rPr>
              <w:t>Утверждение перечня автодорог местного значения в соответствии с классификацией автодорог.</w:t>
            </w:r>
          </w:p>
          <w:p w:rsidR="00483CB1" w:rsidRPr="006857D4" w:rsidRDefault="00483CB1" w:rsidP="00E648BC">
            <w:pPr>
              <w:spacing w:after="0" w:line="240" w:lineRule="auto"/>
              <w:jc w:val="both"/>
              <w:rPr>
                <w:rFonts w:ascii="Verdana" w:hAnsi="Verdana"/>
                <w:sz w:val="24"/>
                <w:szCs w:val="24"/>
              </w:rPr>
            </w:pPr>
          </w:p>
        </w:tc>
        <w:tc>
          <w:tcPr>
            <w:tcW w:w="1842" w:type="dxa"/>
            <w:shd w:val="clear" w:color="auto" w:fill="auto"/>
          </w:tcPr>
          <w:p w:rsidR="00483CB1" w:rsidRPr="006857D4" w:rsidRDefault="00483CB1" w:rsidP="00E648BC">
            <w:pPr>
              <w:spacing w:after="0" w:line="240" w:lineRule="auto"/>
              <w:jc w:val="both"/>
              <w:rPr>
                <w:rFonts w:ascii="Verdana" w:hAnsi="Verdana"/>
                <w:sz w:val="24"/>
                <w:szCs w:val="24"/>
              </w:rPr>
            </w:pPr>
            <w:r w:rsidRPr="006857D4">
              <w:rPr>
                <w:rFonts w:ascii="Verdana" w:hAnsi="Verdana"/>
                <w:sz w:val="24"/>
                <w:szCs w:val="24"/>
              </w:rPr>
              <w:t>а. Кумыш</w:t>
            </w:r>
          </w:p>
        </w:tc>
        <w:tc>
          <w:tcPr>
            <w:tcW w:w="1418" w:type="dxa"/>
            <w:shd w:val="clear" w:color="auto" w:fill="auto"/>
          </w:tcPr>
          <w:p w:rsidR="00483CB1" w:rsidRPr="006857D4" w:rsidRDefault="00483CB1" w:rsidP="00E648BC">
            <w:pPr>
              <w:spacing w:after="0" w:line="240" w:lineRule="auto"/>
              <w:jc w:val="both"/>
              <w:rPr>
                <w:rFonts w:ascii="Verdana" w:hAnsi="Verdana"/>
                <w:sz w:val="24"/>
                <w:szCs w:val="24"/>
              </w:rPr>
            </w:pPr>
            <w:r w:rsidRPr="006857D4">
              <w:rPr>
                <w:rFonts w:ascii="Verdana" w:hAnsi="Verdana"/>
                <w:sz w:val="24"/>
                <w:szCs w:val="24"/>
              </w:rPr>
              <w:t>2014-2015</w:t>
            </w:r>
          </w:p>
        </w:tc>
        <w:tc>
          <w:tcPr>
            <w:tcW w:w="1417" w:type="dxa"/>
            <w:shd w:val="clear" w:color="auto" w:fill="auto"/>
          </w:tcPr>
          <w:p w:rsidR="00483CB1" w:rsidRPr="006857D4" w:rsidRDefault="00483CB1" w:rsidP="00E648BC">
            <w:pPr>
              <w:spacing w:after="0" w:line="240" w:lineRule="auto"/>
              <w:jc w:val="center"/>
              <w:rPr>
                <w:rFonts w:ascii="Verdana" w:hAnsi="Verdana"/>
                <w:sz w:val="24"/>
                <w:szCs w:val="24"/>
              </w:rPr>
            </w:pPr>
            <w:r w:rsidRPr="006857D4">
              <w:rPr>
                <w:rFonts w:ascii="Verdana" w:hAnsi="Verdana"/>
                <w:sz w:val="24"/>
                <w:szCs w:val="24"/>
              </w:rPr>
              <w:t>-</w:t>
            </w:r>
          </w:p>
        </w:tc>
      </w:tr>
      <w:tr w:rsidR="00483CB1" w:rsidRPr="006857D4" w:rsidTr="00483CB1">
        <w:trPr>
          <w:trHeight w:val="595"/>
        </w:trPr>
        <w:tc>
          <w:tcPr>
            <w:tcW w:w="4679" w:type="dxa"/>
            <w:shd w:val="clear" w:color="auto" w:fill="auto"/>
          </w:tcPr>
          <w:p w:rsidR="00483CB1" w:rsidRPr="006857D4" w:rsidRDefault="00483CB1" w:rsidP="00E648BC">
            <w:pPr>
              <w:spacing w:after="0" w:line="240" w:lineRule="auto"/>
              <w:jc w:val="both"/>
              <w:rPr>
                <w:rFonts w:ascii="Verdana" w:hAnsi="Verdana"/>
                <w:sz w:val="24"/>
                <w:szCs w:val="24"/>
              </w:rPr>
            </w:pP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>Разработка и осуществление ко</w:t>
            </w: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>м</w:t>
            </w: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>плекса мероприятий по безопасн</w:t>
            </w: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>о</w:t>
            </w: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>сти дорожного движения, реша</w:t>
            </w: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>е</w:t>
            </w: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>мых в комплексе с разработкой документации по планировке те</w:t>
            </w: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>р</w:t>
            </w: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>риторий</w:t>
            </w:r>
          </w:p>
        </w:tc>
        <w:tc>
          <w:tcPr>
            <w:tcW w:w="1842" w:type="dxa"/>
            <w:shd w:val="clear" w:color="auto" w:fill="auto"/>
          </w:tcPr>
          <w:p w:rsidR="00483CB1" w:rsidRPr="006857D4" w:rsidRDefault="00483CB1" w:rsidP="00E648BC">
            <w:pPr>
              <w:spacing w:after="0" w:line="240" w:lineRule="auto"/>
              <w:jc w:val="both"/>
              <w:rPr>
                <w:rFonts w:ascii="Verdana" w:hAnsi="Verdana"/>
                <w:sz w:val="24"/>
                <w:szCs w:val="24"/>
              </w:rPr>
            </w:pPr>
            <w:r w:rsidRPr="006857D4">
              <w:rPr>
                <w:rFonts w:ascii="Verdana" w:hAnsi="Verdana"/>
                <w:sz w:val="24"/>
                <w:szCs w:val="24"/>
              </w:rPr>
              <w:t>а. Кумыш</w:t>
            </w:r>
          </w:p>
        </w:tc>
        <w:tc>
          <w:tcPr>
            <w:tcW w:w="1418" w:type="dxa"/>
            <w:shd w:val="clear" w:color="auto" w:fill="auto"/>
          </w:tcPr>
          <w:p w:rsidR="00483CB1" w:rsidRPr="006857D4" w:rsidRDefault="00483CB1" w:rsidP="00E648BC">
            <w:pPr>
              <w:spacing w:after="0" w:line="240" w:lineRule="auto"/>
              <w:jc w:val="both"/>
              <w:rPr>
                <w:rFonts w:ascii="Verdana" w:hAnsi="Verdana"/>
                <w:sz w:val="24"/>
                <w:szCs w:val="24"/>
              </w:rPr>
            </w:pPr>
            <w:r w:rsidRPr="006857D4">
              <w:rPr>
                <w:rFonts w:ascii="Verdana" w:hAnsi="Verdana"/>
                <w:sz w:val="24"/>
                <w:szCs w:val="24"/>
              </w:rPr>
              <w:t>2016-2017</w:t>
            </w:r>
          </w:p>
        </w:tc>
        <w:tc>
          <w:tcPr>
            <w:tcW w:w="1417" w:type="dxa"/>
            <w:shd w:val="clear" w:color="auto" w:fill="auto"/>
          </w:tcPr>
          <w:p w:rsidR="00483CB1" w:rsidRPr="006857D4" w:rsidRDefault="00483CB1" w:rsidP="00E648BC">
            <w:pPr>
              <w:spacing w:after="0" w:line="240" w:lineRule="auto"/>
              <w:jc w:val="center"/>
              <w:rPr>
                <w:rFonts w:ascii="Verdana" w:hAnsi="Verdana"/>
                <w:sz w:val="24"/>
                <w:szCs w:val="24"/>
              </w:rPr>
            </w:pPr>
            <w:r w:rsidRPr="006857D4">
              <w:rPr>
                <w:rFonts w:ascii="Verdana" w:hAnsi="Verdana"/>
                <w:sz w:val="24"/>
                <w:szCs w:val="24"/>
              </w:rPr>
              <w:t>0,5</w:t>
            </w:r>
          </w:p>
        </w:tc>
      </w:tr>
      <w:tr w:rsidR="00483CB1" w:rsidRPr="006857D4" w:rsidTr="00483CB1">
        <w:trPr>
          <w:trHeight w:val="595"/>
        </w:trPr>
        <w:tc>
          <w:tcPr>
            <w:tcW w:w="4679" w:type="dxa"/>
            <w:shd w:val="clear" w:color="auto" w:fill="auto"/>
          </w:tcPr>
          <w:p w:rsidR="00483CB1" w:rsidRPr="006857D4" w:rsidRDefault="00483CB1" w:rsidP="00E648BC">
            <w:pPr>
              <w:spacing w:after="0" w:line="240" w:lineRule="auto"/>
              <w:jc w:val="both"/>
              <w:rPr>
                <w:rFonts w:ascii="Verdana" w:hAnsi="Verdana"/>
                <w:sz w:val="24"/>
                <w:szCs w:val="24"/>
              </w:rPr>
            </w:pP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>Размещение дорожных знаков и указателей на улицах населённых пунктов.</w:t>
            </w:r>
          </w:p>
        </w:tc>
        <w:tc>
          <w:tcPr>
            <w:tcW w:w="1842" w:type="dxa"/>
            <w:shd w:val="clear" w:color="auto" w:fill="auto"/>
          </w:tcPr>
          <w:p w:rsidR="00483CB1" w:rsidRPr="006857D4" w:rsidRDefault="00483CB1" w:rsidP="00E648BC">
            <w:pPr>
              <w:spacing w:after="0" w:line="240" w:lineRule="auto"/>
              <w:jc w:val="both"/>
              <w:rPr>
                <w:rFonts w:ascii="Verdana" w:hAnsi="Verdana"/>
                <w:sz w:val="24"/>
                <w:szCs w:val="24"/>
              </w:rPr>
            </w:pPr>
            <w:r w:rsidRPr="006857D4">
              <w:rPr>
                <w:rFonts w:ascii="Verdana" w:hAnsi="Verdana"/>
                <w:sz w:val="24"/>
                <w:szCs w:val="24"/>
              </w:rPr>
              <w:t>а. Кумыш</w:t>
            </w: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>, в первую оч</w:t>
            </w: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>е</w:t>
            </w: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>редь на п</w:t>
            </w: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>е</w:t>
            </w: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>рекрёстках</w:t>
            </w:r>
          </w:p>
        </w:tc>
        <w:tc>
          <w:tcPr>
            <w:tcW w:w="1418" w:type="dxa"/>
            <w:shd w:val="clear" w:color="auto" w:fill="auto"/>
          </w:tcPr>
          <w:p w:rsidR="00483CB1" w:rsidRPr="006857D4" w:rsidRDefault="00483CB1" w:rsidP="00E648BC">
            <w:pPr>
              <w:spacing w:after="0" w:line="240" w:lineRule="auto"/>
              <w:jc w:val="both"/>
              <w:rPr>
                <w:rFonts w:ascii="Verdana" w:hAnsi="Verdana"/>
                <w:sz w:val="24"/>
                <w:szCs w:val="24"/>
              </w:rPr>
            </w:pPr>
            <w:r w:rsidRPr="006857D4">
              <w:rPr>
                <w:rFonts w:ascii="Verdana" w:hAnsi="Verdana"/>
                <w:sz w:val="24"/>
                <w:szCs w:val="24"/>
              </w:rPr>
              <w:t>2015-2016</w:t>
            </w:r>
          </w:p>
        </w:tc>
        <w:tc>
          <w:tcPr>
            <w:tcW w:w="1417" w:type="dxa"/>
            <w:shd w:val="clear" w:color="auto" w:fill="auto"/>
          </w:tcPr>
          <w:p w:rsidR="00483CB1" w:rsidRPr="006857D4" w:rsidRDefault="00483CB1" w:rsidP="00E648BC">
            <w:pPr>
              <w:spacing w:after="0" w:line="240" w:lineRule="auto"/>
              <w:jc w:val="center"/>
              <w:rPr>
                <w:rFonts w:ascii="Verdana" w:hAnsi="Verdana"/>
                <w:sz w:val="24"/>
                <w:szCs w:val="24"/>
              </w:rPr>
            </w:pPr>
            <w:r w:rsidRPr="006857D4">
              <w:rPr>
                <w:rFonts w:ascii="Verdana" w:hAnsi="Verdana"/>
                <w:sz w:val="24"/>
                <w:szCs w:val="24"/>
              </w:rPr>
              <w:t>0,25</w:t>
            </w:r>
          </w:p>
        </w:tc>
      </w:tr>
      <w:tr w:rsidR="00483CB1" w:rsidRPr="006857D4" w:rsidTr="00483CB1">
        <w:trPr>
          <w:trHeight w:val="1978"/>
        </w:trPr>
        <w:tc>
          <w:tcPr>
            <w:tcW w:w="4679" w:type="dxa"/>
            <w:shd w:val="clear" w:color="auto" w:fill="auto"/>
          </w:tcPr>
          <w:p w:rsidR="00483CB1" w:rsidRPr="006857D4" w:rsidRDefault="00483CB1" w:rsidP="00E648BC">
            <w:pPr>
              <w:spacing w:after="0" w:line="240" w:lineRule="auto"/>
              <w:jc w:val="both"/>
              <w:rPr>
                <w:rFonts w:ascii="Verdana" w:hAnsi="Verdana"/>
                <w:sz w:val="24"/>
                <w:szCs w:val="24"/>
              </w:rPr>
            </w:pP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>Реконструкция, ремонт, устройство твёрдого покрытия на улицах н</w:t>
            </w: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>а</w:t>
            </w: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>селённых пунктов</w:t>
            </w:r>
          </w:p>
        </w:tc>
        <w:tc>
          <w:tcPr>
            <w:tcW w:w="1842" w:type="dxa"/>
            <w:shd w:val="clear" w:color="auto" w:fill="auto"/>
          </w:tcPr>
          <w:p w:rsidR="00483CB1" w:rsidRPr="006857D4" w:rsidRDefault="00483CB1" w:rsidP="00E648BC">
            <w:pPr>
              <w:spacing w:after="0" w:line="240" w:lineRule="auto"/>
              <w:jc w:val="both"/>
              <w:rPr>
                <w:rFonts w:ascii="Verdana" w:hAnsi="Verdana"/>
                <w:sz w:val="24"/>
                <w:szCs w:val="24"/>
              </w:rPr>
            </w:pPr>
            <w:r w:rsidRPr="006857D4">
              <w:rPr>
                <w:rFonts w:ascii="Verdana" w:hAnsi="Verdana"/>
                <w:sz w:val="24"/>
                <w:szCs w:val="24"/>
              </w:rPr>
              <w:t>а. Кумыш</w:t>
            </w:r>
          </w:p>
        </w:tc>
        <w:tc>
          <w:tcPr>
            <w:tcW w:w="1418" w:type="dxa"/>
            <w:shd w:val="clear" w:color="auto" w:fill="auto"/>
          </w:tcPr>
          <w:p w:rsidR="00483CB1" w:rsidRPr="006857D4" w:rsidRDefault="00483CB1" w:rsidP="00E648BC">
            <w:pPr>
              <w:spacing w:after="0" w:line="240" w:lineRule="auto"/>
              <w:jc w:val="both"/>
              <w:rPr>
                <w:rFonts w:ascii="Verdana" w:hAnsi="Verdana"/>
                <w:sz w:val="24"/>
                <w:szCs w:val="24"/>
              </w:rPr>
            </w:pPr>
            <w:r w:rsidRPr="006857D4">
              <w:rPr>
                <w:rFonts w:ascii="Verdana" w:eastAsia="Arial CYR" w:hAnsi="Verdana" w:cs="Arial CYR"/>
                <w:sz w:val="24"/>
                <w:szCs w:val="24"/>
              </w:rPr>
              <w:t xml:space="preserve"> 2015-2018</w:t>
            </w:r>
          </w:p>
        </w:tc>
        <w:tc>
          <w:tcPr>
            <w:tcW w:w="1417" w:type="dxa"/>
            <w:shd w:val="clear" w:color="auto" w:fill="auto"/>
          </w:tcPr>
          <w:p w:rsidR="00483CB1" w:rsidRPr="006857D4" w:rsidRDefault="00483CB1" w:rsidP="00E648BC">
            <w:pPr>
              <w:spacing w:after="0" w:line="240" w:lineRule="auto"/>
              <w:jc w:val="center"/>
              <w:rPr>
                <w:rFonts w:ascii="Verdana" w:hAnsi="Verdana"/>
                <w:sz w:val="24"/>
                <w:szCs w:val="24"/>
              </w:rPr>
            </w:pPr>
            <w:r w:rsidRPr="006857D4">
              <w:rPr>
                <w:rFonts w:ascii="Verdana" w:hAnsi="Verdana"/>
                <w:sz w:val="24"/>
                <w:szCs w:val="24"/>
              </w:rPr>
              <w:t>9,5</w:t>
            </w:r>
          </w:p>
        </w:tc>
      </w:tr>
      <w:tr w:rsidR="00483CB1" w:rsidRPr="006857D4" w:rsidTr="00483CB1">
        <w:trPr>
          <w:trHeight w:val="475"/>
        </w:trPr>
        <w:tc>
          <w:tcPr>
            <w:tcW w:w="4679" w:type="dxa"/>
            <w:shd w:val="clear" w:color="auto" w:fill="auto"/>
          </w:tcPr>
          <w:p w:rsidR="00483CB1" w:rsidRPr="006857D4" w:rsidRDefault="00483CB1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  <w:sz w:val="24"/>
                <w:szCs w:val="24"/>
              </w:rPr>
            </w:pP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 xml:space="preserve">Комплексное строительство дорог и тротуаров </w:t>
            </w:r>
          </w:p>
        </w:tc>
        <w:tc>
          <w:tcPr>
            <w:tcW w:w="1842" w:type="dxa"/>
            <w:shd w:val="clear" w:color="auto" w:fill="auto"/>
          </w:tcPr>
          <w:p w:rsidR="00483CB1" w:rsidRPr="006857D4" w:rsidRDefault="00483CB1" w:rsidP="00E648BC">
            <w:pPr>
              <w:spacing w:after="0" w:line="240" w:lineRule="auto"/>
              <w:jc w:val="both"/>
              <w:rPr>
                <w:rFonts w:ascii="Verdana" w:hAnsi="Verdana"/>
                <w:sz w:val="24"/>
                <w:szCs w:val="24"/>
              </w:rPr>
            </w:pPr>
            <w:r w:rsidRPr="006857D4">
              <w:rPr>
                <w:rFonts w:ascii="Verdana" w:hAnsi="Verdana"/>
                <w:sz w:val="24"/>
                <w:szCs w:val="24"/>
              </w:rPr>
              <w:t>а. Кумыш,</w:t>
            </w: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 xml:space="preserve"> при осво</w:t>
            </w: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>е</w:t>
            </w: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>нии новых территорий для жили</w:t>
            </w: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>щ</w:t>
            </w: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>ного и пр</w:t>
            </w: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>о</w:t>
            </w: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>мышленного строител</w:t>
            </w: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>ь</w:t>
            </w: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>ства</w:t>
            </w:r>
          </w:p>
        </w:tc>
        <w:tc>
          <w:tcPr>
            <w:tcW w:w="1418" w:type="dxa"/>
            <w:shd w:val="clear" w:color="auto" w:fill="auto"/>
          </w:tcPr>
          <w:p w:rsidR="00483CB1" w:rsidRPr="006857D4" w:rsidRDefault="00483CB1" w:rsidP="00E648BC">
            <w:pPr>
              <w:spacing w:after="0" w:line="240" w:lineRule="auto"/>
              <w:jc w:val="both"/>
              <w:rPr>
                <w:rFonts w:ascii="Verdana" w:eastAsia="Arial CYR" w:hAnsi="Verdana" w:cs="Arial CYR"/>
                <w:sz w:val="24"/>
                <w:szCs w:val="24"/>
              </w:rPr>
            </w:pPr>
            <w:r w:rsidRPr="006857D4">
              <w:rPr>
                <w:rFonts w:ascii="Verdana" w:eastAsia="Arial CYR" w:hAnsi="Verdana" w:cs="Arial CYR"/>
                <w:sz w:val="24"/>
                <w:szCs w:val="24"/>
              </w:rPr>
              <w:t>перспе</w:t>
            </w:r>
            <w:r w:rsidRPr="006857D4">
              <w:rPr>
                <w:rFonts w:ascii="Verdana" w:eastAsia="Arial CYR" w:hAnsi="Verdana" w:cs="Arial CYR"/>
                <w:sz w:val="24"/>
                <w:szCs w:val="24"/>
              </w:rPr>
              <w:t>к</w:t>
            </w:r>
            <w:r w:rsidRPr="006857D4">
              <w:rPr>
                <w:rFonts w:ascii="Verdana" w:eastAsia="Arial CYR" w:hAnsi="Verdana" w:cs="Arial CYR"/>
                <w:sz w:val="24"/>
                <w:szCs w:val="24"/>
              </w:rPr>
              <w:t>тива</w:t>
            </w:r>
          </w:p>
        </w:tc>
        <w:tc>
          <w:tcPr>
            <w:tcW w:w="1417" w:type="dxa"/>
            <w:shd w:val="clear" w:color="auto" w:fill="auto"/>
          </w:tcPr>
          <w:p w:rsidR="00483CB1" w:rsidRPr="006857D4" w:rsidRDefault="00483CB1" w:rsidP="00E648BC">
            <w:pPr>
              <w:spacing w:after="0" w:line="240" w:lineRule="auto"/>
              <w:jc w:val="center"/>
              <w:rPr>
                <w:rFonts w:ascii="Verdana" w:hAnsi="Verdana"/>
                <w:sz w:val="24"/>
                <w:szCs w:val="24"/>
              </w:rPr>
            </w:pPr>
            <w:r w:rsidRPr="006857D4">
              <w:rPr>
                <w:rFonts w:ascii="Verdana" w:hAnsi="Verdana"/>
                <w:sz w:val="24"/>
                <w:szCs w:val="24"/>
              </w:rPr>
              <w:t>3,8</w:t>
            </w:r>
          </w:p>
        </w:tc>
      </w:tr>
      <w:tr w:rsidR="00483CB1" w:rsidRPr="006857D4" w:rsidTr="00483CB1">
        <w:trPr>
          <w:trHeight w:val="267"/>
        </w:trPr>
        <w:tc>
          <w:tcPr>
            <w:tcW w:w="4679" w:type="dxa"/>
            <w:shd w:val="clear" w:color="auto" w:fill="auto"/>
          </w:tcPr>
          <w:p w:rsidR="00483CB1" w:rsidRPr="006857D4" w:rsidRDefault="00483CB1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  <w:sz w:val="24"/>
                <w:szCs w:val="24"/>
              </w:rPr>
            </w:pP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>Организация поперечных проф</w:t>
            </w: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>и</w:t>
            </w: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 xml:space="preserve">лей всех улиц населённых пунктов с водоотводом </w:t>
            </w:r>
          </w:p>
        </w:tc>
        <w:tc>
          <w:tcPr>
            <w:tcW w:w="1842" w:type="dxa"/>
            <w:shd w:val="clear" w:color="auto" w:fill="auto"/>
          </w:tcPr>
          <w:p w:rsidR="00483CB1" w:rsidRPr="006857D4" w:rsidRDefault="00483CB1" w:rsidP="00E648BC">
            <w:pPr>
              <w:spacing w:after="0" w:line="240" w:lineRule="auto"/>
              <w:jc w:val="both"/>
              <w:rPr>
                <w:rFonts w:ascii="Verdana" w:hAnsi="Verdana"/>
                <w:sz w:val="24"/>
                <w:szCs w:val="24"/>
              </w:rPr>
            </w:pPr>
            <w:r w:rsidRPr="006857D4">
              <w:rPr>
                <w:rFonts w:ascii="Verdana" w:hAnsi="Verdana"/>
                <w:sz w:val="24"/>
                <w:szCs w:val="24"/>
              </w:rPr>
              <w:t>а. Кумыш</w:t>
            </w:r>
          </w:p>
        </w:tc>
        <w:tc>
          <w:tcPr>
            <w:tcW w:w="1418" w:type="dxa"/>
            <w:shd w:val="clear" w:color="auto" w:fill="auto"/>
          </w:tcPr>
          <w:p w:rsidR="00483CB1" w:rsidRPr="006857D4" w:rsidRDefault="00483CB1" w:rsidP="00E648BC">
            <w:pPr>
              <w:spacing w:after="0" w:line="240" w:lineRule="auto"/>
              <w:jc w:val="both"/>
              <w:rPr>
                <w:rFonts w:ascii="Verdana" w:eastAsia="Arial CYR" w:hAnsi="Verdana" w:cs="Arial CYR"/>
                <w:sz w:val="24"/>
                <w:szCs w:val="24"/>
              </w:rPr>
            </w:pPr>
            <w:r w:rsidRPr="006857D4">
              <w:rPr>
                <w:rFonts w:ascii="Verdana" w:eastAsia="Arial CYR" w:hAnsi="Verdana" w:cs="Arial CYR"/>
                <w:sz w:val="24"/>
                <w:szCs w:val="24"/>
              </w:rPr>
              <w:t>2016-2019</w:t>
            </w:r>
          </w:p>
        </w:tc>
        <w:tc>
          <w:tcPr>
            <w:tcW w:w="1417" w:type="dxa"/>
            <w:shd w:val="clear" w:color="auto" w:fill="auto"/>
          </w:tcPr>
          <w:p w:rsidR="00483CB1" w:rsidRPr="006857D4" w:rsidRDefault="00483CB1" w:rsidP="00E648BC">
            <w:pPr>
              <w:spacing w:after="0" w:line="240" w:lineRule="auto"/>
              <w:jc w:val="center"/>
              <w:rPr>
                <w:rFonts w:ascii="Verdana" w:hAnsi="Verdana"/>
                <w:sz w:val="24"/>
                <w:szCs w:val="24"/>
              </w:rPr>
            </w:pPr>
            <w:r w:rsidRPr="006857D4">
              <w:rPr>
                <w:rFonts w:ascii="Verdana" w:hAnsi="Verdana"/>
                <w:sz w:val="24"/>
                <w:szCs w:val="24"/>
              </w:rPr>
              <w:t>3,2</w:t>
            </w:r>
          </w:p>
        </w:tc>
      </w:tr>
      <w:tr w:rsidR="00483CB1" w:rsidRPr="006857D4" w:rsidTr="00483CB1">
        <w:trPr>
          <w:trHeight w:val="313"/>
        </w:trPr>
        <w:tc>
          <w:tcPr>
            <w:tcW w:w="4679" w:type="dxa"/>
            <w:shd w:val="clear" w:color="auto" w:fill="auto"/>
          </w:tcPr>
          <w:p w:rsidR="00483CB1" w:rsidRPr="006857D4" w:rsidRDefault="00483CB1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  <w:sz w:val="24"/>
                <w:szCs w:val="24"/>
              </w:rPr>
            </w:pP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>Оборудование остановочных пл</w:t>
            </w: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>о</w:t>
            </w: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>щадок и установка павильонов для общественного транспорта</w:t>
            </w:r>
          </w:p>
        </w:tc>
        <w:tc>
          <w:tcPr>
            <w:tcW w:w="1842" w:type="dxa"/>
            <w:shd w:val="clear" w:color="auto" w:fill="auto"/>
          </w:tcPr>
          <w:p w:rsidR="00483CB1" w:rsidRPr="006857D4" w:rsidRDefault="00483CB1" w:rsidP="00E648BC">
            <w:pPr>
              <w:spacing w:after="0" w:line="240" w:lineRule="auto"/>
              <w:jc w:val="both"/>
              <w:rPr>
                <w:rFonts w:ascii="Verdana" w:hAnsi="Verdana"/>
                <w:sz w:val="24"/>
                <w:szCs w:val="24"/>
              </w:rPr>
            </w:pPr>
            <w:r w:rsidRPr="006857D4">
              <w:rPr>
                <w:rFonts w:ascii="Verdana" w:hAnsi="Verdana"/>
                <w:sz w:val="24"/>
                <w:szCs w:val="24"/>
              </w:rPr>
              <w:t>а. Кумыш</w:t>
            </w:r>
          </w:p>
        </w:tc>
        <w:tc>
          <w:tcPr>
            <w:tcW w:w="1418" w:type="dxa"/>
            <w:shd w:val="clear" w:color="auto" w:fill="auto"/>
          </w:tcPr>
          <w:p w:rsidR="00483CB1" w:rsidRPr="006857D4" w:rsidRDefault="00483CB1" w:rsidP="00E648BC">
            <w:pPr>
              <w:spacing w:after="0" w:line="240" w:lineRule="auto"/>
              <w:jc w:val="both"/>
              <w:rPr>
                <w:rFonts w:ascii="Verdana" w:eastAsia="Arial CYR" w:hAnsi="Verdana" w:cs="Arial CYR"/>
                <w:sz w:val="24"/>
                <w:szCs w:val="24"/>
              </w:rPr>
            </w:pPr>
            <w:r w:rsidRPr="006857D4">
              <w:rPr>
                <w:rFonts w:ascii="Verdana" w:eastAsia="Arial CYR" w:hAnsi="Verdana" w:cs="Arial CYR"/>
                <w:sz w:val="24"/>
                <w:szCs w:val="24"/>
              </w:rPr>
              <w:t>2015-2016</w:t>
            </w:r>
          </w:p>
        </w:tc>
        <w:tc>
          <w:tcPr>
            <w:tcW w:w="1417" w:type="dxa"/>
            <w:shd w:val="clear" w:color="auto" w:fill="auto"/>
          </w:tcPr>
          <w:p w:rsidR="00483CB1" w:rsidRPr="006857D4" w:rsidRDefault="00483CB1" w:rsidP="00E648BC">
            <w:pPr>
              <w:spacing w:after="0" w:line="240" w:lineRule="auto"/>
              <w:jc w:val="center"/>
              <w:rPr>
                <w:rFonts w:ascii="Verdana" w:hAnsi="Verdana"/>
                <w:sz w:val="24"/>
                <w:szCs w:val="24"/>
              </w:rPr>
            </w:pPr>
            <w:r w:rsidRPr="006857D4">
              <w:rPr>
                <w:rFonts w:ascii="Verdana" w:hAnsi="Verdana"/>
                <w:sz w:val="24"/>
                <w:szCs w:val="24"/>
              </w:rPr>
              <w:t>0,38</w:t>
            </w:r>
          </w:p>
        </w:tc>
      </w:tr>
      <w:tr w:rsidR="00483CB1" w:rsidRPr="006857D4" w:rsidTr="00483CB1">
        <w:trPr>
          <w:trHeight w:val="301"/>
        </w:trPr>
        <w:tc>
          <w:tcPr>
            <w:tcW w:w="4679" w:type="dxa"/>
            <w:shd w:val="clear" w:color="auto" w:fill="auto"/>
          </w:tcPr>
          <w:p w:rsidR="00483CB1" w:rsidRPr="006857D4" w:rsidRDefault="00483CB1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  <w:sz w:val="24"/>
                <w:szCs w:val="24"/>
              </w:rPr>
            </w:pP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>Создание инфраструктуры авт</w:t>
            </w: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>о</w:t>
            </w:r>
            <w:r w:rsidRPr="006857D4">
              <w:rPr>
                <w:rFonts w:ascii="Verdana" w:eastAsia="Calibri" w:hAnsi="Verdana" w:cs="Times New Roman"/>
                <w:sz w:val="24"/>
                <w:szCs w:val="24"/>
              </w:rPr>
              <w:t>сервиса</w:t>
            </w:r>
          </w:p>
        </w:tc>
        <w:tc>
          <w:tcPr>
            <w:tcW w:w="1842" w:type="dxa"/>
            <w:shd w:val="clear" w:color="auto" w:fill="auto"/>
          </w:tcPr>
          <w:p w:rsidR="00483CB1" w:rsidRPr="006857D4" w:rsidRDefault="00483CB1" w:rsidP="00E648BC">
            <w:pPr>
              <w:spacing w:after="0" w:line="240" w:lineRule="auto"/>
              <w:jc w:val="both"/>
              <w:rPr>
                <w:rFonts w:ascii="Verdana" w:hAnsi="Verdana"/>
                <w:sz w:val="24"/>
                <w:szCs w:val="24"/>
              </w:rPr>
            </w:pPr>
            <w:r w:rsidRPr="006857D4">
              <w:rPr>
                <w:rFonts w:ascii="Verdana" w:hAnsi="Verdana"/>
                <w:sz w:val="24"/>
                <w:szCs w:val="24"/>
              </w:rPr>
              <w:t>а. Кумыш</w:t>
            </w:r>
          </w:p>
        </w:tc>
        <w:tc>
          <w:tcPr>
            <w:tcW w:w="1418" w:type="dxa"/>
            <w:shd w:val="clear" w:color="auto" w:fill="auto"/>
          </w:tcPr>
          <w:p w:rsidR="00483CB1" w:rsidRPr="006857D4" w:rsidRDefault="00483CB1" w:rsidP="00E648BC">
            <w:pPr>
              <w:spacing w:after="0" w:line="240" w:lineRule="auto"/>
              <w:jc w:val="both"/>
              <w:rPr>
                <w:rFonts w:ascii="Verdana" w:eastAsia="Arial CYR" w:hAnsi="Verdana" w:cs="Arial CYR"/>
                <w:sz w:val="24"/>
                <w:szCs w:val="24"/>
              </w:rPr>
            </w:pPr>
            <w:r w:rsidRPr="006857D4">
              <w:rPr>
                <w:rFonts w:ascii="Verdana" w:eastAsia="Arial CYR" w:hAnsi="Verdana" w:cs="Arial CYR"/>
                <w:sz w:val="24"/>
                <w:szCs w:val="24"/>
              </w:rPr>
              <w:t>2016-2020</w:t>
            </w:r>
          </w:p>
        </w:tc>
        <w:tc>
          <w:tcPr>
            <w:tcW w:w="1417" w:type="dxa"/>
            <w:shd w:val="clear" w:color="auto" w:fill="auto"/>
          </w:tcPr>
          <w:p w:rsidR="00483CB1" w:rsidRPr="006857D4" w:rsidRDefault="00483CB1" w:rsidP="00E648BC">
            <w:pPr>
              <w:spacing w:after="0" w:line="240" w:lineRule="auto"/>
              <w:jc w:val="center"/>
              <w:rPr>
                <w:rFonts w:ascii="Verdana" w:hAnsi="Verdana"/>
                <w:sz w:val="24"/>
                <w:szCs w:val="24"/>
              </w:rPr>
            </w:pPr>
            <w:r w:rsidRPr="006857D4">
              <w:rPr>
                <w:rFonts w:ascii="Verdana" w:hAnsi="Verdana"/>
                <w:sz w:val="24"/>
                <w:szCs w:val="24"/>
              </w:rPr>
              <w:t>-</w:t>
            </w:r>
          </w:p>
        </w:tc>
      </w:tr>
    </w:tbl>
    <w:p w:rsidR="00483CB1" w:rsidRPr="006857D4" w:rsidRDefault="00483CB1" w:rsidP="00E648BC">
      <w:pPr>
        <w:spacing w:after="0" w:line="240" w:lineRule="auto"/>
        <w:rPr>
          <w:rFonts w:ascii="Verdana" w:hAnsi="Verdana"/>
          <w:vanish/>
          <w:sz w:val="24"/>
          <w:szCs w:val="24"/>
        </w:rPr>
      </w:pPr>
    </w:p>
    <w:tbl>
      <w:tblPr>
        <w:tblpPr w:leftFromText="180" w:rightFromText="180" w:vertAnchor="text" w:tblpX="-176" w:tblpY="1"/>
        <w:tblOverlap w:val="never"/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644"/>
        <w:gridCol w:w="1843"/>
        <w:gridCol w:w="1418"/>
        <w:gridCol w:w="1417"/>
      </w:tblGrid>
      <w:tr w:rsidR="00483CB1" w:rsidRPr="006857D4" w:rsidTr="00483CB1">
        <w:trPr>
          <w:trHeight w:val="185"/>
        </w:trPr>
        <w:tc>
          <w:tcPr>
            <w:tcW w:w="4644" w:type="dxa"/>
            <w:shd w:val="clear" w:color="auto" w:fill="FBD4B4" w:themeFill="accent6" w:themeFillTint="66"/>
          </w:tcPr>
          <w:p w:rsidR="00483CB1" w:rsidRPr="006857D4" w:rsidRDefault="00483CB1" w:rsidP="00E648BC">
            <w:pPr>
              <w:spacing w:after="0" w:line="240" w:lineRule="auto"/>
              <w:jc w:val="both"/>
              <w:rPr>
                <w:rFonts w:ascii="Verdana" w:hAnsi="Verdana"/>
                <w:sz w:val="24"/>
                <w:szCs w:val="24"/>
              </w:rPr>
            </w:pPr>
            <w:r w:rsidRPr="006857D4">
              <w:rPr>
                <w:rFonts w:ascii="Verdana" w:hAnsi="Verdana"/>
                <w:sz w:val="24"/>
                <w:szCs w:val="24"/>
              </w:rPr>
              <w:t>Всего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483CB1" w:rsidRPr="006857D4" w:rsidRDefault="00483CB1" w:rsidP="00E648BC">
            <w:pPr>
              <w:spacing w:after="0" w:line="240" w:lineRule="auto"/>
              <w:jc w:val="both"/>
              <w:rPr>
                <w:rFonts w:ascii="Verdana" w:hAnsi="Verdana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FBD4B4" w:themeFill="accent6" w:themeFillTint="66"/>
          </w:tcPr>
          <w:p w:rsidR="00483CB1" w:rsidRPr="006857D4" w:rsidRDefault="00483CB1" w:rsidP="00E648BC">
            <w:pPr>
              <w:spacing w:after="0" w:line="240" w:lineRule="auto"/>
              <w:jc w:val="both"/>
              <w:rPr>
                <w:rFonts w:ascii="Verdana" w:hAnsi="Verdana"/>
                <w:sz w:val="24"/>
                <w:szCs w:val="24"/>
              </w:rPr>
            </w:pPr>
          </w:p>
        </w:tc>
        <w:tc>
          <w:tcPr>
            <w:tcW w:w="1417" w:type="dxa"/>
            <w:shd w:val="clear" w:color="auto" w:fill="FBD4B4" w:themeFill="accent6" w:themeFillTint="66"/>
          </w:tcPr>
          <w:p w:rsidR="00483CB1" w:rsidRPr="006857D4" w:rsidRDefault="00483CB1" w:rsidP="00E648BC">
            <w:pPr>
              <w:spacing w:after="0" w:line="240" w:lineRule="auto"/>
              <w:jc w:val="center"/>
              <w:rPr>
                <w:rFonts w:ascii="Verdana" w:hAnsi="Verdana"/>
                <w:sz w:val="24"/>
                <w:szCs w:val="24"/>
              </w:rPr>
            </w:pPr>
            <w:r w:rsidRPr="006857D4">
              <w:rPr>
                <w:rFonts w:ascii="Verdana" w:hAnsi="Verdana"/>
                <w:sz w:val="24"/>
                <w:szCs w:val="24"/>
              </w:rPr>
              <w:t>19,23</w:t>
            </w:r>
          </w:p>
        </w:tc>
      </w:tr>
    </w:tbl>
    <w:p w:rsidR="00E708E7" w:rsidRDefault="00E708E7" w:rsidP="00E648BC">
      <w:pPr>
        <w:spacing w:after="0" w:line="240" w:lineRule="auto"/>
        <w:rPr>
          <w:rFonts w:ascii="Verdana" w:hAnsi="Verdana" w:cs="Times New Roman"/>
        </w:rPr>
      </w:pPr>
    </w:p>
    <w:p w:rsidR="00445A98" w:rsidRDefault="00445A98" w:rsidP="00E648BC">
      <w:pPr>
        <w:spacing w:after="0" w:line="240" w:lineRule="auto"/>
        <w:rPr>
          <w:rFonts w:ascii="Verdana" w:hAnsi="Verdana" w:cs="Times New Roman"/>
        </w:rPr>
      </w:pPr>
    </w:p>
    <w:p w:rsidR="00445A98" w:rsidRDefault="00445A98" w:rsidP="00E648BC">
      <w:pPr>
        <w:spacing w:after="0" w:line="240" w:lineRule="auto"/>
        <w:rPr>
          <w:rFonts w:ascii="Verdana" w:hAnsi="Verdana" w:cs="Times New Roman"/>
        </w:rPr>
      </w:pPr>
    </w:p>
    <w:p w:rsidR="00445A98" w:rsidRDefault="00445A98" w:rsidP="00E648BC">
      <w:pPr>
        <w:spacing w:after="0" w:line="240" w:lineRule="auto"/>
        <w:rPr>
          <w:rFonts w:ascii="Verdana" w:hAnsi="Verdana" w:cs="Times New Roman"/>
        </w:rPr>
      </w:pPr>
    </w:p>
    <w:p w:rsidR="00445A98" w:rsidRDefault="00445A98" w:rsidP="00E648BC">
      <w:pPr>
        <w:spacing w:after="0" w:line="240" w:lineRule="auto"/>
        <w:rPr>
          <w:rFonts w:ascii="Verdana" w:hAnsi="Verdana" w:cs="Times New Roman"/>
        </w:rPr>
      </w:pPr>
    </w:p>
    <w:p w:rsidR="00445A98" w:rsidRDefault="00445A98" w:rsidP="00E648BC">
      <w:pPr>
        <w:spacing w:after="0" w:line="240" w:lineRule="auto"/>
        <w:rPr>
          <w:rFonts w:ascii="Verdana" w:hAnsi="Verdana" w:cs="Times New Roman"/>
        </w:rPr>
      </w:pPr>
    </w:p>
    <w:p w:rsidR="003B42D6" w:rsidRDefault="003B42D6" w:rsidP="00E648BC">
      <w:pPr>
        <w:spacing w:after="0" w:line="240" w:lineRule="auto"/>
        <w:rPr>
          <w:rFonts w:ascii="Verdana" w:hAnsi="Verdana" w:cs="Times New Roman"/>
        </w:rPr>
      </w:pPr>
    </w:p>
    <w:p w:rsidR="008E07A1" w:rsidRDefault="003B42D6" w:rsidP="00E648BC">
      <w:pPr>
        <w:spacing w:after="0" w:line="240" w:lineRule="auto"/>
        <w:rPr>
          <w:rFonts w:ascii="Verdana" w:hAnsi="Verdana" w:cs="Times New Roman"/>
          <w:b/>
        </w:rPr>
      </w:pPr>
      <w:r>
        <w:rPr>
          <w:rFonts w:ascii="Verdana" w:hAnsi="Verdana" w:cs="Times New Roman"/>
          <w:b/>
        </w:rPr>
        <w:t xml:space="preserve">                </w:t>
      </w:r>
      <w:r w:rsidR="00483CB1" w:rsidRPr="00483CB1">
        <w:rPr>
          <w:rFonts w:ascii="Verdana" w:hAnsi="Verdana" w:cs="Times New Roman"/>
          <w:b/>
        </w:rPr>
        <w:t>Верхне Маринское сельское поселение</w:t>
      </w:r>
      <w:r w:rsidR="008E07A1">
        <w:rPr>
          <w:rFonts w:ascii="Verdana" w:hAnsi="Verdana" w:cs="Times New Roman"/>
          <w:b/>
        </w:rPr>
        <w:t>:</w:t>
      </w:r>
    </w:p>
    <w:p w:rsidR="008E07A1" w:rsidRDefault="008E07A1" w:rsidP="00E648BC">
      <w:pPr>
        <w:spacing w:after="0" w:line="240" w:lineRule="auto"/>
        <w:rPr>
          <w:rFonts w:ascii="Verdana" w:hAnsi="Verdana" w:cs="Times New Roman"/>
          <w:b/>
        </w:rPr>
      </w:pPr>
    </w:p>
    <w:p w:rsidR="008E07A1" w:rsidRPr="008E07A1" w:rsidRDefault="00A81C19" w:rsidP="00E648BC">
      <w:pPr>
        <w:spacing w:after="0" w:line="240" w:lineRule="auto"/>
        <w:rPr>
          <w:rFonts w:ascii="Verdana" w:hAnsi="Verdana" w:cs="Times New Roman"/>
        </w:rPr>
      </w:pPr>
      <w:r>
        <w:rPr>
          <w:rFonts w:ascii="Verdana" w:hAnsi="Verdana" w:cs="Times New Roman"/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-277992</wp:posOffset>
            </wp:positionH>
            <wp:positionV relativeFrom="paragraph">
              <wp:posOffset>-4114</wp:posOffset>
            </wp:positionV>
            <wp:extent cx="6152420" cy="4072890"/>
            <wp:effectExtent l="171450" t="133350" r="362680" b="308610"/>
            <wp:wrapNone/>
            <wp:docPr id="9" name="Рисунок 1" descr="C:\Documents and Settings\User\Рабочий стол\в мара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в мара 3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407967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8E07A1" w:rsidRPr="008E07A1" w:rsidRDefault="008E07A1" w:rsidP="00E648BC">
      <w:pPr>
        <w:spacing w:after="0" w:line="240" w:lineRule="auto"/>
        <w:rPr>
          <w:rFonts w:ascii="Verdana" w:hAnsi="Verdana" w:cs="Times New Roman"/>
        </w:rPr>
      </w:pPr>
    </w:p>
    <w:p w:rsidR="008E07A1" w:rsidRPr="008E07A1" w:rsidRDefault="008E07A1" w:rsidP="00E648BC">
      <w:pPr>
        <w:spacing w:after="0" w:line="240" w:lineRule="auto"/>
        <w:rPr>
          <w:rFonts w:ascii="Verdana" w:hAnsi="Verdana" w:cs="Times New Roman"/>
        </w:rPr>
      </w:pPr>
    </w:p>
    <w:p w:rsidR="008E07A1" w:rsidRPr="008E07A1" w:rsidRDefault="008E07A1" w:rsidP="00E648BC">
      <w:pPr>
        <w:spacing w:after="0" w:line="240" w:lineRule="auto"/>
        <w:rPr>
          <w:rFonts w:ascii="Verdana" w:hAnsi="Verdana" w:cs="Times New Roman"/>
        </w:rPr>
      </w:pPr>
    </w:p>
    <w:p w:rsidR="008E07A1" w:rsidRPr="008E07A1" w:rsidRDefault="008E07A1" w:rsidP="00E648BC">
      <w:pPr>
        <w:spacing w:after="0" w:line="240" w:lineRule="auto"/>
        <w:rPr>
          <w:rFonts w:ascii="Verdana" w:hAnsi="Verdana" w:cs="Times New Roman"/>
        </w:rPr>
      </w:pPr>
    </w:p>
    <w:p w:rsidR="008E07A1" w:rsidRDefault="008E07A1" w:rsidP="00E648BC">
      <w:pPr>
        <w:spacing w:after="0" w:line="240" w:lineRule="auto"/>
        <w:rPr>
          <w:rFonts w:ascii="Verdana" w:hAnsi="Verdana" w:cs="Times New Roman"/>
        </w:rPr>
      </w:pPr>
    </w:p>
    <w:p w:rsidR="00A81C19" w:rsidRDefault="00A81C19" w:rsidP="00E648BC">
      <w:pPr>
        <w:spacing w:after="0" w:line="240" w:lineRule="auto"/>
        <w:rPr>
          <w:rFonts w:ascii="Verdana" w:hAnsi="Verdana" w:cs="Times New Roman"/>
        </w:rPr>
      </w:pPr>
    </w:p>
    <w:p w:rsidR="00A81C19" w:rsidRDefault="00A81C19" w:rsidP="00E648BC">
      <w:pPr>
        <w:spacing w:after="0" w:line="240" w:lineRule="auto"/>
        <w:rPr>
          <w:rFonts w:ascii="Verdana" w:hAnsi="Verdana" w:cs="Times New Roman"/>
        </w:rPr>
      </w:pPr>
    </w:p>
    <w:p w:rsidR="00A81C19" w:rsidRDefault="00A81C19" w:rsidP="00E648BC">
      <w:pPr>
        <w:spacing w:after="0" w:line="240" w:lineRule="auto"/>
        <w:rPr>
          <w:rFonts w:ascii="Verdana" w:hAnsi="Verdana" w:cs="Times New Roman"/>
        </w:rPr>
      </w:pPr>
    </w:p>
    <w:p w:rsidR="00A81C19" w:rsidRDefault="00A81C19" w:rsidP="00E648BC">
      <w:pPr>
        <w:spacing w:after="0" w:line="240" w:lineRule="auto"/>
        <w:rPr>
          <w:rFonts w:ascii="Verdana" w:hAnsi="Verdana" w:cs="Times New Roman"/>
        </w:rPr>
      </w:pPr>
    </w:p>
    <w:p w:rsidR="00A81C19" w:rsidRDefault="00A81C19" w:rsidP="00E648BC">
      <w:pPr>
        <w:spacing w:after="0" w:line="240" w:lineRule="auto"/>
        <w:rPr>
          <w:rFonts w:ascii="Verdana" w:hAnsi="Verdana" w:cs="Times New Roman"/>
        </w:rPr>
      </w:pPr>
    </w:p>
    <w:p w:rsidR="00A81C19" w:rsidRDefault="00A81C19" w:rsidP="00E648BC">
      <w:pPr>
        <w:spacing w:after="0" w:line="240" w:lineRule="auto"/>
        <w:rPr>
          <w:rFonts w:ascii="Verdana" w:hAnsi="Verdana" w:cs="Times New Roman"/>
        </w:rPr>
      </w:pPr>
    </w:p>
    <w:p w:rsidR="00A81C19" w:rsidRDefault="00A81C19" w:rsidP="00E648BC">
      <w:pPr>
        <w:spacing w:after="0" w:line="240" w:lineRule="auto"/>
        <w:rPr>
          <w:rFonts w:ascii="Verdana" w:hAnsi="Verdana" w:cs="Times New Roman"/>
        </w:rPr>
      </w:pPr>
    </w:p>
    <w:p w:rsidR="00A81C19" w:rsidRDefault="00A81C19" w:rsidP="00E648BC">
      <w:pPr>
        <w:spacing w:after="0" w:line="240" w:lineRule="auto"/>
        <w:rPr>
          <w:rFonts w:ascii="Verdana" w:hAnsi="Verdana" w:cs="Times New Roman"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</w:rPr>
      </w:pPr>
    </w:p>
    <w:p w:rsidR="00A81C19" w:rsidRDefault="00A81C19" w:rsidP="00E648BC">
      <w:pPr>
        <w:spacing w:after="0" w:line="240" w:lineRule="auto"/>
        <w:rPr>
          <w:rFonts w:ascii="Verdana" w:hAnsi="Verdana" w:cs="Times New Roman"/>
        </w:rPr>
      </w:pPr>
    </w:p>
    <w:p w:rsidR="00A81C19" w:rsidRPr="008E07A1" w:rsidRDefault="00A81C19" w:rsidP="00E648BC">
      <w:pPr>
        <w:spacing w:after="0" w:line="240" w:lineRule="auto"/>
        <w:rPr>
          <w:rFonts w:ascii="Verdana" w:hAnsi="Verdana" w:cs="Times New Roman"/>
        </w:rPr>
      </w:pPr>
    </w:p>
    <w:p w:rsidR="008E07A1" w:rsidRDefault="008E07A1" w:rsidP="00E648BC">
      <w:pPr>
        <w:spacing w:after="0" w:line="240" w:lineRule="auto"/>
        <w:ind w:firstLine="708"/>
        <w:rPr>
          <w:rFonts w:ascii="Verdana" w:hAnsi="Verdana" w:cs="Times New Roman"/>
        </w:rPr>
      </w:pPr>
    </w:p>
    <w:tbl>
      <w:tblPr>
        <w:tblpPr w:leftFromText="180" w:rightFromText="180" w:vertAnchor="text" w:horzAnchor="page" w:tblpX="1666" w:tblpY="564"/>
        <w:tblOverlap w:val="never"/>
        <w:tblW w:w="978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820"/>
        <w:gridCol w:w="1984"/>
        <w:gridCol w:w="1418"/>
        <w:gridCol w:w="1559"/>
      </w:tblGrid>
      <w:tr w:rsidR="008E07A1" w:rsidRPr="002D56BD" w:rsidTr="008E07A1">
        <w:trPr>
          <w:trHeight w:val="637"/>
        </w:trPr>
        <w:tc>
          <w:tcPr>
            <w:tcW w:w="4820" w:type="dxa"/>
            <w:shd w:val="clear" w:color="auto" w:fill="92D050"/>
          </w:tcPr>
          <w:p w:rsidR="008E07A1" w:rsidRPr="002D56BD" w:rsidRDefault="008E07A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Наименование мероприятия</w:t>
            </w:r>
          </w:p>
        </w:tc>
        <w:tc>
          <w:tcPr>
            <w:tcW w:w="1984" w:type="dxa"/>
            <w:shd w:val="clear" w:color="auto" w:fill="92D050"/>
          </w:tcPr>
          <w:p w:rsidR="008E07A1" w:rsidRPr="002D56BD" w:rsidRDefault="008E07A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Местонахо</w:t>
            </w:r>
            <w:r w:rsidRPr="002D56BD">
              <w:rPr>
                <w:rFonts w:ascii="Verdana" w:hAnsi="Verdana"/>
              </w:rPr>
              <w:t>ж</w:t>
            </w:r>
            <w:r w:rsidRPr="002D56BD">
              <w:rPr>
                <w:rFonts w:ascii="Verdana" w:hAnsi="Verdana"/>
              </w:rPr>
              <w:t>дение объекта</w:t>
            </w:r>
          </w:p>
        </w:tc>
        <w:tc>
          <w:tcPr>
            <w:tcW w:w="1418" w:type="dxa"/>
            <w:shd w:val="clear" w:color="auto" w:fill="92D050"/>
          </w:tcPr>
          <w:p w:rsidR="008E07A1" w:rsidRPr="002D56BD" w:rsidRDefault="008E07A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Сроки реализ</w:t>
            </w:r>
            <w:r w:rsidRPr="002D56BD">
              <w:rPr>
                <w:rFonts w:ascii="Verdana" w:hAnsi="Verdana"/>
              </w:rPr>
              <w:t>а</w:t>
            </w:r>
            <w:r w:rsidRPr="002D56BD">
              <w:rPr>
                <w:rFonts w:ascii="Verdana" w:hAnsi="Verdana"/>
              </w:rPr>
              <w:t>ции</w:t>
            </w:r>
          </w:p>
        </w:tc>
        <w:tc>
          <w:tcPr>
            <w:tcW w:w="1559" w:type="dxa"/>
            <w:shd w:val="clear" w:color="auto" w:fill="92D050"/>
          </w:tcPr>
          <w:p w:rsidR="008E07A1" w:rsidRPr="002D56BD" w:rsidRDefault="008E07A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Затраты на строител</w:t>
            </w:r>
            <w:r w:rsidRPr="002D56BD">
              <w:rPr>
                <w:rFonts w:ascii="Verdana" w:hAnsi="Verdana"/>
              </w:rPr>
              <w:t>ь</w:t>
            </w:r>
            <w:r w:rsidRPr="002D56BD">
              <w:rPr>
                <w:rFonts w:ascii="Verdana" w:hAnsi="Verdana"/>
              </w:rPr>
              <w:t>ство м. руб</w:t>
            </w:r>
          </w:p>
        </w:tc>
      </w:tr>
      <w:tr w:rsidR="008E07A1" w:rsidRPr="002D56BD" w:rsidTr="008E07A1">
        <w:trPr>
          <w:trHeight w:val="549"/>
        </w:trPr>
        <w:tc>
          <w:tcPr>
            <w:tcW w:w="4820" w:type="dxa"/>
            <w:shd w:val="clear" w:color="auto" w:fill="auto"/>
          </w:tcPr>
          <w:p w:rsidR="008E07A1" w:rsidRPr="002D56BD" w:rsidRDefault="008E07A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Calibri" w:hAnsi="Verdana" w:cs="Times New Roman"/>
              </w:rPr>
              <w:t>Проведение паспортизации и инвент</w:t>
            </w:r>
            <w:r w:rsidRPr="002D56BD">
              <w:rPr>
                <w:rFonts w:ascii="Verdana" w:eastAsia="Calibri" w:hAnsi="Verdana" w:cs="Times New Roman"/>
              </w:rPr>
              <w:t>а</w:t>
            </w:r>
            <w:r w:rsidRPr="002D56BD">
              <w:rPr>
                <w:rFonts w:ascii="Verdana" w:eastAsia="Calibri" w:hAnsi="Verdana" w:cs="Times New Roman"/>
              </w:rPr>
              <w:t>ризации автомобильных дорог местн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го значения, определение полос отв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да, регистрация земельных участков, занятых автодорогами местного знач</w:t>
            </w:r>
            <w:r w:rsidRPr="002D56BD">
              <w:rPr>
                <w:rFonts w:ascii="Verdana" w:eastAsia="Calibri" w:hAnsi="Verdana" w:cs="Times New Roman"/>
              </w:rPr>
              <w:t>е</w:t>
            </w:r>
            <w:r w:rsidRPr="002D56BD">
              <w:rPr>
                <w:rFonts w:ascii="Verdana" w:eastAsia="Calibri" w:hAnsi="Verdana" w:cs="Times New Roman"/>
              </w:rPr>
              <w:t>ния</w:t>
            </w:r>
          </w:p>
        </w:tc>
        <w:tc>
          <w:tcPr>
            <w:tcW w:w="1984" w:type="dxa"/>
            <w:shd w:val="clear" w:color="auto" w:fill="auto"/>
          </w:tcPr>
          <w:p w:rsidR="008E07A1" w:rsidRDefault="008E07A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а. Верхняя </w:t>
            </w:r>
          </w:p>
          <w:p w:rsidR="008E07A1" w:rsidRPr="002D56BD" w:rsidRDefault="008E07A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Мара</w:t>
            </w:r>
          </w:p>
        </w:tc>
        <w:tc>
          <w:tcPr>
            <w:tcW w:w="1418" w:type="dxa"/>
            <w:shd w:val="clear" w:color="auto" w:fill="auto"/>
          </w:tcPr>
          <w:p w:rsidR="008E07A1" w:rsidRPr="002D56BD" w:rsidRDefault="008E07A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2016-2017</w:t>
            </w:r>
          </w:p>
        </w:tc>
        <w:tc>
          <w:tcPr>
            <w:tcW w:w="1559" w:type="dxa"/>
            <w:shd w:val="clear" w:color="auto" w:fill="auto"/>
          </w:tcPr>
          <w:p w:rsidR="008E07A1" w:rsidRPr="002D56BD" w:rsidRDefault="008E07A1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78</w:t>
            </w:r>
          </w:p>
        </w:tc>
      </w:tr>
      <w:tr w:rsidR="008E07A1" w:rsidRPr="002D56BD" w:rsidTr="008E07A1">
        <w:trPr>
          <w:trHeight w:val="515"/>
        </w:trPr>
        <w:tc>
          <w:tcPr>
            <w:tcW w:w="4820" w:type="dxa"/>
            <w:shd w:val="clear" w:color="auto" w:fill="auto"/>
          </w:tcPr>
          <w:p w:rsidR="008E07A1" w:rsidRPr="002D56BD" w:rsidRDefault="008E07A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Calibri" w:hAnsi="Verdana" w:cs="Times New Roman"/>
              </w:rPr>
              <w:t>Инвентаризация с оценкой техническ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го состояния всех инженерных соор</w:t>
            </w:r>
            <w:r w:rsidRPr="002D56BD">
              <w:rPr>
                <w:rFonts w:ascii="Verdana" w:eastAsia="Calibri" w:hAnsi="Verdana" w:cs="Times New Roman"/>
              </w:rPr>
              <w:t>у</w:t>
            </w:r>
            <w:r w:rsidRPr="002D56BD">
              <w:rPr>
                <w:rFonts w:ascii="Verdana" w:eastAsia="Calibri" w:hAnsi="Verdana" w:cs="Times New Roman"/>
              </w:rPr>
              <w:t>жений на автомобильных дорогах и улицах поселения (в том числе гидр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технических сооружений, использу</w:t>
            </w:r>
            <w:r w:rsidRPr="002D56BD">
              <w:rPr>
                <w:rFonts w:ascii="Verdana" w:eastAsia="Calibri" w:hAnsi="Verdana" w:cs="Times New Roman"/>
              </w:rPr>
              <w:t>е</w:t>
            </w:r>
            <w:r w:rsidRPr="002D56BD">
              <w:rPr>
                <w:rFonts w:ascii="Verdana" w:eastAsia="Calibri" w:hAnsi="Verdana" w:cs="Times New Roman"/>
              </w:rPr>
              <w:t>мых для движения автомобильного транспорта), определение сроков и объёмов необходимой реконструкции или нового строительства</w:t>
            </w:r>
          </w:p>
        </w:tc>
        <w:tc>
          <w:tcPr>
            <w:tcW w:w="1984" w:type="dxa"/>
            <w:shd w:val="clear" w:color="auto" w:fill="auto"/>
          </w:tcPr>
          <w:p w:rsidR="008E07A1" w:rsidRDefault="008E07A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а. Верхняя </w:t>
            </w:r>
          </w:p>
          <w:p w:rsidR="008E07A1" w:rsidRPr="002D56BD" w:rsidRDefault="008E07A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Мара</w:t>
            </w:r>
          </w:p>
        </w:tc>
        <w:tc>
          <w:tcPr>
            <w:tcW w:w="1418" w:type="dxa"/>
            <w:shd w:val="clear" w:color="auto" w:fill="auto"/>
          </w:tcPr>
          <w:p w:rsidR="008E07A1" w:rsidRPr="002D56BD" w:rsidRDefault="008E07A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2015-2017</w:t>
            </w:r>
          </w:p>
        </w:tc>
        <w:tc>
          <w:tcPr>
            <w:tcW w:w="1559" w:type="dxa"/>
            <w:shd w:val="clear" w:color="auto" w:fill="auto"/>
          </w:tcPr>
          <w:p w:rsidR="008E07A1" w:rsidRPr="002D56BD" w:rsidRDefault="008E07A1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4</w:t>
            </w:r>
          </w:p>
        </w:tc>
      </w:tr>
    </w:tbl>
    <w:p w:rsidR="00A81C19" w:rsidRDefault="00A81C19" w:rsidP="00E648BC">
      <w:pPr>
        <w:spacing w:after="0" w:line="240" w:lineRule="auto"/>
        <w:jc w:val="both"/>
        <w:rPr>
          <w:rFonts w:ascii="Verdana" w:eastAsia="Calibri" w:hAnsi="Verdana" w:cs="Times New Roman"/>
          <w:b/>
          <w:i/>
        </w:rPr>
      </w:pPr>
    </w:p>
    <w:p w:rsidR="00B92C71" w:rsidRPr="002D56BD" w:rsidRDefault="00B92C71" w:rsidP="00E648BC">
      <w:pPr>
        <w:spacing w:after="0" w:line="240" w:lineRule="auto"/>
        <w:jc w:val="both"/>
        <w:rPr>
          <w:rFonts w:ascii="Verdana" w:eastAsia="Calibri" w:hAnsi="Verdana" w:cs="Times New Roman"/>
          <w:b/>
          <w:i/>
        </w:rPr>
      </w:pPr>
    </w:p>
    <w:p w:rsidR="008E07A1" w:rsidRPr="002D56BD" w:rsidRDefault="008E07A1" w:rsidP="00E648BC">
      <w:pPr>
        <w:spacing w:after="0" w:line="240" w:lineRule="auto"/>
        <w:rPr>
          <w:rFonts w:ascii="Verdana" w:hAnsi="Verdana"/>
          <w:vanish/>
        </w:rPr>
      </w:pPr>
    </w:p>
    <w:tbl>
      <w:tblPr>
        <w:tblW w:w="9782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821"/>
        <w:gridCol w:w="1984"/>
        <w:gridCol w:w="1418"/>
        <w:gridCol w:w="1559"/>
      </w:tblGrid>
      <w:tr w:rsidR="008E07A1" w:rsidRPr="002D56BD" w:rsidTr="008E07A1">
        <w:trPr>
          <w:trHeight w:val="175"/>
        </w:trPr>
        <w:tc>
          <w:tcPr>
            <w:tcW w:w="4821" w:type="dxa"/>
            <w:shd w:val="clear" w:color="auto" w:fill="auto"/>
          </w:tcPr>
          <w:p w:rsidR="008E07A1" w:rsidRPr="002D56BD" w:rsidRDefault="008E07A1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</w:rPr>
              <w:t>Разработка и принятие муниципальной целевой программы поэтапного стро</w:t>
            </w:r>
            <w:r w:rsidRPr="002D56BD">
              <w:rPr>
                <w:rFonts w:ascii="Verdana" w:eastAsia="Calibri" w:hAnsi="Verdana" w:cs="Times New Roman"/>
              </w:rPr>
              <w:t>и</w:t>
            </w:r>
            <w:r w:rsidRPr="002D56BD">
              <w:rPr>
                <w:rFonts w:ascii="Verdana" w:eastAsia="Calibri" w:hAnsi="Verdana" w:cs="Times New Roman"/>
              </w:rPr>
              <w:t>тельства и реконструкции улиц в нас</w:t>
            </w:r>
            <w:r w:rsidRPr="002D56BD">
              <w:rPr>
                <w:rFonts w:ascii="Verdana" w:eastAsia="Calibri" w:hAnsi="Verdana" w:cs="Times New Roman"/>
              </w:rPr>
              <w:t>е</w:t>
            </w:r>
            <w:r w:rsidRPr="002D56BD">
              <w:rPr>
                <w:rFonts w:ascii="Verdana" w:eastAsia="Calibri" w:hAnsi="Verdana" w:cs="Times New Roman"/>
              </w:rPr>
              <w:t>лённых пунктах муниципального обр</w:t>
            </w:r>
            <w:r w:rsidRPr="002D56BD">
              <w:rPr>
                <w:rFonts w:ascii="Verdana" w:eastAsia="Calibri" w:hAnsi="Verdana" w:cs="Times New Roman"/>
              </w:rPr>
              <w:t>а</w:t>
            </w:r>
            <w:r w:rsidRPr="002D56BD">
              <w:rPr>
                <w:rFonts w:ascii="Verdana" w:eastAsia="Calibri" w:hAnsi="Verdana" w:cs="Times New Roman"/>
              </w:rPr>
              <w:t>зования на основе решений настоящ</w:t>
            </w:r>
            <w:r w:rsidRPr="002D56BD">
              <w:rPr>
                <w:rFonts w:ascii="Verdana" w:eastAsia="Calibri" w:hAnsi="Verdana" w:cs="Times New Roman"/>
              </w:rPr>
              <w:t>е</w:t>
            </w:r>
            <w:r w:rsidRPr="002D56BD">
              <w:rPr>
                <w:rFonts w:ascii="Verdana" w:eastAsia="Calibri" w:hAnsi="Verdana" w:cs="Times New Roman"/>
              </w:rPr>
              <w:t>го Программы.</w:t>
            </w:r>
          </w:p>
          <w:p w:rsidR="008E07A1" w:rsidRPr="002D56BD" w:rsidRDefault="008E07A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</w:p>
        </w:tc>
        <w:tc>
          <w:tcPr>
            <w:tcW w:w="1984" w:type="dxa"/>
            <w:shd w:val="clear" w:color="auto" w:fill="auto"/>
          </w:tcPr>
          <w:p w:rsidR="008E07A1" w:rsidRDefault="008E07A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а. Верхняя </w:t>
            </w:r>
          </w:p>
          <w:p w:rsidR="008E07A1" w:rsidRPr="002D56BD" w:rsidRDefault="008E07A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Мара</w:t>
            </w:r>
          </w:p>
        </w:tc>
        <w:tc>
          <w:tcPr>
            <w:tcW w:w="1418" w:type="dxa"/>
            <w:shd w:val="clear" w:color="auto" w:fill="auto"/>
          </w:tcPr>
          <w:p w:rsidR="008E07A1" w:rsidRPr="002D56BD" w:rsidRDefault="008E07A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2015-2016</w:t>
            </w:r>
          </w:p>
        </w:tc>
        <w:tc>
          <w:tcPr>
            <w:tcW w:w="1559" w:type="dxa"/>
            <w:shd w:val="clear" w:color="auto" w:fill="auto"/>
          </w:tcPr>
          <w:p w:rsidR="008E07A1" w:rsidRPr="002D56BD" w:rsidRDefault="008E07A1" w:rsidP="00E648BC">
            <w:pPr>
              <w:spacing w:after="0" w:line="240" w:lineRule="auto"/>
              <w:ind w:right="601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3</w:t>
            </w:r>
          </w:p>
        </w:tc>
      </w:tr>
      <w:tr w:rsidR="008E07A1" w:rsidRPr="002D56BD" w:rsidTr="008E07A1">
        <w:trPr>
          <w:trHeight w:val="405"/>
        </w:trPr>
        <w:tc>
          <w:tcPr>
            <w:tcW w:w="4821" w:type="dxa"/>
            <w:shd w:val="clear" w:color="auto" w:fill="auto"/>
          </w:tcPr>
          <w:p w:rsidR="008E07A1" w:rsidRPr="002D56BD" w:rsidRDefault="008E07A1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  <w:color w:val="000000"/>
              </w:rPr>
              <w:lastRenderedPageBreak/>
              <w:t>Утверждение перечня автодорог мес</w:t>
            </w:r>
            <w:r w:rsidRPr="002D56BD">
              <w:rPr>
                <w:rFonts w:ascii="Verdana" w:eastAsia="Calibri" w:hAnsi="Verdana" w:cs="Times New Roman"/>
                <w:color w:val="000000"/>
              </w:rPr>
              <w:t>т</w:t>
            </w:r>
            <w:r w:rsidRPr="002D56BD">
              <w:rPr>
                <w:rFonts w:ascii="Verdana" w:eastAsia="Calibri" w:hAnsi="Verdana" w:cs="Times New Roman"/>
                <w:color w:val="000000"/>
              </w:rPr>
              <w:t>ного значения в соответствии с кла</w:t>
            </w:r>
            <w:r w:rsidRPr="002D56BD">
              <w:rPr>
                <w:rFonts w:ascii="Verdana" w:eastAsia="Calibri" w:hAnsi="Verdana" w:cs="Times New Roman"/>
                <w:color w:val="000000"/>
              </w:rPr>
              <w:t>с</w:t>
            </w:r>
            <w:r w:rsidRPr="002D56BD">
              <w:rPr>
                <w:rFonts w:ascii="Verdana" w:eastAsia="Calibri" w:hAnsi="Verdana" w:cs="Times New Roman"/>
                <w:color w:val="000000"/>
              </w:rPr>
              <w:t>сификацией автодорог.</w:t>
            </w:r>
          </w:p>
          <w:p w:rsidR="008E07A1" w:rsidRPr="002D56BD" w:rsidRDefault="008E07A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</w:p>
        </w:tc>
        <w:tc>
          <w:tcPr>
            <w:tcW w:w="1984" w:type="dxa"/>
            <w:shd w:val="clear" w:color="auto" w:fill="auto"/>
          </w:tcPr>
          <w:p w:rsidR="008E07A1" w:rsidRDefault="008E07A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а. Верхняя </w:t>
            </w:r>
          </w:p>
          <w:p w:rsidR="008E07A1" w:rsidRPr="002D56BD" w:rsidRDefault="008E07A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Мара</w:t>
            </w:r>
          </w:p>
        </w:tc>
        <w:tc>
          <w:tcPr>
            <w:tcW w:w="1418" w:type="dxa"/>
            <w:shd w:val="clear" w:color="auto" w:fill="auto"/>
          </w:tcPr>
          <w:p w:rsidR="008E07A1" w:rsidRPr="002D56BD" w:rsidRDefault="008E07A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2014-2015</w:t>
            </w:r>
          </w:p>
        </w:tc>
        <w:tc>
          <w:tcPr>
            <w:tcW w:w="1559" w:type="dxa"/>
            <w:shd w:val="clear" w:color="auto" w:fill="auto"/>
          </w:tcPr>
          <w:p w:rsidR="008E07A1" w:rsidRPr="002D56BD" w:rsidRDefault="008E07A1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-</w:t>
            </w:r>
          </w:p>
        </w:tc>
      </w:tr>
      <w:tr w:rsidR="008E07A1" w:rsidRPr="002D56BD" w:rsidTr="008E07A1">
        <w:trPr>
          <w:trHeight w:val="595"/>
        </w:trPr>
        <w:tc>
          <w:tcPr>
            <w:tcW w:w="4821" w:type="dxa"/>
            <w:shd w:val="clear" w:color="auto" w:fill="auto"/>
          </w:tcPr>
          <w:p w:rsidR="008E07A1" w:rsidRPr="002D56BD" w:rsidRDefault="008E07A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Calibri" w:hAnsi="Verdana" w:cs="Times New Roman"/>
              </w:rPr>
              <w:t>Разработка и осуществление компле</w:t>
            </w:r>
            <w:r w:rsidRPr="002D56BD">
              <w:rPr>
                <w:rFonts w:ascii="Verdana" w:eastAsia="Calibri" w:hAnsi="Verdana" w:cs="Times New Roman"/>
              </w:rPr>
              <w:t>к</w:t>
            </w:r>
            <w:r w:rsidRPr="002D56BD">
              <w:rPr>
                <w:rFonts w:ascii="Verdana" w:eastAsia="Calibri" w:hAnsi="Verdana" w:cs="Times New Roman"/>
              </w:rPr>
              <w:t>са мероприятий по безопасности д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рожного движения, решаемых в ко</w:t>
            </w:r>
            <w:r w:rsidRPr="002D56BD">
              <w:rPr>
                <w:rFonts w:ascii="Verdana" w:eastAsia="Calibri" w:hAnsi="Verdana" w:cs="Times New Roman"/>
              </w:rPr>
              <w:t>м</w:t>
            </w:r>
            <w:r w:rsidRPr="002D56BD">
              <w:rPr>
                <w:rFonts w:ascii="Verdana" w:eastAsia="Calibri" w:hAnsi="Verdana" w:cs="Times New Roman"/>
              </w:rPr>
              <w:t>плексе с разработкой документации по планировке территорий</w:t>
            </w:r>
          </w:p>
        </w:tc>
        <w:tc>
          <w:tcPr>
            <w:tcW w:w="1984" w:type="dxa"/>
            <w:shd w:val="clear" w:color="auto" w:fill="auto"/>
          </w:tcPr>
          <w:p w:rsidR="008E07A1" w:rsidRDefault="008E07A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а. Верхняя </w:t>
            </w:r>
          </w:p>
          <w:p w:rsidR="008E07A1" w:rsidRPr="002D56BD" w:rsidRDefault="008E07A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Мара</w:t>
            </w:r>
          </w:p>
        </w:tc>
        <w:tc>
          <w:tcPr>
            <w:tcW w:w="1418" w:type="dxa"/>
            <w:shd w:val="clear" w:color="auto" w:fill="auto"/>
          </w:tcPr>
          <w:p w:rsidR="008E07A1" w:rsidRPr="002D56BD" w:rsidRDefault="008E07A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2016-2017</w:t>
            </w:r>
          </w:p>
        </w:tc>
        <w:tc>
          <w:tcPr>
            <w:tcW w:w="1559" w:type="dxa"/>
            <w:shd w:val="clear" w:color="auto" w:fill="auto"/>
          </w:tcPr>
          <w:p w:rsidR="008E07A1" w:rsidRPr="002D56BD" w:rsidRDefault="008E07A1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55</w:t>
            </w:r>
          </w:p>
        </w:tc>
      </w:tr>
      <w:tr w:rsidR="008E07A1" w:rsidRPr="002D56BD" w:rsidTr="008E07A1">
        <w:trPr>
          <w:trHeight w:val="595"/>
        </w:trPr>
        <w:tc>
          <w:tcPr>
            <w:tcW w:w="4821" w:type="dxa"/>
            <w:shd w:val="clear" w:color="auto" w:fill="auto"/>
          </w:tcPr>
          <w:p w:rsidR="008E07A1" w:rsidRPr="002D56BD" w:rsidRDefault="008E07A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Calibri" w:hAnsi="Verdana" w:cs="Times New Roman"/>
              </w:rPr>
              <w:t>Размещение дорожных знаков и указ</w:t>
            </w:r>
            <w:r w:rsidRPr="002D56BD">
              <w:rPr>
                <w:rFonts w:ascii="Verdana" w:eastAsia="Calibri" w:hAnsi="Verdana" w:cs="Times New Roman"/>
              </w:rPr>
              <w:t>а</w:t>
            </w:r>
            <w:r w:rsidRPr="002D56BD">
              <w:rPr>
                <w:rFonts w:ascii="Verdana" w:eastAsia="Calibri" w:hAnsi="Verdana" w:cs="Times New Roman"/>
              </w:rPr>
              <w:t>телей на улицах населённых пунктов.</w:t>
            </w:r>
          </w:p>
        </w:tc>
        <w:tc>
          <w:tcPr>
            <w:tcW w:w="1984" w:type="dxa"/>
            <w:shd w:val="clear" w:color="auto" w:fill="auto"/>
          </w:tcPr>
          <w:p w:rsidR="008E07A1" w:rsidRDefault="008E07A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а. Верхняя </w:t>
            </w:r>
          </w:p>
          <w:p w:rsidR="008E07A1" w:rsidRPr="002D56BD" w:rsidRDefault="008E07A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Мара</w:t>
            </w:r>
            <w:r w:rsidRPr="002D56BD">
              <w:rPr>
                <w:rFonts w:ascii="Verdana" w:eastAsia="Calibri" w:hAnsi="Verdana" w:cs="Times New Roman"/>
              </w:rPr>
              <w:t>, в пе</w:t>
            </w:r>
            <w:r w:rsidRPr="002D56BD">
              <w:rPr>
                <w:rFonts w:ascii="Verdana" w:eastAsia="Calibri" w:hAnsi="Verdana" w:cs="Times New Roman"/>
              </w:rPr>
              <w:t>р</w:t>
            </w:r>
            <w:r w:rsidRPr="002D56BD">
              <w:rPr>
                <w:rFonts w:ascii="Verdana" w:eastAsia="Calibri" w:hAnsi="Verdana" w:cs="Times New Roman"/>
              </w:rPr>
              <w:t>вую очередь на перекрёс</w:t>
            </w:r>
            <w:r w:rsidRPr="002D56BD">
              <w:rPr>
                <w:rFonts w:ascii="Verdana" w:eastAsia="Calibri" w:hAnsi="Verdana" w:cs="Times New Roman"/>
              </w:rPr>
              <w:t>т</w:t>
            </w:r>
            <w:r w:rsidRPr="002D56BD">
              <w:rPr>
                <w:rFonts w:ascii="Verdana" w:eastAsia="Calibri" w:hAnsi="Verdana" w:cs="Times New Roman"/>
              </w:rPr>
              <w:t>ках</w:t>
            </w:r>
          </w:p>
        </w:tc>
        <w:tc>
          <w:tcPr>
            <w:tcW w:w="1418" w:type="dxa"/>
            <w:shd w:val="clear" w:color="auto" w:fill="auto"/>
          </w:tcPr>
          <w:p w:rsidR="008E07A1" w:rsidRPr="002D56BD" w:rsidRDefault="008E07A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2015-2016</w:t>
            </w:r>
          </w:p>
        </w:tc>
        <w:tc>
          <w:tcPr>
            <w:tcW w:w="1559" w:type="dxa"/>
            <w:shd w:val="clear" w:color="auto" w:fill="auto"/>
          </w:tcPr>
          <w:p w:rsidR="008E07A1" w:rsidRPr="002D56BD" w:rsidRDefault="008E07A1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25</w:t>
            </w:r>
          </w:p>
        </w:tc>
      </w:tr>
      <w:tr w:rsidR="008E07A1" w:rsidRPr="002D56BD" w:rsidTr="008E07A1">
        <w:trPr>
          <w:trHeight w:val="1080"/>
        </w:trPr>
        <w:tc>
          <w:tcPr>
            <w:tcW w:w="4821" w:type="dxa"/>
            <w:shd w:val="clear" w:color="auto" w:fill="auto"/>
          </w:tcPr>
          <w:p w:rsidR="008E07A1" w:rsidRPr="002D56BD" w:rsidRDefault="008E07A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Calibri" w:hAnsi="Verdana" w:cs="Times New Roman"/>
              </w:rPr>
              <w:t>Реконструкция, ремонт, устройство твёрдого покрытия на улицах населё</w:t>
            </w:r>
            <w:r w:rsidRPr="002D56BD">
              <w:rPr>
                <w:rFonts w:ascii="Verdana" w:eastAsia="Calibri" w:hAnsi="Verdana" w:cs="Times New Roman"/>
              </w:rPr>
              <w:t>н</w:t>
            </w:r>
            <w:r w:rsidRPr="002D56BD">
              <w:rPr>
                <w:rFonts w:ascii="Verdana" w:eastAsia="Calibri" w:hAnsi="Verdana" w:cs="Times New Roman"/>
              </w:rPr>
              <w:t>ных пунктов</w:t>
            </w:r>
          </w:p>
        </w:tc>
        <w:tc>
          <w:tcPr>
            <w:tcW w:w="1984" w:type="dxa"/>
            <w:shd w:val="clear" w:color="auto" w:fill="auto"/>
          </w:tcPr>
          <w:p w:rsidR="008E07A1" w:rsidRDefault="008E07A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а. Верхняя </w:t>
            </w:r>
          </w:p>
          <w:p w:rsidR="008E07A1" w:rsidRPr="002D56BD" w:rsidRDefault="008E07A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Мара</w:t>
            </w:r>
          </w:p>
        </w:tc>
        <w:tc>
          <w:tcPr>
            <w:tcW w:w="1418" w:type="dxa"/>
            <w:shd w:val="clear" w:color="auto" w:fill="auto"/>
          </w:tcPr>
          <w:p w:rsidR="008E07A1" w:rsidRPr="002D56BD" w:rsidRDefault="008E07A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Arial CYR" w:hAnsi="Verdana" w:cs="Arial CYR"/>
              </w:rPr>
              <w:t xml:space="preserve"> 2015-2018</w:t>
            </w:r>
          </w:p>
        </w:tc>
        <w:tc>
          <w:tcPr>
            <w:tcW w:w="1559" w:type="dxa"/>
            <w:shd w:val="clear" w:color="auto" w:fill="auto"/>
          </w:tcPr>
          <w:p w:rsidR="008E07A1" w:rsidRPr="002D56BD" w:rsidRDefault="008E07A1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12</w:t>
            </w:r>
            <w:r w:rsidRPr="002D56BD">
              <w:rPr>
                <w:rFonts w:ascii="Verdana" w:hAnsi="Verdana"/>
              </w:rPr>
              <w:t>,5</w:t>
            </w:r>
          </w:p>
        </w:tc>
      </w:tr>
      <w:tr w:rsidR="008E07A1" w:rsidRPr="002D56BD" w:rsidTr="008E07A1">
        <w:trPr>
          <w:trHeight w:val="475"/>
        </w:trPr>
        <w:tc>
          <w:tcPr>
            <w:tcW w:w="4821" w:type="dxa"/>
            <w:shd w:val="clear" w:color="auto" w:fill="auto"/>
          </w:tcPr>
          <w:p w:rsidR="008E07A1" w:rsidRPr="002D56BD" w:rsidRDefault="008E07A1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</w:rPr>
              <w:t xml:space="preserve">Комплексное строительство дорог и тротуаров </w:t>
            </w:r>
          </w:p>
        </w:tc>
        <w:tc>
          <w:tcPr>
            <w:tcW w:w="1984" w:type="dxa"/>
            <w:shd w:val="clear" w:color="auto" w:fill="auto"/>
          </w:tcPr>
          <w:p w:rsidR="008E07A1" w:rsidRDefault="008E07A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а. Верхняя </w:t>
            </w:r>
          </w:p>
          <w:p w:rsidR="008E07A1" w:rsidRPr="002D56BD" w:rsidRDefault="008E07A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Мара</w:t>
            </w:r>
            <w:r w:rsidRPr="002D56BD">
              <w:rPr>
                <w:rFonts w:ascii="Verdana" w:eastAsia="Calibri" w:hAnsi="Verdana" w:cs="Times New Roman"/>
              </w:rPr>
              <w:t xml:space="preserve"> при о</w:t>
            </w:r>
            <w:r w:rsidRPr="002D56BD">
              <w:rPr>
                <w:rFonts w:ascii="Verdana" w:eastAsia="Calibri" w:hAnsi="Verdana" w:cs="Times New Roman"/>
              </w:rPr>
              <w:t>с</w:t>
            </w:r>
            <w:r w:rsidRPr="002D56BD">
              <w:rPr>
                <w:rFonts w:ascii="Verdana" w:eastAsia="Calibri" w:hAnsi="Verdana" w:cs="Times New Roman"/>
              </w:rPr>
              <w:t>воении новых территорий для жилищн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го и промы</w:t>
            </w:r>
            <w:r w:rsidRPr="002D56BD">
              <w:rPr>
                <w:rFonts w:ascii="Verdana" w:eastAsia="Calibri" w:hAnsi="Verdana" w:cs="Times New Roman"/>
              </w:rPr>
              <w:t>ш</w:t>
            </w:r>
            <w:r w:rsidRPr="002D56BD">
              <w:rPr>
                <w:rFonts w:ascii="Verdana" w:eastAsia="Calibri" w:hAnsi="Verdana" w:cs="Times New Roman"/>
              </w:rPr>
              <w:t>ленного стро</w:t>
            </w:r>
            <w:r w:rsidRPr="002D56BD">
              <w:rPr>
                <w:rFonts w:ascii="Verdana" w:eastAsia="Calibri" w:hAnsi="Verdana" w:cs="Times New Roman"/>
              </w:rPr>
              <w:t>и</w:t>
            </w:r>
            <w:r w:rsidRPr="002D56BD">
              <w:rPr>
                <w:rFonts w:ascii="Verdana" w:eastAsia="Calibri" w:hAnsi="Verdana" w:cs="Times New Roman"/>
              </w:rPr>
              <w:t>тельства</w:t>
            </w:r>
          </w:p>
        </w:tc>
        <w:tc>
          <w:tcPr>
            <w:tcW w:w="1418" w:type="dxa"/>
            <w:shd w:val="clear" w:color="auto" w:fill="auto"/>
          </w:tcPr>
          <w:p w:rsidR="008E07A1" w:rsidRPr="002D56BD" w:rsidRDefault="008E07A1" w:rsidP="00E648BC">
            <w:pPr>
              <w:spacing w:after="0" w:line="240" w:lineRule="auto"/>
              <w:jc w:val="both"/>
              <w:rPr>
                <w:rFonts w:ascii="Verdana" w:eastAsia="Arial CYR" w:hAnsi="Verdana" w:cs="Arial CYR"/>
              </w:rPr>
            </w:pPr>
            <w:r w:rsidRPr="002D56BD">
              <w:rPr>
                <w:rFonts w:ascii="Verdana" w:eastAsia="Arial CYR" w:hAnsi="Verdana" w:cs="Arial CYR"/>
              </w:rPr>
              <w:t>перспе</w:t>
            </w:r>
            <w:r w:rsidRPr="002D56BD">
              <w:rPr>
                <w:rFonts w:ascii="Verdana" w:eastAsia="Arial CYR" w:hAnsi="Verdana" w:cs="Arial CYR"/>
              </w:rPr>
              <w:t>к</w:t>
            </w:r>
            <w:r w:rsidRPr="002D56BD">
              <w:rPr>
                <w:rFonts w:ascii="Verdana" w:eastAsia="Arial CYR" w:hAnsi="Verdana" w:cs="Arial CYR"/>
              </w:rPr>
              <w:t>тива</w:t>
            </w:r>
          </w:p>
        </w:tc>
        <w:tc>
          <w:tcPr>
            <w:tcW w:w="1559" w:type="dxa"/>
            <w:shd w:val="clear" w:color="auto" w:fill="auto"/>
          </w:tcPr>
          <w:p w:rsidR="008E07A1" w:rsidRPr="002D56BD" w:rsidRDefault="008E07A1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8,2</w:t>
            </w:r>
          </w:p>
        </w:tc>
      </w:tr>
      <w:tr w:rsidR="008E07A1" w:rsidRPr="002D56BD" w:rsidTr="008E07A1">
        <w:trPr>
          <w:trHeight w:val="267"/>
        </w:trPr>
        <w:tc>
          <w:tcPr>
            <w:tcW w:w="4821" w:type="dxa"/>
            <w:shd w:val="clear" w:color="auto" w:fill="auto"/>
          </w:tcPr>
          <w:p w:rsidR="008E07A1" w:rsidRPr="002D56BD" w:rsidRDefault="008E07A1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</w:rPr>
              <w:t>Организация поперечных профилей всех улиц населённых пунктов с вод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 xml:space="preserve">отводом </w:t>
            </w:r>
          </w:p>
        </w:tc>
        <w:tc>
          <w:tcPr>
            <w:tcW w:w="1984" w:type="dxa"/>
            <w:shd w:val="clear" w:color="auto" w:fill="auto"/>
          </w:tcPr>
          <w:p w:rsidR="008E07A1" w:rsidRDefault="008E07A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а. Верхняя </w:t>
            </w:r>
          </w:p>
          <w:p w:rsidR="008E07A1" w:rsidRPr="002D56BD" w:rsidRDefault="008E07A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Мара</w:t>
            </w:r>
          </w:p>
        </w:tc>
        <w:tc>
          <w:tcPr>
            <w:tcW w:w="1418" w:type="dxa"/>
            <w:shd w:val="clear" w:color="auto" w:fill="auto"/>
          </w:tcPr>
          <w:p w:rsidR="008E07A1" w:rsidRPr="002D56BD" w:rsidRDefault="008E07A1" w:rsidP="00E648BC">
            <w:pPr>
              <w:spacing w:after="0" w:line="240" w:lineRule="auto"/>
              <w:jc w:val="both"/>
              <w:rPr>
                <w:rFonts w:ascii="Verdana" w:eastAsia="Arial CYR" w:hAnsi="Verdana" w:cs="Arial CYR"/>
              </w:rPr>
            </w:pPr>
            <w:r w:rsidRPr="002D56BD">
              <w:rPr>
                <w:rFonts w:ascii="Verdana" w:eastAsia="Arial CYR" w:hAnsi="Verdana" w:cs="Arial CYR"/>
              </w:rPr>
              <w:t>2016-2019</w:t>
            </w:r>
          </w:p>
        </w:tc>
        <w:tc>
          <w:tcPr>
            <w:tcW w:w="1559" w:type="dxa"/>
            <w:shd w:val="clear" w:color="auto" w:fill="auto"/>
          </w:tcPr>
          <w:p w:rsidR="008E07A1" w:rsidRPr="002D56BD" w:rsidRDefault="008E07A1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4,6</w:t>
            </w:r>
          </w:p>
        </w:tc>
      </w:tr>
      <w:tr w:rsidR="008E07A1" w:rsidRPr="002D56BD" w:rsidTr="008E07A1">
        <w:trPr>
          <w:trHeight w:val="313"/>
        </w:trPr>
        <w:tc>
          <w:tcPr>
            <w:tcW w:w="4821" w:type="dxa"/>
            <w:shd w:val="clear" w:color="auto" w:fill="auto"/>
          </w:tcPr>
          <w:p w:rsidR="008E07A1" w:rsidRPr="002D56BD" w:rsidRDefault="008E07A1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</w:rPr>
              <w:t>Оборудование остановочных площадок и установка павильонов для общес</w:t>
            </w:r>
            <w:r w:rsidRPr="002D56BD">
              <w:rPr>
                <w:rFonts w:ascii="Verdana" w:eastAsia="Calibri" w:hAnsi="Verdana" w:cs="Times New Roman"/>
              </w:rPr>
              <w:t>т</w:t>
            </w:r>
            <w:r w:rsidRPr="002D56BD">
              <w:rPr>
                <w:rFonts w:ascii="Verdana" w:eastAsia="Calibri" w:hAnsi="Verdana" w:cs="Times New Roman"/>
              </w:rPr>
              <w:t>венного транспорта</w:t>
            </w:r>
          </w:p>
        </w:tc>
        <w:tc>
          <w:tcPr>
            <w:tcW w:w="1984" w:type="dxa"/>
            <w:shd w:val="clear" w:color="auto" w:fill="auto"/>
          </w:tcPr>
          <w:p w:rsidR="008E07A1" w:rsidRDefault="008E07A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а. Верхняя </w:t>
            </w:r>
          </w:p>
          <w:p w:rsidR="008E07A1" w:rsidRPr="002D56BD" w:rsidRDefault="008E07A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Мара</w:t>
            </w:r>
          </w:p>
        </w:tc>
        <w:tc>
          <w:tcPr>
            <w:tcW w:w="1418" w:type="dxa"/>
            <w:shd w:val="clear" w:color="auto" w:fill="auto"/>
          </w:tcPr>
          <w:p w:rsidR="008E07A1" w:rsidRPr="002D56BD" w:rsidRDefault="008E07A1" w:rsidP="00E648BC">
            <w:pPr>
              <w:spacing w:after="0" w:line="240" w:lineRule="auto"/>
              <w:jc w:val="both"/>
              <w:rPr>
                <w:rFonts w:ascii="Verdana" w:eastAsia="Arial CYR" w:hAnsi="Verdana" w:cs="Arial CYR"/>
              </w:rPr>
            </w:pPr>
            <w:r w:rsidRPr="002D56BD">
              <w:rPr>
                <w:rFonts w:ascii="Verdana" w:eastAsia="Arial CYR" w:hAnsi="Verdana" w:cs="Arial CYR"/>
              </w:rPr>
              <w:t>2015-2016</w:t>
            </w:r>
          </w:p>
        </w:tc>
        <w:tc>
          <w:tcPr>
            <w:tcW w:w="1559" w:type="dxa"/>
            <w:shd w:val="clear" w:color="auto" w:fill="auto"/>
          </w:tcPr>
          <w:p w:rsidR="008E07A1" w:rsidRPr="002D56BD" w:rsidRDefault="008E07A1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44</w:t>
            </w:r>
          </w:p>
        </w:tc>
      </w:tr>
      <w:tr w:rsidR="008E07A1" w:rsidRPr="002D56BD" w:rsidTr="008E07A1">
        <w:trPr>
          <w:trHeight w:val="301"/>
        </w:trPr>
        <w:tc>
          <w:tcPr>
            <w:tcW w:w="4821" w:type="dxa"/>
            <w:shd w:val="clear" w:color="auto" w:fill="auto"/>
          </w:tcPr>
          <w:p w:rsidR="008E07A1" w:rsidRPr="002D56BD" w:rsidRDefault="008E07A1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</w:rPr>
              <w:t>Создание инфраструктуры автосервиса</w:t>
            </w:r>
          </w:p>
        </w:tc>
        <w:tc>
          <w:tcPr>
            <w:tcW w:w="1984" w:type="dxa"/>
            <w:shd w:val="clear" w:color="auto" w:fill="auto"/>
          </w:tcPr>
          <w:p w:rsidR="008E07A1" w:rsidRDefault="008E07A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а. Верхняя </w:t>
            </w:r>
          </w:p>
          <w:p w:rsidR="008E07A1" w:rsidRPr="002D56BD" w:rsidRDefault="008E07A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Мара</w:t>
            </w:r>
          </w:p>
        </w:tc>
        <w:tc>
          <w:tcPr>
            <w:tcW w:w="1418" w:type="dxa"/>
            <w:shd w:val="clear" w:color="auto" w:fill="auto"/>
          </w:tcPr>
          <w:p w:rsidR="008E07A1" w:rsidRPr="002D56BD" w:rsidRDefault="008E07A1" w:rsidP="00E648BC">
            <w:pPr>
              <w:spacing w:after="0" w:line="240" w:lineRule="auto"/>
              <w:jc w:val="both"/>
              <w:rPr>
                <w:rFonts w:ascii="Verdana" w:eastAsia="Arial CYR" w:hAnsi="Verdana" w:cs="Arial CYR"/>
              </w:rPr>
            </w:pPr>
            <w:r w:rsidRPr="002D56BD">
              <w:rPr>
                <w:rFonts w:ascii="Verdana" w:eastAsia="Arial CYR" w:hAnsi="Verdana" w:cs="Arial CYR"/>
              </w:rPr>
              <w:t>2016-2020</w:t>
            </w:r>
          </w:p>
        </w:tc>
        <w:tc>
          <w:tcPr>
            <w:tcW w:w="1559" w:type="dxa"/>
            <w:shd w:val="clear" w:color="auto" w:fill="auto"/>
          </w:tcPr>
          <w:p w:rsidR="008E07A1" w:rsidRPr="002D56BD" w:rsidRDefault="008E07A1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-</w:t>
            </w:r>
          </w:p>
        </w:tc>
      </w:tr>
    </w:tbl>
    <w:p w:rsidR="008E07A1" w:rsidRPr="002D56BD" w:rsidRDefault="008E07A1" w:rsidP="00E648BC">
      <w:pPr>
        <w:spacing w:after="0" w:line="240" w:lineRule="auto"/>
        <w:rPr>
          <w:rFonts w:ascii="Verdana" w:hAnsi="Verdana"/>
          <w:vanish/>
        </w:rPr>
      </w:pPr>
    </w:p>
    <w:tbl>
      <w:tblPr>
        <w:tblpPr w:leftFromText="180" w:rightFromText="180" w:vertAnchor="text" w:tblpX="-351" w:tblpY="1"/>
        <w:tblOverlap w:val="never"/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786"/>
        <w:gridCol w:w="2126"/>
        <w:gridCol w:w="1418"/>
        <w:gridCol w:w="1417"/>
      </w:tblGrid>
      <w:tr w:rsidR="008E07A1" w:rsidRPr="002D56BD" w:rsidTr="008E07A1">
        <w:trPr>
          <w:trHeight w:val="185"/>
        </w:trPr>
        <w:tc>
          <w:tcPr>
            <w:tcW w:w="4786" w:type="dxa"/>
            <w:shd w:val="clear" w:color="auto" w:fill="92D050"/>
          </w:tcPr>
          <w:p w:rsidR="008E07A1" w:rsidRPr="002D56BD" w:rsidRDefault="008E07A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Всего</w:t>
            </w:r>
          </w:p>
        </w:tc>
        <w:tc>
          <w:tcPr>
            <w:tcW w:w="2126" w:type="dxa"/>
            <w:shd w:val="clear" w:color="auto" w:fill="92D050"/>
          </w:tcPr>
          <w:p w:rsidR="008E07A1" w:rsidRPr="002D56BD" w:rsidRDefault="008E07A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</w:p>
        </w:tc>
        <w:tc>
          <w:tcPr>
            <w:tcW w:w="1418" w:type="dxa"/>
            <w:shd w:val="clear" w:color="auto" w:fill="92D050"/>
          </w:tcPr>
          <w:p w:rsidR="008E07A1" w:rsidRPr="002D56BD" w:rsidRDefault="008E07A1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</w:p>
        </w:tc>
        <w:tc>
          <w:tcPr>
            <w:tcW w:w="1417" w:type="dxa"/>
            <w:shd w:val="clear" w:color="auto" w:fill="92D050"/>
          </w:tcPr>
          <w:p w:rsidR="008E07A1" w:rsidRPr="002D56BD" w:rsidRDefault="008E07A1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28,02</w:t>
            </w:r>
          </w:p>
        </w:tc>
      </w:tr>
    </w:tbl>
    <w:p w:rsidR="003B42D6" w:rsidRDefault="003B42D6" w:rsidP="00E648BC">
      <w:pPr>
        <w:spacing w:after="0" w:line="240" w:lineRule="auto"/>
        <w:rPr>
          <w:rFonts w:ascii="Verdana" w:hAnsi="Verdana" w:cs="Times New Roman"/>
        </w:rPr>
      </w:pPr>
    </w:p>
    <w:p w:rsidR="00A81C19" w:rsidRDefault="00A81C19" w:rsidP="00E648BC">
      <w:pPr>
        <w:spacing w:after="0" w:line="240" w:lineRule="auto"/>
        <w:ind w:firstLine="708"/>
        <w:rPr>
          <w:rFonts w:ascii="Verdana" w:hAnsi="Verdana" w:cs="Times New Roman"/>
          <w:b/>
        </w:rPr>
      </w:pPr>
    </w:p>
    <w:p w:rsidR="00A81C19" w:rsidRDefault="00A81C19" w:rsidP="00E648BC">
      <w:pPr>
        <w:spacing w:after="0" w:line="240" w:lineRule="auto"/>
        <w:ind w:firstLine="708"/>
        <w:rPr>
          <w:rFonts w:ascii="Verdana" w:hAnsi="Verdana" w:cs="Times New Roman"/>
          <w:b/>
        </w:rPr>
      </w:pPr>
    </w:p>
    <w:p w:rsidR="00A81C19" w:rsidRDefault="00A81C19" w:rsidP="00E648BC">
      <w:pPr>
        <w:spacing w:after="0" w:line="240" w:lineRule="auto"/>
        <w:ind w:firstLine="708"/>
        <w:rPr>
          <w:rFonts w:ascii="Verdana" w:hAnsi="Verdana" w:cs="Times New Roman"/>
          <w:b/>
        </w:rPr>
      </w:pPr>
    </w:p>
    <w:p w:rsidR="00E708E7" w:rsidRDefault="00E708E7" w:rsidP="00E648BC">
      <w:pPr>
        <w:spacing w:after="0" w:line="240" w:lineRule="auto"/>
        <w:ind w:firstLine="708"/>
        <w:rPr>
          <w:rFonts w:ascii="Verdana" w:hAnsi="Verdana" w:cs="Times New Roman"/>
          <w:b/>
        </w:rPr>
      </w:pPr>
    </w:p>
    <w:p w:rsidR="00E708E7" w:rsidRDefault="00E708E7" w:rsidP="00E648BC">
      <w:pPr>
        <w:spacing w:after="0" w:line="240" w:lineRule="auto"/>
        <w:ind w:firstLine="708"/>
        <w:rPr>
          <w:rFonts w:ascii="Verdana" w:hAnsi="Verdana" w:cs="Times New Roman"/>
          <w:b/>
        </w:rPr>
      </w:pPr>
    </w:p>
    <w:p w:rsidR="00E708E7" w:rsidRDefault="00E708E7" w:rsidP="00E648BC">
      <w:pPr>
        <w:spacing w:after="0" w:line="240" w:lineRule="auto"/>
        <w:ind w:firstLine="708"/>
        <w:rPr>
          <w:rFonts w:ascii="Verdana" w:hAnsi="Verdana" w:cs="Times New Roman"/>
          <w:b/>
        </w:rPr>
      </w:pPr>
    </w:p>
    <w:p w:rsidR="00E708E7" w:rsidRDefault="00E708E7" w:rsidP="00E648BC">
      <w:pPr>
        <w:spacing w:after="0" w:line="240" w:lineRule="auto"/>
        <w:ind w:firstLine="708"/>
        <w:rPr>
          <w:rFonts w:ascii="Verdana" w:hAnsi="Verdana" w:cs="Times New Roman"/>
          <w:b/>
        </w:rPr>
      </w:pPr>
    </w:p>
    <w:p w:rsidR="00E708E7" w:rsidRDefault="00E708E7" w:rsidP="00E648BC">
      <w:pPr>
        <w:spacing w:after="0" w:line="240" w:lineRule="auto"/>
        <w:ind w:firstLine="708"/>
        <w:rPr>
          <w:rFonts w:ascii="Verdana" w:hAnsi="Verdana" w:cs="Times New Roman"/>
          <w:b/>
        </w:rPr>
      </w:pPr>
    </w:p>
    <w:p w:rsidR="00E708E7" w:rsidRDefault="00E708E7" w:rsidP="00E648BC">
      <w:pPr>
        <w:spacing w:after="0" w:line="240" w:lineRule="auto"/>
        <w:ind w:firstLine="708"/>
        <w:rPr>
          <w:rFonts w:ascii="Verdana" w:hAnsi="Verdana" w:cs="Times New Roman"/>
          <w:b/>
        </w:rPr>
      </w:pPr>
    </w:p>
    <w:p w:rsidR="00E708E7" w:rsidRDefault="00E708E7" w:rsidP="00E648BC">
      <w:pPr>
        <w:spacing w:after="0" w:line="240" w:lineRule="auto"/>
        <w:ind w:firstLine="708"/>
        <w:rPr>
          <w:rFonts w:ascii="Verdana" w:hAnsi="Verdana" w:cs="Times New Roman"/>
          <w:b/>
        </w:rPr>
      </w:pPr>
    </w:p>
    <w:p w:rsidR="00E708E7" w:rsidRDefault="00E708E7" w:rsidP="00E648BC">
      <w:pPr>
        <w:spacing w:after="0" w:line="240" w:lineRule="auto"/>
        <w:ind w:firstLine="708"/>
        <w:rPr>
          <w:rFonts w:ascii="Verdana" w:hAnsi="Verdana" w:cs="Times New Roman"/>
          <w:b/>
        </w:rPr>
      </w:pPr>
    </w:p>
    <w:p w:rsidR="00E708E7" w:rsidRDefault="00E708E7" w:rsidP="00E648BC">
      <w:pPr>
        <w:spacing w:after="0" w:line="240" w:lineRule="auto"/>
        <w:ind w:firstLine="708"/>
        <w:rPr>
          <w:rFonts w:ascii="Verdana" w:hAnsi="Verdana" w:cs="Times New Roman"/>
          <w:b/>
        </w:rPr>
      </w:pPr>
    </w:p>
    <w:p w:rsidR="00E708E7" w:rsidRDefault="00E708E7" w:rsidP="00E648BC">
      <w:pPr>
        <w:spacing w:after="0" w:line="240" w:lineRule="auto"/>
        <w:ind w:firstLine="708"/>
        <w:rPr>
          <w:rFonts w:ascii="Verdana" w:hAnsi="Verdana" w:cs="Times New Roman"/>
          <w:b/>
        </w:rPr>
      </w:pPr>
    </w:p>
    <w:p w:rsidR="00E708E7" w:rsidRDefault="00E708E7" w:rsidP="00E648BC">
      <w:pPr>
        <w:spacing w:after="0" w:line="240" w:lineRule="auto"/>
        <w:ind w:firstLine="708"/>
        <w:rPr>
          <w:rFonts w:ascii="Verdana" w:hAnsi="Verdana" w:cs="Times New Roman"/>
          <w:b/>
        </w:rPr>
      </w:pPr>
    </w:p>
    <w:p w:rsidR="00445A98" w:rsidRDefault="00445A98" w:rsidP="00E648BC">
      <w:pPr>
        <w:spacing w:after="0" w:line="240" w:lineRule="auto"/>
        <w:ind w:firstLine="708"/>
        <w:rPr>
          <w:rFonts w:ascii="Verdana" w:hAnsi="Verdana" w:cs="Times New Roman"/>
          <w:b/>
        </w:rPr>
      </w:pPr>
    </w:p>
    <w:p w:rsidR="00445A98" w:rsidRDefault="00445A98" w:rsidP="00E648BC">
      <w:pPr>
        <w:spacing w:after="0" w:line="240" w:lineRule="auto"/>
        <w:ind w:firstLine="708"/>
        <w:rPr>
          <w:rFonts w:ascii="Verdana" w:hAnsi="Verdana" w:cs="Times New Roman"/>
          <w:b/>
        </w:rPr>
      </w:pPr>
    </w:p>
    <w:p w:rsidR="00445A98" w:rsidRDefault="00445A98" w:rsidP="00E648BC">
      <w:pPr>
        <w:spacing w:after="0" w:line="240" w:lineRule="auto"/>
        <w:ind w:firstLine="708"/>
        <w:rPr>
          <w:rFonts w:ascii="Verdana" w:hAnsi="Verdana" w:cs="Times New Roman"/>
          <w:b/>
        </w:rPr>
      </w:pPr>
    </w:p>
    <w:p w:rsidR="00445A98" w:rsidRDefault="00445A98" w:rsidP="00E648BC">
      <w:pPr>
        <w:spacing w:after="0" w:line="240" w:lineRule="auto"/>
        <w:ind w:firstLine="708"/>
        <w:rPr>
          <w:rFonts w:ascii="Verdana" w:hAnsi="Verdana" w:cs="Times New Roman"/>
          <w:b/>
        </w:rPr>
      </w:pPr>
    </w:p>
    <w:p w:rsidR="00445A98" w:rsidRDefault="00445A98" w:rsidP="00E648BC">
      <w:pPr>
        <w:spacing w:after="0" w:line="240" w:lineRule="auto"/>
        <w:ind w:firstLine="708"/>
        <w:rPr>
          <w:rFonts w:ascii="Verdana" w:hAnsi="Verdana" w:cs="Times New Roman"/>
          <w:b/>
        </w:rPr>
      </w:pPr>
    </w:p>
    <w:p w:rsidR="00E708E7" w:rsidRDefault="00E708E7" w:rsidP="00CD435C">
      <w:pPr>
        <w:spacing w:after="0" w:line="240" w:lineRule="auto"/>
        <w:rPr>
          <w:rFonts w:ascii="Verdana" w:hAnsi="Verdana" w:cs="Times New Roman"/>
          <w:b/>
        </w:rPr>
      </w:pPr>
    </w:p>
    <w:p w:rsidR="00E708E7" w:rsidRDefault="00E708E7" w:rsidP="00E648BC">
      <w:pPr>
        <w:spacing w:after="0" w:line="240" w:lineRule="auto"/>
        <w:ind w:firstLine="708"/>
        <w:rPr>
          <w:rFonts w:ascii="Verdana" w:hAnsi="Verdana" w:cs="Times New Roman"/>
          <w:b/>
        </w:rPr>
      </w:pPr>
    </w:p>
    <w:p w:rsidR="00E708E7" w:rsidRDefault="00E708E7" w:rsidP="00E648BC">
      <w:pPr>
        <w:spacing w:after="0" w:line="240" w:lineRule="auto"/>
        <w:ind w:firstLine="708"/>
        <w:rPr>
          <w:rFonts w:ascii="Verdana" w:hAnsi="Verdana" w:cs="Times New Roman"/>
          <w:b/>
        </w:rPr>
      </w:pPr>
    </w:p>
    <w:p w:rsidR="008E07A1" w:rsidRDefault="008E07A1" w:rsidP="00E648BC">
      <w:pPr>
        <w:spacing w:after="0" w:line="240" w:lineRule="auto"/>
        <w:ind w:firstLine="708"/>
        <w:rPr>
          <w:rFonts w:ascii="Verdana" w:hAnsi="Verdana" w:cs="Times New Roman"/>
          <w:b/>
        </w:rPr>
      </w:pPr>
      <w:r w:rsidRPr="008E07A1">
        <w:rPr>
          <w:rFonts w:ascii="Verdana" w:hAnsi="Verdana" w:cs="Times New Roman"/>
          <w:b/>
        </w:rPr>
        <w:t>Верхне Тебердинское сельское поселение:</w:t>
      </w:r>
    </w:p>
    <w:p w:rsidR="00A81C19" w:rsidRDefault="00A81C19" w:rsidP="00A81C19">
      <w:pPr>
        <w:spacing w:after="0" w:line="240" w:lineRule="auto"/>
        <w:rPr>
          <w:rFonts w:ascii="Verdana" w:hAnsi="Verdana" w:cs="Times New Roman"/>
          <w:b/>
        </w:rPr>
      </w:pPr>
    </w:p>
    <w:p w:rsidR="00A81C19" w:rsidRDefault="00A81C19" w:rsidP="00E648BC">
      <w:pPr>
        <w:spacing w:after="0" w:line="240" w:lineRule="auto"/>
        <w:ind w:firstLine="708"/>
        <w:rPr>
          <w:rFonts w:ascii="Verdana" w:hAnsi="Verdana" w:cs="Times New Roman"/>
          <w:b/>
        </w:rPr>
      </w:pPr>
    </w:p>
    <w:p w:rsidR="003B42D6" w:rsidRDefault="00A81C19" w:rsidP="00E648BC">
      <w:pPr>
        <w:spacing w:after="0" w:line="240" w:lineRule="auto"/>
        <w:ind w:firstLine="708"/>
        <w:rPr>
          <w:rFonts w:ascii="Verdana" w:hAnsi="Verdana" w:cs="Times New Roman"/>
          <w:b/>
        </w:rPr>
      </w:pPr>
      <w:r>
        <w:rPr>
          <w:rFonts w:ascii="Verdana" w:hAnsi="Verdana" w:cs="Times New Roman"/>
          <w:b/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-277992</wp:posOffset>
            </wp:positionH>
            <wp:positionV relativeFrom="paragraph">
              <wp:posOffset>43207</wp:posOffset>
            </wp:positionV>
            <wp:extent cx="6268775" cy="3715081"/>
            <wp:effectExtent l="171450" t="133350" r="360625" b="304469"/>
            <wp:wrapNone/>
            <wp:docPr id="10" name="Рисунок 1" descr="C:\Documents and Settings\User\Рабочий стол\P1000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P1000390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37199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3B42D6" w:rsidRPr="003B42D6" w:rsidRDefault="003B42D6" w:rsidP="00E648BC">
      <w:pPr>
        <w:spacing w:after="0" w:line="240" w:lineRule="auto"/>
        <w:rPr>
          <w:rFonts w:ascii="Verdana" w:hAnsi="Verdana" w:cs="Times New Roman"/>
        </w:rPr>
      </w:pPr>
    </w:p>
    <w:p w:rsidR="003B42D6" w:rsidRPr="003B42D6" w:rsidRDefault="003B42D6" w:rsidP="00E648BC">
      <w:pPr>
        <w:spacing w:after="0" w:line="240" w:lineRule="auto"/>
        <w:rPr>
          <w:rFonts w:ascii="Verdana" w:hAnsi="Verdana" w:cs="Times New Roman"/>
        </w:rPr>
      </w:pPr>
    </w:p>
    <w:p w:rsidR="003B42D6" w:rsidRPr="003B42D6" w:rsidRDefault="003B42D6" w:rsidP="00E648BC">
      <w:pPr>
        <w:spacing w:after="0" w:line="240" w:lineRule="auto"/>
        <w:rPr>
          <w:rFonts w:ascii="Verdana" w:hAnsi="Verdana" w:cs="Times New Roman"/>
        </w:rPr>
      </w:pPr>
    </w:p>
    <w:p w:rsidR="003B42D6" w:rsidRPr="003B42D6" w:rsidRDefault="003B42D6" w:rsidP="00E648BC">
      <w:pPr>
        <w:spacing w:after="0" w:line="240" w:lineRule="auto"/>
        <w:rPr>
          <w:rFonts w:ascii="Verdana" w:hAnsi="Verdana" w:cs="Times New Roman"/>
        </w:rPr>
      </w:pPr>
    </w:p>
    <w:p w:rsidR="003B42D6" w:rsidRPr="003B42D6" w:rsidRDefault="003B42D6" w:rsidP="00E648BC">
      <w:pPr>
        <w:spacing w:after="0" w:line="240" w:lineRule="auto"/>
        <w:rPr>
          <w:rFonts w:ascii="Verdana" w:hAnsi="Verdana" w:cs="Times New Roman"/>
        </w:rPr>
      </w:pPr>
    </w:p>
    <w:p w:rsidR="003B42D6" w:rsidRDefault="003B42D6" w:rsidP="00E648BC">
      <w:pPr>
        <w:spacing w:after="0" w:line="240" w:lineRule="auto"/>
        <w:rPr>
          <w:rFonts w:ascii="Verdana" w:hAnsi="Verdana" w:cs="Times New Roman"/>
        </w:rPr>
      </w:pPr>
    </w:p>
    <w:p w:rsidR="00A81C19" w:rsidRDefault="00A81C19" w:rsidP="00E648BC">
      <w:pPr>
        <w:spacing w:after="0" w:line="240" w:lineRule="auto"/>
        <w:rPr>
          <w:rFonts w:ascii="Verdana" w:hAnsi="Verdana" w:cs="Times New Roman"/>
        </w:rPr>
      </w:pPr>
    </w:p>
    <w:p w:rsidR="00A81C19" w:rsidRDefault="00A81C19" w:rsidP="00E648BC">
      <w:pPr>
        <w:spacing w:after="0" w:line="240" w:lineRule="auto"/>
        <w:rPr>
          <w:rFonts w:ascii="Verdana" w:hAnsi="Verdana" w:cs="Times New Roman"/>
        </w:rPr>
      </w:pPr>
    </w:p>
    <w:p w:rsidR="00A81C19" w:rsidRDefault="00A81C19" w:rsidP="00E648BC">
      <w:pPr>
        <w:spacing w:after="0" w:line="240" w:lineRule="auto"/>
        <w:rPr>
          <w:rFonts w:ascii="Verdana" w:hAnsi="Verdana" w:cs="Times New Roman"/>
        </w:rPr>
      </w:pPr>
    </w:p>
    <w:p w:rsidR="00A81C19" w:rsidRDefault="00A81C19" w:rsidP="00E648BC">
      <w:pPr>
        <w:spacing w:after="0" w:line="240" w:lineRule="auto"/>
        <w:rPr>
          <w:rFonts w:ascii="Verdana" w:hAnsi="Verdana" w:cs="Times New Roman"/>
        </w:rPr>
      </w:pPr>
    </w:p>
    <w:p w:rsidR="00A81C19" w:rsidRDefault="00A81C19" w:rsidP="00E648BC">
      <w:pPr>
        <w:spacing w:after="0" w:line="240" w:lineRule="auto"/>
        <w:rPr>
          <w:rFonts w:ascii="Verdana" w:hAnsi="Verdana" w:cs="Times New Roman"/>
        </w:rPr>
      </w:pPr>
    </w:p>
    <w:p w:rsidR="00A81C19" w:rsidRDefault="00A81C19" w:rsidP="00E648BC">
      <w:pPr>
        <w:spacing w:after="0" w:line="240" w:lineRule="auto"/>
        <w:rPr>
          <w:rFonts w:ascii="Verdana" w:hAnsi="Verdana" w:cs="Times New Roman"/>
        </w:rPr>
      </w:pPr>
    </w:p>
    <w:p w:rsidR="00A81C19" w:rsidRDefault="00A81C19" w:rsidP="00E648BC">
      <w:pPr>
        <w:spacing w:after="0" w:line="240" w:lineRule="auto"/>
        <w:rPr>
          <w:rFonts w:ascii="Verdana" w:hAnsi="Verdana" w:cs="Times New Roman"/>
        </w:rPr>
      </w:pPr>
    </w:p>
    <w:p w:rsidR="00A81C19" w:rsidRPr="003B42D6" w:rsidRDefault="00A81C19" w:rsidP="00E648BC">
      <w:pPr>
        <w:spacing w:after="0" w:line="240" w:lineRule="auto"/>
        <w:rPr>
          <w:rFonts w:ascii="Verdana" w:hAnsi="Verdana" w:cs="Times New Roman"/>
        </w:rPr>
      </w:pPr>
    </w:p>
    <w:p w:rsidR="003B42D6" w:rsidRDefault="003B42D6" w:rsidP="00E648BC">
      <w:pPr>
        <w:spacing w:after="0" w:line="240" w:lineRule="auto"/>
        <w:rPr>
          <w:rFonts w:ascii="Verdana" w:hAnsi="Verdana" w:cs="Times New Roman"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</w:rPr>
      </w:pPr>
    </w:p>
    <w:p w:rsidR="00B92C71" w:rsidRDefault="00B92C71" w:rsidP="00E648BC">
      <w:pPr>
        <w:spacing w:after="0" w:line="240" w:lineRule="auto"/>
        <w:rPr>
          <w:rFonts w:ascii="Verdana" w:hAnsi="Verdana" w:cs="Times New Roman"/>
        </w:rPr>
      </w:pPr>
    </w:p>
    <w:p w:rsidR="00B92C71" w:rsidRPr="003B42D6" w:rsidRDefault="00B92C71" w:rsidP="00E648BC">
      <w:pPr>
        <w:spacing w:after="0" w:line="240" w:lineRule="auto"/>
        <w:rPr>
          <w:rFonts w:ascii="Verdana" w:hAnsi="Verdana" w:cs="Times New Roman"/>
        </w:rPr>
      </w:pPr>
    </w:p>
    <w:p w:rsidR="003B42D6" w:rsidRDefault="003B42D6" w:rsidP="00E648BC">
      <w:pPr>
        <w:spacing w:after="0" w:line="240" w:lineRule="auto"/>
        <w:rPr>
          <w:rFonts w:ascii="Verdana" w:hAnsi="Verdana" w:cs="Times New Roman"/>
        </w:rPr>
      </w:pPr>
    </w:p>
    <w:tbl>
      <w:tblPr>
        <w:tblpPr w:leftFromText="180" w:rightFromText="180" w:vertAnchor="text" w:tblpX="-318" w:tblpY="1"/>
        <w:tblOverlap w:val="never"/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246"/>
        <w:gridCol w:w="1984"/>
        <w:gridCol w:w="1418"/>
        <w:gridCol w:w="1241"/>
      </w:tblGrid>
      <w:tr w:rsidR="003B42D6" w:rsidRPr="002D56BD" w:rsidTr="003B42D6">
        <w:trPr>
          <w:trHeight w:val="637"/>
        </w:trPr>
        <w:tc>
          <w:tcPr>
            <w:tcW w:w="5246" w:type="dxa"/>
            <w:shd w:val="clear" w:color="auto" w:fill="92D050"/>
          </w:tcPr>
          <w:p w:rsidR="003B42D6" w:rsidRPr="002D56BD" w:rsidRDefault="003B42D6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Наименование мероприятия</w:t>
            </w:r>
          </w:p>
        </w:tc>
        <w:tc>
          <w:tcPr>
            <w:tcW w:w="1984" w:type="dxa"/>
            <w:shd w:val="clear" w:color="auto" w:fill="92D050"/>
          </w:tcPr>
          <w:p w:rsidR="003B42D6" w:rsidRPr="002D56BD" w:rsidRDefault="003B42D6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Местонахо</w:t>
            </w:r>
            <w:r w:rsidRPr="002D56BD">
              <w:rPr>
                <w:rFonts w:ascii="Verdana" w:hAnsi="Verdana"/>
              </w:rPr>
              <w:t>ж</w:t>
            </w:r>
            <w:r w:rsidRPr="002D56BD">
              <w:rPr>
                <w:rFonts w:ascii="Verdana" w:hAnsi="Verdana"/>
              </w:rPr>
              <w:t>дение объекта</w:t>
            </w:r>
          </w:p>
        </w:tc>
        <w:tc>
          <w:tcPr>
            <w:tcW w:w="1418" w:type="dxa"/>
            <w:shd w:val="clear" w:color="auto" w:fill="92D050"/>
          </w:tcPr>
          <w:p w:rsidR="003B42D6" w:rsidRPr="002D56BD" w:rsidRDefault="003B42D6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Сроки реализ</w:t>
            </w:r>
            <w:r w:rsidRPr="002D56BD">
              <w:rPr>
                <w:rFonts w:ascii="Verdana" w:hAnsi="Verdana"/>
              </w:rPr>
              <w:t>а</w:t>
            </w:r>
            <w:r w:rsidRPr="002D56BD">
              <w:rPr>
                <w:rFonts w:ascii="Verdana" w:hAnsi="Verdana"/>
              </w:rPr>
              <w:t>ции</w:t>
            </w:r>
          </w:p>
        </w:tc>
        <w:tc>
          <w:tcPr>
            <w:tcW w:w="1241" w:type="dxa"/>
            <w:shd w:val="clear" w:color="auto" w:fill="92D050"/>
          </w:tcPr>
          <w:p w:rsidR="003B42D6" w:rsidRPr="002D56BD" w:rsidRDefault="003B42D6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Затраты на стро</w:t>
            </w:r>
            <w:r w:rsidRPr="002D56BD">
              <w:rPr>
                <w:rFonts w:ascii="Verdana" w:hAnsi="Verdana"/>
              </w:rPr>
              <w:t>и</w:t>
            </w:r>
            <w:r w:rsidRPr="002D56BD">
              <w:rPr>
                <w:rFonts w:ascii="Verdana" w:hAnsi="Verdana"/>
              </w:rPr>
              <w:t>тельство м. руб</w:t>
            </w:r>
          </w:p>
        </w:tc>
      </w:tr>
      <w:tr w:rsidR="003B42D6" w:rsidRPr="002D56BD" w:rsidTr="003B42D6">
        <w:trPr>
          <w:trHeight w:val="549"/>
        </w:trPr>
        <w:tc>
          <w:tcPr>
            <w:tcW w:w="5246" w:type="dxa"/>
            <w:shd w:val="clear" w:color="auto" w:fill="auto"/>
          </w:tcPr>
          <w:p w:rsidR="003B42D6" w:rsidRPr="002D56BD" w:rsidRDefault="003B42D6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Calibri" w:hAnsi="Verdana" w:cs="Times New Roman"/>
              </w:rPr>
              <w:t>Проведение паспортизации и инвентар</w:t>
            </w:r>
            <w:r w:rsidRPr="002D56BD">
              <w:rPr>
                <w:rFonts w:ascii="Verdana" w:eastAsia="Calibri" w:hAnsi="Verdana" w:cs="Times New Roman"/>
              </w:rPr>
              <w:t>и</w:t>
            </w:r>
            <w:r w:rsidRPr="002D56BD">
              <w:rPr>
                <w:rFonts w:ascii="Verdana" w:eastAsia="Calibri" w:hAnsi="Verdana" w:cs="Times New Roman"/>
              </w:rPr>
              <w:t>зации автомобильных дорог местного зн</w:t>
            </w:r>
            <w:r w:rsidRPr="002D56BD">
              <w:rPr>
                <w:rFonts w:ascii="Verdana" w:eastAsia="Calibri" w:hAnsi="Verdana" w:cs="Times New Roman"/>
              </w:rPr>
              <w:t>а</w:t>
            </w:r>
            <w:r w:rsidRPr="002D56BD">
              <w:rPr>
                <w:rFonts w:ascii="Verdana" w:eastAsia="Calibri" w:hAnsi="Verdana" w:cs="Times New Roman"/>
              </w:rPr>
              <w:t>чения, определение полос отвода, регис</w:t>
            </w:r>
            <w:r w:rsidRPr="002D56BD">
              <w:rPr>
                <w:rFonts w:ascii="Verdana" w:eastAsia="Calibri" w:hAnsi="Verdana" w:cs="Times New Roman"/>
              </w:rPr>
              <w:t>т</w:t>
            </w:r>
            <w:r w:rsidRPr="002D56BD">
              <w:rPr>
                <w:rFonts w:ascii="Verdana" w:eastAsia="Calibri" w:hAnsi="Verdana" w:cs="Times New Roman"/>
              </w:rPr>
              <w:t>рация земельных участков, занятых авт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дорогами местного значения</w:t>
            </w:r>
          </w:p>
        </w:tc>
        <w:tc>
          <w:tcPr>
            <w:tcW w:w="1984" w:type="dxa"/>
            <w:shd w:val="clear" w:color="auto" w:fill="auto"/>
          </w:tcPr>
          <w:p w:rsidR="003B42D6" w:rsidRDefault="003B42D6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а. Верхняя </w:t>
            </w:r>
          </w:p>
          <w:p w:rsidR="003B42D6" w:rsidRPr="002D56BD" w:rsidRDefault="003B42D6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Теберда</w:t>
            </w:r>
          </w:p>
        </w:tc>
        <w:tc>
          <w:tcPr>
            <w:tcW w:w="1418" w:type="dxa"/>
            <w:shd w:val="clear" w:color="auto" w:fill="auto"/>
          </w:tcPr>
          <w:p w:rsidR="003B42D6" w:rsidRPr="002D56BD" w:rsidRDefault="003B42D6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2016-2017</w:t>
            </w:r>
          </w:p>
        </w:tc>
        <w:tc>
          <w:tcPr>
            <w:tcW w:w="1241" w:type="dxa"/>
            <w:shd w:val="clear" w:color="auto" w:fill="auto"/>
          </w:tcPr>
          <w:p w:rsidR="003B42D6" w:rsidRPr="002D56BD" w:rsidRDefault="003B42D6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82</w:t>
            </w:r>
          </w:p>
        </w:tc>
      </w:tr>
      <w:tr w:rsidR="003B42D6" w:rsidRPr="002D56BD" w:rsidTr="003B42D6">
        <w:trPr>
          <w:trHeight w:val="515"/>
        </w:trPr>
        <w:tc>
          <w:tcPr>
            <w:tcW w:w="5246" w:type="dxa"/>
            <w:shd w:val="clear" w:color="auto" w:fill="auto"/>
          </w:tcPr>
          <w:p w:rsidR="003B42D6" w:rsidRPr="002D56BD" w:rsidRDefault="003B42D6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Calibri" w:hAnsi="Verdana" w:cs="Times New Roman"/>
              </w:rPr>
              <w:t>Инвентаризация с оценкой технического состояния всех инженерных сооружений на автомобильных дорогах и улицах пос</w:t>
            </w:r>
            <w:r w:rsidRPr="002D56BD">
              <w:rPr>
                <w:rFonts w:ascii="Verdana" w:eastAsia="Calibri" w:hAnsi="Verdana" w:cs="Times New Roman"/>
              </w:rPr>
              <w:t>е</w:t>
            </w:r>
            <w:r w:rsidRPr="002D56BD">
              <w:rPr>
                <w:rFonts w:ascii="Verdana" w:eastAsia="Calibri" w:hAnsi="Verdana" w:cs="Times New Roman"/>
              </w:rPr>
              <w:t>ления (в том числе гидротехнических с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оружений, используемых для движения автомобильного транспорта), определение сроков и объёмов необходимой реконс</w:t>
            </w:r>
            <w:r w:rsidRPr="002D56BD">
              <w:rPr>
                <w:rFonts w:ascii="Verdana" w:eastAsia="Calibri" w:hAnsi="Verdana" w:cs="Times New Roman"/>
              </w:rPr>
              <w:t>т</w:t>
            </w:r>
            <w:r w:rsidRPr="002D56BD">
              <w:rPr>
                <w:rFonts w:ascii="Verdana" w:eastAsia="Calibri" w:hAnsi="Verdana" w:cs="Times New Roman"/>
              </w:rPr>
              <w:t>рукции или нового строительства</w:t>
            </w:r>
          </w:p>
        </w:tc>
        <w:tc>
          <w:tcPr>
            <w:tcW w:w="1984" w:type="dxa"/>
            <w:shd w:val="clear" w:color="auto" w:fill="auto"/>
          </w:tcPr>
          <w:p w:rsidR="003B42D6" w:rsidRDefault="003B42D6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а. Верхняя </w:t>
            </w:r>
          </w:p>
          <w:p w:rsidR="003B42D6" w:rsidRPr="002D56BD" w:rsidRDefault="003B42D6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Теберда</w:t>
            </w:r>
          </w:p>
        </w:tc>
        <w:tc>
          <w:tcPr>
            <w:tcW w:w="1418" w:type="dxa"/>
            <w:shd w:val="clear" w:color="auto" w:fill="auto"/>
          </w:tcPr>
          <w:p w:rsidR="003B42D6" w:rsidRPr="002D56BD" w:rsidRDefault="003B42D6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2015-2017</w:t>
            </w:r>
          </w:p>
        </w:tc>
        <w:tc>
          <w:tcPr>
            <w:tcW w:w="1241" w:type="dxa"/>
            <w:shd w:val="clear" w:color="auto" w:fill="auto"/>
          </w:tcPr>
          <w:p w:rsidR="003B42D6" w:rsidRPr="002D56BD" w:rsidRDefault="003B42D6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64</w:t>
            </w:r>
          </w:p>
        </w:tc>
      </w:tr>
    </w:tbl>
    <w:p w:rsidR="003B42D6" w:rsidRPr="002D56BD" w:rsidRDefault="003B42D6" w:rsidP="00E648BC">
      <w:pPr>
        <w:spacing w:after="0" w:line="240" w:lineRule="auto"/>
        <w:rPr>
          <w:rFonts w:ascii="Verdana" w:hAnsi="Verdana"/>
          <w:vanish/>
        </w:rPr>
      </w:pPr>
    </w:p>
    <w:tbl>
      <w:tblPr>
        <w:tblW w:w="9924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246"/>
        <w:gridCol w:w="1984"/>
        <w:gridCol w:w="1418"/>
        <w:gridCol w:w="1276"/>
      </w:tblGrid>
      <w:tr w:rsidR="003B42D6" w:rsidRPr="002D56BD" w:rsidTr="003B42D6">
        <w:trPr>
          <w:trHeight w:val="175"/>
        </w:trPr>
        <w:tc>
          <w:tcPr>
            <w:tcW w:w="5246" w:type="dxa"/>
            <w:shd w:val="clear" w:color="auto" w:fill="auto"/>
          </w:tcPr>
          <w:p w:rsidR="003B42D6" w:rsidRPr="002D56BD" w:rsidRDefault="003B42D6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</w:rPr>
              <w:t>Разработка и принятие муниципальной ц</w:t>
            </w:r>
            <w:r w:rsidRPr="002D56BD">
              <w:rPr>
                <w:rFonts w:ascii="Verdana" w:eastAsia="Calibri" w:hAnsi="Verdana" w:cs="Times New Roman"/>
              </w:rPr>
              <w:t>е</w:t>
            </w:r>
            <w:r w:rsidRPr="002D56BD">
              <w:rPr>
                <w:rFonts w:ascii="Verdana" w:eastAsia="Calibri" w:hAnsi="Verdana" w:cs="Times New Roman"/>
              </w:rPr>
              <w:t>левой программы поэтапного строительс</w:t>
            </w:r>
            <w:r w:rsidRPr="002D56BD">
              <w:rPr>
                <w:rFonts w:ascii="Verdana" w:eastAsia="Calibri" w:hAnsi="Verdana" w:cs="Times New Roman"/>
              </w:rPr>
              <w:t>т</w:t>
            </w:r>
            <w:r w:rsidRPr="002D56BD">
              <w:rPr>
                <w:rFonts w:ascii="Verdana" w:eastAsia="Calibri" w:hAnsi="Verdana" w:cs="Times New Roman"/>
              </w:rPr>
              <w:t>ва и реконструкции улиц в населённых пунктах муниципального образования на основе решений настоящего Программы.</w:t>
            </w:r>
          </w:p>
          <w:p w:rsidR="003B42D6" w:rsidRPr="002D56BD" w:rsidRDefault="003B42D6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</w:p>
        </w:tc>
        <w:tc>
          <w:tcPr>
            <w:tcW w:w="1984" w:type="dxa"/>
            <w:shd w:val="clear" w:color="auto" w:fill="auto"/>
          </w:tcPr>
          <w:p w:rsidR="003B42D6" w:rsidRDefault="003B42D6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а. Верхняя </w:t>
            </w:r>
          </w:p>
          <w:p w:rsidR="003B42D6" w:rsidRPr="002D56BD" w:rsidRDefault="003B42D6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Теберда</w:t>
            </w:r>
          </w:p>
        </w:tc>
        <w:tc>
          <w:tcPr>
            <w:tcW w:w="1418" w:type="dxa"/>
            <w:shd w:val="clear" w:color="auto" w:fill="auto"/>
          </w:tcPr>
          <w:p w:rsidR="003B42D6" w:rsidRPr="002D56BD" w:rsidRDefault="003B42D6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2015-2016</w:t>
            </w:r>
          </w:p>
        </w:tc>
        <w:tc>
          <w:tcPr>
            <w:tcW w:w="1276" w:type="dxa"/>
            <w:shd w:val="clear" w:color="auto" w:fill="auto"/>
          </w:tcPr>
          <w:p w:rsidR="003B42D6" w:rsidRPr="002D56BD" w:rsidRDefault="003B42D6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22</w:t>
            </w:r>
          </w:p>
        </w:tc>
      </w:tr>
      <w:tr w:rsidR="003B42D6" w:rsidRPr="002D56BD" w:rsidTr="003B42D6">
        <w:trPr>
          <w:trHeight w:val="405"/>
        </w:trPr>
        <w:tc>
          <w:tcPr>
            <w:tcW w:w="5246" w:type="dxa"/>
            <w:shd w:val="clear" w:color="auto" w:fill="auto"/>
          </w:tcPr>
          <w:p w:rsidR="003B42D6" w:rsidRPr="002D56BD" w:rsidRDefault="003B42D6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  <w:color w:val="000000"/>
              </w:rPr>
              <w:t>Утверждение перечня автодорог местного значения в соответствии с классификац</w:t>
            </w:r>
            <w:r w:rsidRPr="002D56BD">
              <w:rPr>
                <w:rFonts w:ascii="Verdana" w:eastAsia="Calibri" w:hAnsi="Verdana" w:cs="Times New Roman"/>
                <w:color w:val="000000"/>
              </w:rPr>
              <w:t>и</w:t>
            </w:r>
            <w:r w:rsidRPr="002D56BD">
              <w:rPr>
                <w:rFonts w:ascii="Verdana" w:eastAsia="Calibri" w:hAnsi="Verdana" w:cs="Times New Roman"/>
                <w:color w:val="000000"/>
              </w:rPr>
              <w:t>ей автодорог.</w:t>
            </w:r>
          </w:p>
          <w:p w:rsidR="003B42D6" w:rsidRPr="002D56BD" w:rsidRDefault="003B42D6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</w:p>
        </w:tc>
        <w:tc>
          <w:tcPr>
            <w:tcW w:w="1984" w:type="dxa"/>
            <w:shd w:val="clear" w:color="auto" w:fill="auto"/>
          </w:tcPr>
          <w:p w:rsidR="003B42D6" w:rsidRDefault="003B42D6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lastRenderedPageBreak/>
              <w:t xml:space="preserve">а. Верхняя </w:t>
            </w:r>
          </w:p>
          <w:p w:rsidR="003B42D6" w:rsidRPr="002D56BD" w:rsidRDefault="003B42D6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Теберда</w:t>
            </w:r>
          </w:p>
        </w:tc>
        <w:tc>
          <w:tcPr>
            <w:tcW w:w="1418" w:type="dxa"/>
            <w:shd w:val="clear" w:color="auto" w:fill="auto"/>
          </w:tcPr>
          <w:p w:rsidR="003B42D6" w:rsidRPr="002D56BD" w:rsidRDefault="003B42D6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2014-2015</w:t>
            </w:r>
          </w:p>
        </w:tc>
        <w:tc>
          <w:tcPr>
            <w:tcW w:w="1276" w:type="dxa"/>
            <w:shd w:val="clear" w:color="auto" w:fill="auto"/>
          </w:tcPr>
          <w:p w:rsidR="003B42D6" w:rsidRPr="002D56BD" w:rsidRDefault="003B42D6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-</w:t>
            </w:r>
          </w:p>
        </w:tc>
      </w:tr>
      <w:tr w:rsidR="003B42D6" w:rsidRPr="002D56BD" w:rsidTr="003B42D6">
        <w:trPr>
          <w:trHeight w:val="595"/>
        </w:trPr>
        <w:tc>
          <w:tcPr>
            <w:tcW w:w="5246" w:type="dxa"/>
            <w:shd w:val="clear" w:color="auto" w:fill="auto"/>
          </w:tcPr>
          <w:p w:rsidR="003B42D6" w:rsidRPr="002D56BD" w:rsidRDefault="003B42D6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Calibri" w:hAnsi="Verdana" w:cs="Times New Roman"/>
              </w:rPr>
              <w:lastRenderedPageBreak/>
              <w:t>Разработка и осуществление комплекса мероприятий по безопасности дорожного движения, решаемых в комплексе с разр</w:t>
            </w:r>
            <w:r w:rsidRPr="002D56BD">
              <w:rPr>
                <w:rFonts w:ascii="Verdana" w:eastAsia="Calibri" w:hAnsi="Verdana" w:cs="Times New Roman"/>
              </w:rPr>
              <w:t>а</w:t>
            </w:r>
            <w:r w:rsidRPr="002D56BD">
              <w:rPr>
                <w:rFonts w:ascii="Verdana" w:eastAsia="Calibri" w:hAnsi="Verdana" w:cs="Times New Roman"/>
              </w:rPr>
              <w:t>боткой документации по планировке те</w:t>
            </w:r>
            <w:r w:rsidRPr="002D56BD">
              <w:rPr>
                <w:rFonts w:ascii="Verdana" w:eastAsia="Calibri" w:hAnsi="Verdana" w:cs="Times New Roman"/>
              </w:rPr>
              <w:t>р</w:t>
            </w:r>
            <w:r w:rsidRPr="002D56BD">
              <w:rPr>
                <w:rFonts w:ascii="Verdana" w:eastAsia="Calibri" w:hAnsi="Verdana" w:cs="Times New Roman"/>
              </w:rPr>
              <w:t>риторий</w:t>
            </w:r>
          </w:p>
        </w:tc>
        <w:tc>
          <w:tcPr>
            <w:tcW w:w="1984" w:type="dxa"/>
            <w:shd w:val="clear" w:color="auto" w:fill="auto"/>
          </w:tcPr>
          <w:p w:rsidR="003B42D6" w:rsidRDefault="003B42D6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а. Верхняя </w:t>
            </w:r>
          </w:p>
          <w:p w:rsidR="003B42D6" w:rsidRPr="002D56BD" w:rsidRDefault="003B42D6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Теберда</w:t>
            </w:r>
          </w:p>
        </w:tc>
        <w:tc>
          <w:tcPr>
            <w:tcW w:w="1418" w:type="dxa"/>
            <w:shd w:val="clear" w:color="auto" w:fill="auto"/>
          </w:tcPr>
          <w:p w:rsidR="003B42D6" w:rsidRPr="002D56BD" w:rsidRDefault="003B42D6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2016-2017</w:t>
            </w:r>
          </w:p>
        </w:tc>
        <w:tc>
          <w:tcPr>
            <w:tcW w:w="1276" w:type="dxa"/>
            <w:shd w:val="clear" w:color="auto" w:fill="auto"/>
          </w:tcPr>
          <w:p w:rsidR="003B42D6" w:rsidRPr="002D56BD" w:rsidRDefault="003B42D6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65</w:t>
            </w:r>
          </w:p>
        </w:tc>
      </w:tr>
      <w:tr w:rsidR="003B42D6" w:rsidRPr="002D56BD" w:rsidTr="003B42D6">
        <w:trPr>
          <w:trHeight w:val="595"/>
        </w:trPr>
        <w:tc>
          <w:tcPr>
            <w:tcW w:w="5246" w:type="dxa"/>
            <w:shd w:val="clear" w:color="auto" w:fill="auto"/>
          </w:tcPr>
          <w:p w:rsidR="003B42D6" w:rsidRPr="002D56BD" w:rsidRDefault="003B42D6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Calibri" w:hAnsi="Verdana" w:cs="Times New Roman"/>
              </w:rPr>
              <w:t>Размещение дорожных знаков и указат</w:t>
            </w:r>
            <w:r w:rsidRPr="002D56BD">
              <w:rPr>
                <w:rFonts w:ascii="Verdana" w:eastAsia="Calibri" w:hAnsi="Verdana" w:cs="Times New Roman"/>
              </w:rPr>
              <w:t>е</w:t>
            </w:r>
            <w:r w:rsidRPr="002D56BD">
              <w:rPr>
                <w:rFonts w:ascii="Verdana" w:eastAsia="Calibri" w:hAnsi="Verdana" w:cs="Times New Roman"/>
              </w:rPr>
              <w:t>лей на улицах населённых пунктов.</w:t>
            </w:r>
          </w:p>
        </w:tc>
        <w:tc>
          <w:tcPr>
            <w:tcW w:w="1984" w:type="dxa"/>
            <w:shd w:val="clear" w:color="auto" w:fill="auto"/>
          </w:tcPr>
          <w:p w:rsidR="003B42D6" w:rsidRDefault="003B42D6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а. Верхняя </w:t>
            </w:r>
          </w:p>
          <w:p w:rsidR="003B42D6" w:rsidRPr="002D56BD" w:rsidRDefault="003B42D6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Теберда</w:t>
            </w:r>
            <w:r w:rsidRPr="002D56BD">
              <w:rPr>
                <w:rFonts w:ascii="Verdana" w:eastAsia="Calibri" w:hAnsi="Verdana" w:cs="Times New Roman"/>
              </w:rPr>
              <w:t>, в первую оч</w:t>
            </w:r>
            <w:r w:rsidRPr="002D56BD">
              <w:rPr>
                <w:rFonts w:ascii="Verdana" w:eastAsia="Calibri" w:hAnsi="Verdana" w:cs="Times New Roman"/>
              </w:rPr>
              <w:t>е</w:t>
            </w:r>
            <w:r w:rsidRPr="002D56BD">
              <w:rPr>
                <w:rFonts w:ascii="Verdana" w:eastAsia="Calibri" w:hAnsi="Verdana" w:cs="Times New Roman"/>
              </w:rPr>
              <w:t>редь на пер</w:t>
            </w:r>
            <w:r w:rsidRPr="002D56BD">
              <w:rPr>
                <w:rFonts w:ascii="Verdana" w:eastAsia="Calibri" w:hAnsi="Verdana" w:cs="Times New Roman"/>
              </w:rPr>
              <w:t>е</w:t>
            </w:r>
            <w:r w:rsidRPr="002D56BD">
              <w:rPr>
                <w:rFonts w:ascii="Verdana" w:eastAsia="Calibri" w:hAnsi="Verdana" w:cs="Times New Roman"/>
              </w:rPr>
              <w:t>крёстках</w:t>
            </w:r>
          </w:p>
        </w:tc>
        <w:tc>
          <w:tcPr>
            <w:tcW w:w="1418" w:type="dxa"/>
            <w:shd w:val="clear" w:color="auto" w:fill="auto"/>
          </w:tcPr>
          <w:p w:rsidR="003B42D6" w:rsidRPr="002D56BD" w:rsidRDefault="003B42D6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2015-2016</w:t>
            </w:r>
          </w:p>
        </w:tc>
        <w:tc>
          <w:tcPr>
            <w:tcW w:w="1276" w:type="dxa"/>
            <w:shd w:val="clear" w:color="auto" w:fill="auto"/>
          </w:tcPr>
          <w:p w:rsidR="003B42D6" w:rsidRPr="002D56BD" w:rsidRDefault="003B42D6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25</w:t>
            </w:r>
          </w:p>
        </w:tc>
      </w:tr>
      <w:tr w:rsidR="003B42D6" w:rsidRPr="002D56BD" w:rsidTr="003B42D6">
        <w:trPr>
          <w:trHeight w:val="1080"/>
        </w:trPr>
        <w:tc>
          <w:tcPr>
            <w:tcW w:w="5246" w:type="dxa"/>
            <w:shd w:val="clear" w:color="auto" w:fill="auto"/>
          </w:tcPr>
          <w:p w:rsidR="003B42D6" w:rsidRPr="002D56BD" w:rsidRDefault="003B42D6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Calibri" w:hAnsi="Verdana" w:cs="Times New Roman"/>
              </w:rPr>
              <w:t>Реконструкция, ремонт, устройство твё</w:t>
            </w:r>
            <w:r w:rsidRPr="002D56BD">
              <w:rPr>
                <w:rFonts w:ascii="Verdana" w:eastAsia="Calibri" w:hAnsi="Verdana" w:cs="Times New Roman"/>
              </w:rPr>
              <w:t>р</w:t>
            </w:r>
            <w:r w:rsidRPr="002D56BD">
              <w:rPr>
                <w:rFonts w:ascii="Verdana" w:eastAsia="Calibri" w:hAnsi="Verdana" w:cs="Times New Roman"/>
              </w:rPr>
              <w:t>дого покрытия на улицах населённых пунктов</w:t>
            </w:r>
          </w:p>
        </w:tc>
        <w:tc>
          <w:tcPr>
            <w:tcW w:w="1984" w:type="dxa"/>
            <w:shd w:val="clear" w:color="auto" w:fill="auto"/>
          </w:tcPr>
          <w:p w:rsidR="003B42D6" w:rsidRDefault="003B42D6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а. Верхняя </w:t>
            </w:r>
          </w:p>
          <w:p w:rsidR="003B42D6" w:rsidRPr="002D56BD" w:rsidRDefault="003B42D6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Теберда</w:t>
            </w:r>
          </w:p>
        </w:tc>
        <w:tc>
          <w:tcPr>
            <w:tcW w:w="1418" w:type="dxa"/>
            <w:shd w:val="clear" w:color="auto" w:fill="auto"/>
          </w:tcPr>
          <w:p w:rsidR="003B42D6" w:rsidRPr="002D56BD" w:rsidRDefault="003B42D6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Arial CYR" w:hAnsi="Verdana" w:cs="Arial CYR"/>
              </w:rPr>
              <w:t xml:space="preserve"> 2015-2018</w:t>
            </w:r>
          </w:p>
        </w:tc>
        <w:tc>
          <w:tcPr>
            <w:tcW w:w="1276" w:type="dxa"/>
            <w:shd w:val="clear" w:color="auto" w:fill="auto"/>
          </w:tcPr>
          <w:p w:rsidR="003B42D6" w:rsidRPr="002D56BD" w:rsidRDefault="003B42D6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14</w:t>
            </w:r>
            <w:r w:rsidRPr="002D56BD">
              <w:rPr>
                <w:rFonts w:ascii="Verdana" w:hAnsi="Verdana"/>
              </w:rPr>
              <w:t>,5</w:t>
            </w:r>
          </w:p>
        </w:tc>
      </w:tr>
      <w:tr w:rsidR="003B42D6" w:rsidRPr="002D56BD" w:rsidTr="003B42D6">
        <w:trPr>
          <w:trHeight w:val="475"/>
        </w:trPr>
        <w:tc>
          <w:tcPr>
            <w:tcW w:w="5246" w:type="dxa"/>
            <w:shd w:val="clear" w:color="auto" w:fill="auto"/>
          </w:tcPr>
          <w:p w:rsidR="003B42D6" w:rsidRPr="002D56BD" w:rsidRDefault="003B42D6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</w:rPr>
              <w:t>Комплексное строительство дорог и тр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 xml:space="preserve">туаров </w:t>
            </w:r>
          </w:p>
        </w:tc>
        <w:tc>
          <w:tcPr>
            <w:tcW w:w="1984" w:type="dxa"/>
            <w:shd w:val="clear" w:color="auto" w:fill="auto"/>
          </w:tcPr>
          <w:p w:rsidR="003B42D6" w:rsidRDefault="003B42D6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а. Верхняя </w:t>
            </w:r>
          </w:p>
          <w:p w:rsidR="003B42D6" w:rsidRPr="002D56BD" w:rsidRDefault="003B42D6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Теберда</w:t>
            </w:r>
            <w:r w:rsidRPr="002D56BD">
              <w:rPr>
                <w:rFonts w:ascii="Verdana" w:eastAsia="Calibri" w:hAnsi="Verdana" w:cs="Times New Roman"/>
              </w:rPr>
              <w:t xml:space="preserve"> при освоении н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вых террит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рий для ж</w:t>
            </w:r>
            <w:r w:rsidRPr="002D56BD">
              <w:rPr>
                <w:rFonts w:ascii="Verdana" w:eastAsia="Calibri" w:hAnsi="Verdana" w:cs="Times New Roman"/>
              </w:rPr>
              <w:t>и</w:t>
            </w:r>
            <w:r w:rsidRPr="002D56BD">
              <w:rPr>
                <w:rFonts w:ascii="Verdana" w:eastAsia="Calibri" w:hAnsi="Verdana" w:cs="Times New Roman"/>
              </w:rPr>
              <w:t>лищного и промышленн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го строител</w:t>
            </w:r>
            <w:r w:rsidRPr="002D56BD">
              <w:rPr>
                <w:rFonts w:ascii="Verdana" w:eastAsia="Calibri" w:hAnsi="Verdana" w:cs="Times New Roman"/>
              </w:rPr>
              <w:t>ь</w:t>
            </w:r>
            <w:r w:rsidRPr="002D56BD">
              <w:rPr>
                <w:rFonts w:ascii="Verdana" w:eastAsia="Calibri" w:hAnsi="Verdana" w:cs="Times New Roman"/>
              </w:rPr>
              <w:t>ства</w:t>
            </w:r>
          </w:p>
        </w:tc>
        <w:tc>
          <w:tcPr>
            <w:tcW w:w="1418" w:type="dxa"/>
            <w:shd w:val="clear" w:color="auto" w:fill="auto"/>
          </w:tcPr>
          <w:p w:rsidR="003B42D6" w:rsidRPr="002D56BD" w:rsidRDefault="003B42D6" w:rsidP="00E648BC">
            <w:pPr>
              <w:spacing w:after="0" w:line="240" w:lineRule="auto"/>
              <w:jc w:val="both"/>
              <w:rPr>
                <w:rFonts w:ascii="Verdana" w:eastAsia="Arial CYR" w:hAnsi="Verdana" w:cs="Arial CYR"/>
              </w:rPr>
            </w:pPr>
            <w:r w:rsidRPr="002D56BD">
              <w:rPr>
                <w:rFonts w:ascii="Verdana" w:eastAsia="Arial CYR" w:hAnsi="Verdana" w:cs="Arial CYR"/>
              </w:rPr>
              <w:t>перспе</w:t>
            </w:r>
            <w:r w:rsidRPr="002D56BD">
              <w:rPr>
                <w:rFonts w:ascii="Verdana" w:eastAsia="Arial CYR" w:hAnsi="Verdana" w:cs="Arial CYR"/>
              </w:rPr>
              <w:t>к</w:t>
            </w:r>
            <w:r w:rsidRPr="002D56BD">
              <w:rPr>
                <w:rFonts w:ascii="Verdana" w:eastAsia="Arial CYR" w:hAnsi="Verdana" w:cs="Arial CYR"/>
              </w:rPr>
              <w:t>тива</w:t>
            </w:r>
          </w:p>
        </w:tc>
        <w:tc>
          <w:tcPr>
            <w:tcW w:w="1276" w:type="dxa"/>
            <w:shd w:val="clear" w:color="auto" w:fill="auto"/>
          </w:tcPr>
          <w:p w:rsidR="003B42D6" w:rsidRPr="002D56BD" w:rsidRDefault="003B42D6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8,2</w:t>
            </w:r>
          </w:p>
        </w:tc>
      </w:tr>
      <w:tr w:rsidR="003B42D6" w:rsidRPr="002D56BD" w:rsidTr="003B42D6">
        <w:trPr>
          <w:trHeight w:val="267"/>
        </w:trPr>
        <w:tc>
          <w:tcPr>
            <w:tcW w:w="5246" w:type="dxa"/>
            <w:shd w:val="clear" w:color="auto" w:fill="auto"/>
          </w:tcPr>
          <w:p w:rsidR="003B42D6" w:rsidRPr="002D56BD" w:rsidRDefault="003B42D6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</w:rPr>
              <w:t xml:space="preserve">Организация поперечных профилей всех улиц населённых пунктов с водоотводом </w:t>
            </w:r>
          </w:p>
        </w:tc>
        <w:tc>
          <w:tcPr>
            <w:tcW w:w="1984" w:type="dxa"/>
            <w:shd w:val="clear" w:color="auto" w:fill="auto"/>
          </w:tcPr>
          <w:p w:rsidR="003B42D6" w:rsidRDefault="003B42D6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а. Верхняя </w:t>
            </w:r>
          </w:p>
          <w:p w:rsidR="003B42D6" w:rsidRPr="002D56BD" w:rsidRDefault="003B42D6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Теберда</w:t>
            </w:r>
          </w:p>
        </w:tc>
        <w:tc>
          <w:tcPr>
            <w:tcW w:w="1418" w:type="dxa"/>
            <w:shd w:val="clear" w:color="auto" w:fill="auto"/>
          </w:tcPr>
          <w:p w:rsidR="003B42D6" w:rsidRPr="002D56BD" w:rsidRDefault="003B42D6" w:rsidP="00E648BC">
            <w:pPr>
              <w:spacing w:after="0" w:line="240" w:lineRule="auto"/>
              <w:jc w:val="both"/>
              <w:rPr>
                <w:rFonts w:ascii="Verdana" w:eastAsia="Arial CYR" w:hAnsi="Verdana" w:cs="Arial CYR"/>
              </w:rPr>
            </w:pPr>
            <w:r w:rsidRPr="002D56BD">
              <w:rPr>
                <w:rFonts w:ascii="Verdana" w:eastAsia="Arial CYR" w:hAnsi="Verdana" w:cs="Arial CYR"/>
              </w:rPr>
              <w:t>2016-2019</w:t>
            </w:r>
          </w:p>
        </w:tc>
        <w:tc>
          <w:tcPr>
            <w:tcW w:w="1276" w:type="dxa"/>
            <w:shd w:val="clear" w:color="auto" w:fill="auto"/>
          </w:tcPr>
          <w:p w:rsidR="003B42D6" w:rsidRPr="002D56BD" w:rsidRDefault="003B42D6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4,6</w:t>
            </w:r>
          </w:p>
        </w:tc>
      </w:tr>
      <w:tr w:rsidR="003B42D6" w:rsidRPr="002D56BD" w:rsidTr="003B42D6">
        <w:trPr>
          <w:trHeight w:val="313"/>
        </w:trPr>
        <w:tc>
          <w:tcPr>
            <w:tcW w:w="5246" w:type="dxa"/>
            <w:shd w:val="clear" w:color="auto" w:fill="auto"/>
          </w:tcPr>
          <w:p w:rsidR="003B42D6" w:rsidRPr="002D56BD" w:rsidRDefault="003B42D6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</w:rPr>
              <w:t>Оборудование остановочных площадок и установка павильонов для общественного транспорта</w:t>
            </w:r>
          </w:p>
        </w:tc>
        <w:tc>
          <w:tcPr>
            <w:tcW w:w="1984" w:type="dxa"/>
            <w:shd w:val="clear" w:color="auto" w:fill="auto"/>
          </w:tcPr>
          <w:p w:rsidR="003B42D6" w:rsidRDefault="003B42D6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а. Верхняя </w:t>
            </w:r>
          </w:p>
          <w:p w:rsidR="003B42D6" w:rsidRPr="002D56BD" w:rsidRDefault="003B42D6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Теберда</w:t>
            </w:r>
          </w:p>
        </w:tc>
        <w:tc>
          <w:tcPr>
            <w:tcW w:w="1418" w:type="dxa"/>
            <w:shd w:val="clear" w:color="auto" w:fill="auto"/>
          </w:tcPr>
          <w:p w:rsidR="003B42D6" w:rsidRPr="002D56BD" w:rsidRDefault="003B42D6" w:rsidP="00E648BC">
            <w:pPr>
              <w:spacing w:after="0" w:line="240" w:lineRule="auto"/>
              <w:jc w:val="both"/>
              <w:rPr>
                <w:rFonts w:ascii="Verdana" w:eastAsia="Arial CYR" w:hAnsi="Verdana" w:cs="Arial CYR"/>
              </w:rPr>
            </w:pPr>
            <w:r w:rsidRPr="002D56BD">
              <w:rPr>
                <w:rFonts w:ascii="Verdana" w:eastAsia="Arial CYR" w:hAnsi="Verdana" w:cs="Arial CYR"/>
              </w:rPr>
              <w:t>2015-2016</w:t>
            </w:r>
          </w:p>
        </w:tc>
        <w:tc>
          <w:tcPr>
            <w:tcW w:w="1276" w:type="dxa"/>
            <w:shd w:val="clear" w:color="auto" w:fill="auto"/>
          </w:tcPr>
          <w:p w:rsidR="003B42D6" w:rsidRPr="002D56BD" w:rsidRDefault="003B42D6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44</w:t>
            </w:r>
          </w:p>
        </w:tc>
      </w:tr>
      <w:tr w:rsidR="003B42D6" w:rsidRPr="002D56BD" w:rsidTr="003B42D6">
        <w:trPr>
          <w:trHeight w:val="301"/>
        </w:trPr>
        <w:tc>
          <w:tcPr>
            <w:tcW w:w="5246" w:type="dxa"/>
            <w:shd w:val="clear" w:color="auto" w:fill="auto"/>
          </w:tcPr>
          <w:p w:rsidR="003B42D6" w:rsidRPr="002D56BD" w:rsidRDefault="003B42D6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</w:rPr>
              <w:t>Создание инфраструктуры автосервиса</w:t>
            </w:r>
          </w:p>
        </w:tc>
        <w:tc>
          <w:tcPr>
            <w:tcW w:w="1984" w:type="dxa"/>
            <w:shd w:val="clear" w:color="auto" w:fill="auto"/>
          </w:tcPr>
          <w:p w:rsidR="003B42D6" w:rsidRDefault="003B42D6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а. Верхняя </w:t>
            </w:r>
          </w:p>
          <w:p w:rsidR="003B42D6" w:rsidRPr="002D56BD" w:rsidRDefault="003B42D6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Теберда</w:t>
            </w:r>
          </w:p>
        </w:tc>
        <w:tc>
          <w:tcPr>
            <w:tcW w:w="1418" w:type="dxa"/>
            <w:shd w:val="clear" w:color="auto" w:fill="auto"/>
          </w:tcPr>
          <w:p w:rsidR="003B42D6" w:rsidRPr="002D56BD" w:rsidRDefault="003B42D6" w:rsidP="00E648BC">
            <w:pPr>
              <w:spacing w:after="0" w:line="240" w:lineRule="auto"/>
              <w:jc w:val="both"/>
              <w:rPr>
                <w:rFonts w:ascii="Verdana" w:eastAsia="Arial CYR" w:hAnsi="Verdana" w:cs="Arial CYR"/>
              </w:rPr>
            </w:pPr>
            <w:r w:rsidRPr="002D56BD">
              <w:rPr>
                <w:rFonts w:ascii="Verdana" w:eastAsia="Arial CYR" w:hAnsi="Verdana" w:cs="Arial CYR"/>
              </w:rPr>
              <w:t>2016-2020</w:t>
            </w:r>
          </w:p>
        </w:tc>
        <w:tc>
          <w:tcPr>
            <w:tcW w:w="1276" w:type="dxa"/>
            <w:shd w:val="clear" w:color="auto" w:fill="auto"/>
          </w:tcPr>
          <w:p w:rsidR="003B42D6" w:rsidRPr="002D56BD" w:rsidRDefault="003B42D6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-</w:t>
            </w:r>
          </w:p>
        </w:tc>
      </w:tr>
    </w:tbl>
    <w:p w:rsidR="003B42D6" w:rsidRPr="002D56BD" w:rsidRDefault="003B42D6" w:rsidP="00E648BC">
      <w:pPr>
        <w:spacing w:after="0" w:line="240" w:lineRule="auto"/>
        <w:rPr>
          <w:rFonts w:ascii="Verdana" w:hAnsi="Verdana"/>
          <w:vanish/>
        </w:rPr>
      </w:pPr>
    </w:p>
    <w:tbl>
      <w:tblPr>
        <w:tblpPr w:leftFromText="180" w:rightFromText="180" w:vertAnchor="text" w:tblpX="-318" w:tblpY="1"/>
        <w:tblOverlap w:val="never"/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246"/>
        <w:gridCol w:w="1984"/>
        <w:gridCol w:w="1418"/>
        <w:gridCol w:w="1241"/>
      </w:tblGrid>
      <w:tr w:rsidR="003B42D6" w:rsidRPr="002D56BD" w:rsidTr="003B42D6">
        <w:trPr>
          <w:trHeight w:val="185"/>
        </w:trPr>
        <w:tc>
          <w:tcPr>
            <w:tcW w:w="5246" w:type="dxa"/>
            <w:shd w:val="clear" w:color="auto" w:fill="92D050"/>
          </w:tcPr>
          <w:p w:rsidR="003B42D6" w:rsidRPr="002D56BD" w:rsidRDefault="003B42D6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Всего</w:t>
            </w:r>
          </w:p>
        </w:tc>
        <w:tc>
          <w:tcPr>
            <w:tcW w:w="1984" w:type="dxa"/>
            <w:shd w:val="clear" w:color="auto" w:fill="92D050"/>
          </w:tcPr>
          <w:p w:rsidR="003B42D6" w:rsidRPr="002D56BD" w:rsidRDefault="003B42D6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</w:p>
        </w:tc>
        <w:tc>
          <w:tcPr>
            <w:tcW w:w="1418" w:type="dxa"/>
            <w:shd w:val="clear" w:color="auto" w:fill="92D050"/>
          </w:tcPr>
          <w:p w:rsidR="003B42D6" w:rsidRPr="002D56BD" w:rsidRDefault="003B42D6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</w:p>
        </w:tc>
        <w:tc>
          <w:tcPr>
            <w:tcW w:w="1241" w:type="dxa"/>
            <w:shd w:val="clear" w:color="auto" w:fill="92D050"/>
          </w:tcPr>
          <w:p w:rsidR="003B42D6" w:rsidRPr="002D56BD" w:rsidRDefault="003B42D6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30,32</w:t>
            </w:r>
          </w:p>
        </w:tc>
      </w:tr>
    </w:tbl>
    <w:p w:rsidR="00F37055" w:rsidRDefault="00F37055" w:rsidP="00E648BC">
      <w:pPr>
        <w:spacing w:after="0" w:line="240" w:lineRule="auto"/>
        <w:rPr>
          <w:rFonts w:ascii="Verdana" w:hAnsi="Verdana" w:cs="Times New Roman"/>
          <w:b/>
        </w:rPr>
      </w:pPr>
    </w:p>
    <w:p w:rsidR="00E708E7" w:rsidRDefault="00E708E7" w:rsidP="00E648BC">
      <w:pPr>
        <w:spacing w:after="0" w:line="240" w:lineRule="auto"/>
        <w:rPr>
          <w:rFonts w:ascii="Verdana" w:hAnsi="Verdana" w:cs="Times New Roman"/>
          <w:b/>
        </w:rPr>
      </w:pPr>
    </w:p>
    <w:p w:rsidR="00E708E7" w:rsidRDefault="00E708E7" w:rsidP="00E648BC">
      <w:pPr>
        <w:spacing w:after="0" w:line="240" w:lineRule="auto"/>
        <w:rPr>
          <w:rFonts w:ascii="Verdana" w:hAnsi="Verdana" w:cs="Times New Roman"/>
          <w:b/>
        </w:rPr>
      </w:pPr>
    </w:p>
    <w:p w:rsidR="00E708E7" w:rsidRDefault="00E708E7" w:rsidP="00E648BC">
      <w:pPr>
        <w:spacing w:after="0" w:line="240" w:lineRule="auto"/>
        <w:rPr>
          <w:rFonts w:ascii="Verdana" w:hAnsi="Verdana" w:cs="Times New Roman"/>
          <w:b/>
        </w:rPr>
      </w:pPr>
    </w:p>
    <w:p w:rsidR="00E708E7" w:rsidRDefault="00E708E7" w:rsidP="00E648BC">
      <w:pPr>
        <w:spacing w:after="0" w:line="240" w:lineRule="auto"/>
        <w:rPr>
          <w:rFonts w:ascii="Verdana" w:hAnsi="Verdana" w:cs="Times New Roman"/>
          <w:b/>
        </w:rPr>
      </w:pPr>
    </w:p>
    <w:p w:rsidR="00E708E7" w:rsidRDefault="00E708E7" w:rsidP="00E648BC">
      <w:pPr>
        <w:spacing w:after="0" w:line="240" w:lineRule="auto"/>
        <w:rPr>
          <w:rFonts w:ascii="Verdana" w:hAnsi="Verdana" w:cs="Times New Roman"/>
          <w:b/>
        </w:rPr>
      </w:pPr>
    </w:p>
    <w:p w:rsidR="00E708E7" w:rsidRDefault="00E708E7" w:rsidP="00E648BC">
      <w:pPr>
        <w:spacing w:after="0" w:line="240" w:lineRule="auto"/>
        <w:rPr>
          <w:rFonts w:ascii="Verdana" w:hAnsi="Verdana" w:cs="Times New Roman"/>
          <w:b/>
        </w:rPr>
      </w:pPr>
    </w:p>
    <w:p w:rsidR="00E708E7" w:rsidRDefault="00E708E7" w:rsidP="00E648BC">
      <w:pPr>
        <w:spacing w:after="0" w:line="240" w:lineRule="auto"/>
        <w:rPr>
          <w:rFonts w:ascii="Verdana" w:hAnsi="Verdana" w:cs="Times New Roman"/>
          <w:b/>
        </w:rPr>
      </w:pPr>
    </w:p>
    <w:p w:rsidR="00E708E7" w:rsidRDefault="00E708E7" w:rsidP="00E648BC">
      <w:pPr>
        <w:spacing w:after="0" w:line="240" w:lineRule="auto"/>
        <w:rPr>
          <w:rFonts w:ascii="Verdana" w:hAnsi="Verdana" w:cs="Times New Roman"/>
          <w:b/>
        </w:rPr>
      </w:pPr>
    </w:p>
    <w:p w:rsidR="00E708E7" w:rsidRDefault="00E708E7" w:rsidP="00E648BC">
      <w:pPr>
        <w:spacing w:after="0" w:line="240" w:lineRule="auto"/>
        <w:rPr>
          <w:rFonts w:ascii="Verdana" w:hAnsi="Verdana" w:cs="Times New Roman"/>
          <w:b/>
        </w:rPr>
      </w:pPr>
    </w:p>
    <w:p w:rsidR="00E708E7" w:rsidRDefault="00E708E7" w:rsidP="00E648BC">
      <w:pPr>
        <w:spacing w:after="0" w:line="240" w:lineRule="auto"/>
        <w:rPr>
          <w:rFonts w:ascii="Verdana" w:hAnsi="Verdana" w:cs="Times New Roman"/>
          <w:b/>
        </w:rPr>
      </w:pPr>
    </w:p>
    <w:p w:rsidR="00E708E7" w:rsidRDefault="00E708E7" w:rsidP="00E648BC">
      <w:pPr>
        <w:spacing w:after="0" w:line="240" w:lineRule="auto"/>
        <w:rPr>
          <w:rFonts w:ascii="Verdana" w:hAnsi="Verdana" w:cs="Times New Roman"/>
          <w:b/>
        </w:rPr>
      </w:pPr>
    </w:p>
    <w:p w:rsidR="00E708E7" w:rsidRDefault="00E708E7" w:rsidP="00E648BC">
      <w:pPr>
        <w:spacing w:after="0" w:line="240" w:lineRule="auto"/>
        <w:rPr>
          <w:rFonts w:ascii="Verdana" w:hAnsi="Verdana" w:cs="Times New Roman"/>
          <w:b/>
        </w:rPr>
      </w:pPr>
    </w:p>
    <w:p w:rsidR="00E708E7" w:rsidRDefault="00E708E7" w:rsidP="00E648BC">
      <w:pPr>
        <w:spacing w:after="0" w:line="240" w:lineRule="auto"/>
        <w:rPr>
          <w:rFonts w:ascii="Verdana" w:hAnsi="Verdana" w:cs="Times New Roman"/>
          <w:b/>
        </w:rPr>
      </w:pPr>
    </w:p>
    <w:p w:rsidR="00E708E7" w:rsidRDefault="00E708E7" w:rsidP="00E648BC">
      <w:pPr>
        <w:spacing w:after="0" w:line="240" w:lineRule="auto"/>
        <w:rPr>
          <w:rFonts w:ascii="Verdana" w:hAnsi="Verdana" w:cs="Times New Roman"/>
          <w:b/>
        </w:rPr>
      </w:pPr>
    </w:p>
    <w:p w:rsidR="00E708E7" w:rsidRDefault="00E708E7" w:rsidP="00E648BC">
      <w:pPr>
        <w:spacing w:after="0" w:line="240" w:lineRule="auto"/>
        <w:rPr>
          <w:rFonts w:ascii="Verdana" w:hAnsi="Verdana" w:cs="Times New Roman"/>
          <w:b/>
        </w:rPr>
      </w:pPr>
    </w:p>
    <w:p w:rsidR="00E708E7" w:rsidRDefault="00E708E7" w:rsidP="00E648BC">
      <w:pPr>
        <w:spacing w:after="0" w:line="240" w:lineRule="auto"/>
        <w:rPr>
          <w:rFonts w:ascii="Verdana" w:hAnsi="Verdana" w:cs="Times New Roman"/>
          <w:b/>
        </w:rPr>
      </w:pPr>
    </w:p>
    <w:p w:rsidR="00E708E7" w:rsidRDefault="00E708E7" w:rsidP="00E648BC">
      <w:pPr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spacing w:after="0" w:line="240" w:lineRule="auto"/>
        <w:rPr>
          <w:rFonts w:ascii="Verdana" w:hAnsi="Verdana" w:cs="Times New Roman"/>
          <w:b/>
        </w:rPr>
      </w:pPr>
    </w:p>
    <w:p w:rsidR="00E708E7" w:rsidRDefault="00E708E7" w:rsidP="00E648BC">
      <w:pPr>
        <w:spacing w:after="0" w:line="240" w:lineRule="auto"/>
        <w:rPr>
          <w:rFonts w:ascii="Verdana" w:hAnsi="Verdana" w:cs="Times New Roman"/>
          <w:b/>
        </w:rPr>
      </w:pPr>
    </w:p>
    <w:p w:rsidR="008E07A1" w:rsidRDefault="00E708E7" w:rsidP="00E648BC">
      <w:pPr>
        <w:spacing w:after="0" w:line="240" w:lineRule="auto"/>
        <w:rPr>
          <w:rFonts w:ascii="Verdana" w:hAnsi="Verdana" w:cs="Times New Roman"/>
          <w:b/>
        </w:rPr>
      </w:pPr>
      <w:r>
        <w:rPr>
          <w:rFonts w:ascii="Verdana" w:hAnsi="Verdana" w:cs="Times New Roman"/>
          <w:b/>
        </w:rPr>
        <w:t xml:space="preserve">               </w:t>
      </w:r>
      <w:r w:rsidR="003B42D6" w:rsidRPr="003B42D6">
        <w:rPr>
          <w:rFonts w:ascii="Verdana" w:hAnsi="Verdana" w:cs="Times New Roman"/>
          <w:b/>
        </w:rPr>
        <w:t>Коста Хетагуровское сельское поселение:</w:t>
      </w:r>
    </w:p>
    <w:p w:rsidR="00A3529A" w:rsidRDefault="00A81C19" w:rsidP="00E648BC">
      <w:pPr>
        <w:spacing w:after="0" w:line="240" w:lineRule="auto"/>
        <w:rPr>
          <w:rFonts w:ascii="Verdana" w:hAnsi="Verdana" w:cs="Times New Roman"/>
          <w:b/>
        </w:rPr>
      </w:pPr>
      <w:r>
        <w:rPr>
          <w:rFonts w:ascii="Verdana" w:hAnsi="Verdana" w:cs="Times New Roman"/>
          <w:b/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-206430</wp:posOffset>
            </wp:positionH>
            <wp:positionV relativeFrom="paragraph">
              <wp:posOffset>158115</wp:posOffset>
            </wp:positionV>
            <wp:extent cx="6037004" cy="3953620"/>
            <wp:effectExtent l="171450" t="133350" r="363796" b="313580"/>
            <wp:wrapNone/>
            <wp:docPr id="11" name="Рисунок 2" descr="C:\Documents and Settings\User\Рабочий стол\коста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коста 1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025" cy="39569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A3529A" w:rsidRPr="00A3529A" w:rsidRDefault="00A3529A" w:rsidP="00E648BC">
      <w:pPr>
        <w:spacing w:after="0" w:line="240" w:lineRule="auto"/>
        <w:rPr>
          <w:rFonts w:ascii="Verdana" w:hAnsi="Verdana" w:cs="Times New Roman"/>
        </w:rPr>
      </w:pPr>
    </w:p>
    <w:p w:rsidR="00A3529A" w:rsidRPr="00A3529A" w:rsidRDefault="00A3529A" w:rsidP="00E648BC">
      <w:pPr>
        <w:spacing w:after="0" w:line="240" w:lineRule="auto"/>
        <w:rPr>
          <w:rFonts w:ascii="Verdana" w:hAnsi="Verdana" w:cs="Times New Roman"/>
        </w:rPr>
      </w:pPr>
    </w:p>
    <w:p w:rsidR="00A3529A" w:rsidRPr="00A3529A" w:rsidRDefault="00A3529A" w:rsidP="00E648BC">
      <w:pPr>
        <w:spacing w:after="0" w:line="240" w:lineRule="auto"/>
        <w:rPr>
          <w:rFonts w:ascii="Verdana" w:hAnsi="Verdana" w:cs="Times New Roman"/>
        </w:rPr>
      </w:pPr>
    </w:p>
    <w:p w:rsidR="00A3529A" w:rsidRPr="00A3529A" w:rsidRDefault="00A3529A" w:rsidP="00E648BC">
      <w:pPr>
        <w:spacing w:after="0" w:line="240" w:lineRule="auto"/>
        <w:rPr>
          <w:rFonts w:ascii="Verdana" w:hAnsi="Verdana" w:cs="Times New Roman"/>
        </w:rPr>
      </w:pPr>
    </w:p>
    <w:p w:rsidR="00A3529A" w:rsidRPr="00A3529A" w:rsidRDefault="00A3529A" w:rsidP="00E648BC">
      <w:pPr>
        <w:spacing w:after="0" w:line="240" w:lineRule="auto"/>
        <w:rPr>
          <w:rFonts w:ascii="Verdana" w:hAnsi="Verdana" w:cs="Times New Roman"/>
        </w:rPr>
      </w:pPr>
    </w:p>
    <w:p w:rsidR="00A3529A" w:rsidRPr="00A3529A" w:rsidRDefault="00A3529A" w:rsidP="00E648BC">
      <w:pPr>
        <w:spacing w:after="0" w:line="240" w:lineRule="auto"/>
        <w:rPr>
          <w:rFonts w:ascii="Verdana" w:hAnsi="Verdana" w:cs="Times New Roman"/>
        </w:rPr>
      </w:pPr>
    </w:p>
    <w:p w:rsidR="00A3529A" w:rsidRDefault="00A3529A" w:rsidP="00E648BC">
      <w:pPr>
        <w:spacing w:after="0" w:line="240" w:lineRule="auto"/>
        <w:rPr>
          <w:rFonts w:ascii="Verdana" w:hAnsi="Verdana" w:cs="Times New Roman"/>
        </w:rPr>
      </w:pPr>
    </w:p>
    <w:p w:rsidR="00A81C19" w:rsidRDefault="00A81C19" w:rsidP="00E648BC">
      <w:pPr>
        <w:spacing w:after="0" w:line="240" w:lineRule="auto"/>
        <w:rPr>
          <w:rFonts w:ascii="Verdana" w:hAnsi="Verdana" w:cs="Times New Roman"/>
        </w:rPr>
      </w:pPr>
    </w:p>
    <w:p w:rsidR="00A81C19" w:rsidRDefault="00A81C19" w:rsidP="00E648BC">
      <w:pPr>
        <w:spacing w:after="0" w:line="240" w:lineRule="auto"/>
        <w:rPr>
          <w:rFonts w:ascii="Verdana" w:hAnsi="Verdana" w:cs="Times New Roman"/>
        </w:rPr>
      </w:pPr>
    </w:p>
    <w:p w:rsidR="00A81C19" w:rsidRDefault="00A81C19" w:rsidP="00E648BC">
      <w:pPr>
        <w:spacing w:after="0" w:line="240" w:lineRule="auto"/>
        <w:rPr>
          <w:rFonts w:ascii="Verdana" w:hAnsi="Verdana" w:cs="Times New Roman"/>
        </w:rPr>
      </w:pPr>
    </w:p>
    <w:p w:rsidR="00A81C19" w:rsidRDefault="00A81C19" w:rsidP="00E648BC">
      <w:pPr>
        <w:spacing w:after="0" w:line="240" w:lineRule="auto"/>
        <w:rPr>
          <w:rFonts w:ascii="Verdana" w:hAnsi="Verdana" w:cs="Times New Roman"/>
        </w:rPr>
      </w:pPr>
    </w:p>
    <w:p w:rsidR="00A81C19" w:rsidRDefault="00A81C19" w:rsidP="00E648BC">
      <w:pPr>
        <w:spacing w:after="0" w:line="240" w:lineRule="auto"/>
        <w:rPr>
          <w:rFonts w:ascii="Verdana" w:hAnsi="Verdana" w:cs="Times New Roman"/>
        </w:rPr>
      </w:pPr>
    </w:p>
    <w:p w:rsidR="00A81C19" w:rsidRDefault="00A81C19" w:rsidP="00E648BC">
      <w:pPr>
        <w:spacing w:after="0" w:line="240" w:lineRule="auto"/>
        <w:rPr>
          <w:rFonts w:ascii="Verdana" w:hAnsi="Verdana" w:cs="Times New Roman"/>
        </w:rPr>
      </w:pPr>
    </w:p>
    <w:p w:rsidR="00A81C19" w:rsidRDefault="00A81C19" w:rsidP="00E648BC">
      <w:pPr>
        <w:spacing w:after="0" w:line="240" w:lineRule="auto"/>
        <w:rPr>
          <w:rFonts w:ascii="Verdana" w:hAnsi="Verdana" w:cs="Times New Roman"/>
        </w:rPr>
      </w:pPr>
    </w:p>
    <w:p w:rsidR="00A81C19" w:rsidRDefault="00A81C19" w:rsidP="00E648BC">
      <w:pPr>
        <w:spacing w:after="0" w:line="240" w:lineRule="auto"/>
        <w:rPr>
          <w:rFonts w:ascii="Verdana" w:hAnsi="Verdana" w:cs="Times New Roman"/>
        </w:rPr>
      </w:pPr>
    </w:p>
    <w:p w:rsidR="00A81C19" w:rsidRDefault="00A81C19" w:rsidP="00E648BC">
      <w:pPr>
        <w:spacing w:after="0" w:line="240" w:lineRule="auto"/>
        <w:rPr>
          <w:rFonts w:ascii="Verdana" w:hAnsi="Verdana" w:cs="Times New Roman"/>
        </w:rPr>
      </w:pPr>
    </w:p>
    <w:p w:rsidR="00A81C19" w:rsidRPr="00A3529A" w:rsidRDefault="00A81C19" w:rsidP="00E648BC">
      <w:pPr>
        <w:spacing w:after="0" w:line="240" w:lineRule="auto"/>
        <w:rPr>
          <w:rFonts w:ascii="Verdana" w:hAnsi="Verdana" w:cs="Times New Roman"/>
        </w:rPr>
      </w:pPr>
    </w:p>
    <w:p w:rsidR="00A3529A" w:rsidRDefault="00A3529A" w:rsidP="00E648BC">
      <w:pPr>
        <w:spacing w:after="0" w:line="240" w:lineRule="auto"/>
        <w:rPr>
          <w:rFonts w:ascii="Verdana" w:hAnsi="Verdana" w:cs="Times New Roman"/>
        </w:rPr>
      </w:pPr>
    </w:p>
    <w:p w:rsidR="00E708E7" w:rsidRDefault="00E708E7" w:rsidP="00E648BC">
      <w:pPr>
        <w:spacing w:after="0" w:line="240" w:lineRule="auto"/>
        <w:rPr>
          <w:rFonts w:ascii="Verdana" w:hAnsi="Verdana" w:cs="Times New Roman"/>
        </w:rPr>
      </w:pPr>
    </w:p>
    <w:p w:rsidR="00E708E7" w:rsidRDefault="00E708E7" w:rsidP="00E648BC">
      <w:pPr>
        <w:spacing w:after="0" w:line="240" w:lineRule="auto"/>
        <w:rPr>
          <w:rFonts w:ascii="Verdana" w:hAnsi="Verdana" w:cs="Times New Roman"/>
        </w:rPr>
      </w:pPr>
    </w:p>
    <w:p w:rsidR="00E708E7" w:rsidRDefault="00E708E7" w:rsidP="00E648BC">
      <w:pPr>
        <w:spacing w:after="0" w:line="240" w:lineRule="auto"/>
        <w:rPr>
          <w:rFonts w:ascii="Verdana" w:hAnsi="Verdana" w:cs="Times New Roman"/>
        </w:rPr>
      </w:pPr>
    </w:p>
    <w:p w:rsidR="00E708E7" w:rsidRDefault="00E708E7" w:rsidP="00E648BC">
      <w:pPr>
        <w:spacing w:after="0" w:line="240" w:lineRule="auto"/>
        <w:rPr>
          <w:rFonts w:ascii="Verdana" w:hAnsi="Verdana" w:cs="Times New Roman"/>
        </w:rPr>
      </w:pPr>
    </w:p>
    <w:p w:rsidR="00E708E7" w:rsidRDefault="00E708E7" w:rsidP="00E648BC">
      <w:pPr>
        <w:spacing w:after="0" w:line="240" w:lineRule="auto"/>
        <w:rPr>
          <w:rFonts w:ascii="Verdana" w:hAnsi="Verdana" w:cs="Times New Roman"/>
        </w:rPr>
      </w:pPr>
    </w:p>
    <w:p w:rsidR="00E708E7" w:rsidRDefault="00E708E7" w:rsidP="00E648BC">
      <w:pPr>
        <w:spacing w:after="0" w:line="240" w:lineRule="auto"/>
        <w:rPr>
          <w:rFonts w:ascii="Verdana" w:hAnsi="Verdana" w:cs="Times New Roman"/>
        </w:rPr>
      </w:pPr>
    </w:p>
    <w:p w:rsidR="00E708E7" w:rsidRPr="00A3529A" w:rsidRDefault="00E708E7" w:rsidP="00E648BC">
      <w:pPr>
        <w:spacing w:after="0" w:line="240" w:lineRule="auto"/>
        <w:rPr>
          <w:rFonts w:ascii="Verdana" w:hAnsi="Verdana" w:cs="Times New Roman"/>
        </w:rPr>
      </w:pPr>
    </w:p>
    <w:tbl>
      <w:tblPr>
        <w:tblpPr w:leftFromText="180" w:rightFromText="180" w:vertAnchor="text" w:tblpX="-176" w:tblpY="1"/>
        <w:tblOverlap w:val="never"/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104"/>
        <w:gridCol w:w="1984"/>
        <w:gridCol w:w="1418"/>
        <w:gridCol w:w="1100"/>
      </w:tblGrid>
      <w:tr w:rsidR="00A3529A" w:rsidRPr="002D56BD" w:rsidTr="00A3529A">
        <w:trPr>
          <w:trHeight w:val="637"/>
        </w:trPr>
        <w:tc>
          <w:tcPr>
            <w:tcW w:w="5104" w:type="dxa"/>
            <w:shd w:val="clear" w:color="auto" w:fill="FABF8F" w:themeFill="accent6" w:themeFillTint="99"/>
          </w:tcPr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Наименование мероприятия</w:t>
            </w:r>
          </w:p>
        </w:tc>
        <w:tc>
          <w:tcPr>
            <w:tcW w:w="1984" w:type="dxa"/>
            <w:shd w:val="clear" w:color="auto" w:fill="FABF8F" w:themeFill="accent6" w:themeFillTint="99"/>
          </w:tcPr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Местонахо</w:t>
            </w:r>
            <w:r w:rsidRPr="002D56BD">
              <w:rPr>
                <w:rFonts w:ascii="Verdana" w:hAnsi="Verdana"/>
              </w:rPr>
              <w:t>ж</w:t>
            </w:r>
            <w:r w:rsidRPr="002D56BD">
              <w:rPr>
                <w:rFonts w:ascii="Verdana" w:hAnsi="Verdana"/>
              </w:rPr>
              <w:t>дение объекта</w:t>
            </w:r>
          </w:p>
        </w:tc>
        <w:tc>
          <w:tcPr>
            <w:tcW w:w="1418" w:type="dxa"/>
            <w:shd w:val="clear" w:color="auto" w:fill="FABF8F" w:themeFill="accent6" w:themeFillTint="99"/>
          </w:tcPr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Сроки реализ</w:t>
            </w:r>
            <w:r w:rsidRPr="002D56BD">
              <w:rPr>
                <w:rFonts w:ascii="Verdana" w:hAnsi="Verdana"/>
              </w:rPr>
              <w:t>а</w:t>
            </w:r>
            <w:r w:rsidRPr="002D56BD">
              <w:rPr>
                <w:rFonts w:ascii="Verdana" w:hAnsi="Verdana"/>
              </w:rPr>
              <w:t>ции</w:t>
            </w:r>
          </w:p>
        </w:tc>
        <w:tc>
          <w:tcPr>
            <w:tcW w:w="1100" w:type="dxa"/>
            <w:shd w:val="clear" w:color="auto" w:fill="FABF8F" w:themeFill="accent6" w:themeFillTint="99"/>
          </w:tcPr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Затр</w:t>
            </w:r>
            <w:r w:rsidRPr="002D56BD">
              <w:rPr>
                <w:rFonts w:ascii="Verdana" w:hAnsi="Verdana"/>
              </w:rPr>
              <w:t>а</w:t>
            </w:r>
            <w:r w:rsidRPr="002D56BD">
              <w:rPr>
                <w:rFonts w:ascii="Verdana" w:hAnsi="Verdana"/>
              </w:rPr>
              <w:t>ты на стро</w:t>
            </w:r>
            <w:r w:rsidRPr="002D56BD">
              <w:rPr>
                <w:rFonts w:ascii="Verdana" w:hAnsi="Verdana"/>
              </w:rPr>
              <w:t>и</w:t>
            </w:r>
            <w:r w:rsidRPr="002D56BD">
              <w:rPr>
                <w:rFonts w:ascii="Verdana" w:hAnsi="Verdana"/>
              </w:rPr>
              <w:t>тельс</w:t>
            </w:r>
            <w:r w:rsidRPr="002D56BD">
              <w:rPr>
                <w:rFonts w:ascii="Verdana" w:hAnsi="Verdana"/>
              </w:rPr>
              <w:t>т</w:t>
            </w:r>
            <w:r w:rsidRPr="002D56BD">
              <w:rPr>
                <w:rFonts w:ascii="Verdana" w:hAnsi="Verdana"/>
              </w:rPr>
              <w:t>во м. руб</w:t>
            </w:r>
          </w:p>
        </w:tc>
      </w:tr>
      <w:tr w:rsidR="00A3529A" w:rsidRPr="002D56BD" w:rsidTr="00A3529A">
        <w:trPr>
          <w:trHeight w:val="549"/>
        </w:trPr>
        <w:tc>
          <w:tcPr>
            <w:tcW w:w="5104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Calibri" w:hAnsi="Verdana" w:cs="Times New Roman"/>
              </w:rPr>
              <w:t>Проведение паспортизации и инвентар</w:t>
            </w:r>
            <w:r w:rsidRPr="002D56BD">
              <w:rPr>
                <w:rFonts w:ascii="Verdana" w:eastAsia="Calibri" w:hAnsi="Verdana" w:cs="Times New Roman"/>
              </w:rPr>
              <w:t>и</w:t>
            </w:r>
            <w:r w:rsidRPr="002D56BD">
              <w:rPr>
                <w:rFonts w:ascii="Verdana" w:eastAsia="Calibri" w:hAnsi="Verdana" w:cs="Times New Roman"/>
              </w:rPr>
              <w:t>зации автомобильных дорог местного значения, определение полос отвода, р</w:t>
            </w:r>
            <w:r w:rsidRPr="002D56BD">
              <w:rPr>
                <w:rFonts w:ascii="Verdana" w:eastAsia="Calibri" w:hAnsi="Verdana" w:cs="Times New Roman"/>
              </w:rPr>
              <w:t>е</w:t>
            </w:r>
            <w:r w:rsidRPr="002D56BD">
              <w:rPr>
                <w:rFonts w:ascii="Verdana" w:eastAsia="Calibri" w:hAnsi="Verdana" w:cs="Times New Roman"/>
              </w:rPr>
              <w:t>гистрация земельных участков, занятых автодорогами местного значения</w:t>
            </w:r>
          </w:p>
        </w:tc>
        <w:tc>
          <w:tcPr>
            <w:tcW w:w="1984" w:type="dxa"/>
            <w:shd w:val="clear" w:color="auto" w:fill="auto"/>
          </w:tcPr>
          <w:p w:rsidR="00A3529A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с. Коста </w:t>
            </w:r>
          </w:p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Хетагурова</w:t>
            </w:r>
          </w:p>
        </w:tc>
        <w:tc>
          <w:tcPr>
            <w:tcW w:w="1418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2016-2017</w:t>
            </w:r>
          </w:p>
        </w:tc>
        <w:tc>
          <w:tcPr>
            <w:tcW w:w="1100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7</w:t>
            </w:r>
          </w:p>
        </w:tc>
      </w:tr>
      <w:tr w:rsidR="00A3529A" w:rsidRPr="002D56BD" w:rsidTr="00A3529A">
        <w:trPr>
          <w:trHeight w:val="515"/>
        </w:trPr>
        <w:tc>
          <w:tcPr>
            <w:tcW w:w="5104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Calibri" w:hAnsi="Verdana" w:cs="Times New Roman"/>
              </w:rPr>
              <w:t>Инвентаризация с оценкой технического состояния всех инженерных сооружений на автомобильных дорогах и улицах п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селения (в том числе гидротехнических сооружений, используемых для движения автомобильного транспорта), определ</w:t>
            </w:r>
            <w:r w:rsidRPr="002D56BD">
              <w:rPr>
                <w:rFonts w:ascii="Verdana" w:eastAsia="Calibri" w:hAnsi="Verdana" w:cs="Times New Roman"/>
              </w:rPr>
              <w:t>е</w:t>
            </w:r>
            <w:r w:rsidRPr="002D56BD">
              <w:rPr>
                <w:rFonts w:ascii="Verdana" w:eastAsia="Calibri" w:hAnsi="Verdana" w:cs="Times New Roman"/>
              </w:rPr>
              <w:t>ние сроков и объёмов необходимой р</w:t>
            </w:r>
            <w:r w:rsidRPr="002D56BD">
              <w:rPr>
                <w:rFonts w:ascii="Verdana" w:eastAsia="Calibri" w:hAnsi="Verdana" w:cs="Times New Roman"/>
              </w:rPr>
              <w:t>е</w:t>
            </w:r>
            <w:r w:rsidRPr="002D56BD">
              <w:rPr>
                <w:rFonts w:ascii="Verdana" w:eastAsia="Calibri" w:hAnsi="Verdana" w:cs="Times New Roman"/>
              </w:rPr>
              <w:t>конструкции или нового строительства</w:t>
            </w:r>
          </w:p>
        </w:tc>
        <w:tc>
          <w:tcPr>
            <w:tcW w:w="1984" w:type="dxa"/>
            <w:shd w:val="clear" w:color="auto" w:fill="auto"/>
          </w:tcPr>
          <w:p w:rsidR="00A3529A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с. Коста </w:t>
            </w:r>
          </w:p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Хетагурова</w:t>
            </w:r>
          </w:p>
        </w:tc>
        <w:tc>
          <w:tcPr>
            <w:tcW w:w="1418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2015-2017</w:t>
            </w:r>
          </w:p>
        </w:tc>
        <w:tc>
          <w:tcPr>
            <w:tcW w:w="1100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52</w:t>
            </w:r>
          </w:p>
        </w:tc>
      </w:tr>
    </w:tbl>
    <w:p w:rsidR="00A3529A" w:rsidRPr="002D56BD" w:rsidRDefault="00A3529A" w:rsidP="00E648BC">
      <w:pPr>
        <w:spacing w:after="0" w:line="240" w:lineRule="auto"/>
        <w:rPr>
          <w:rFonts w:ascii="Verdana" w:hAnsi="Verdana"/>
          <w:vanish/>
        </w:rPr>
      </w:pPr>
    </w:p>
    <w:tbl>
      <w:tblPr>
        <w:tblW w:w="964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104"/>
        <w:gridCol w:w="1984"/>
        <w:gridCol w:w="1418"/>
        <w:gridCol w:w="1134"/>
      </w:tblGrid>
      <w:tr w:rsidR="00A3529A" w:rsidRPr="002D56BD" w:rsidTr="00A3529A">
        <w:trPr>
          <w:trHeight w:val="175"/>
        </w:trPr>
        <w:tc>
          <w:tcPr>
            <w:tcW w:w="5104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</w:rPr>
              <w:t>Разработка и принятие муниципальной целевой программы поэтапного стро</w:t>
            </w:r>
            <w:r w:rsidRPr="002D56BD">
              <w:rPr>
                <w:rFonts w:ascii="Verdana" w:eastAsia="Calibri" w:hAnsi="Verdana" w:cs="Times New Roman"/>
              </w:rPr>
              <w:t>и</w:t>
            </w:r>
            <w:r w:rsidRPr="002D56BD">
              <w:rPr>
                <w:rFonts w:ascii="Verdana" w:eastAsia="Calibri" w:hAnsi="Verdana" w:cs="Times New Roman"/>
              </w:rPr>
              <w:t>тельства и реконструкции улиц в нас</w:t>
            </w:r>
            <w:r w:rsidRPr="002D56BD">
              <w:rPr>
                <w:rFonts w:ascii="Verdana" w:eastAsia="Calibri" w:hAnsi="Verdana" w:cs="Times New Roman"/>
              </w:rPr>
              <w:t>е</w:t>
            </w:r>
            <w:r w:rsidRPr="002D56BD">
              <w:rPr>
                <w:rFonts w:ascii="Verdana" w:eastAsia="Calibri" w:hAnsi="Verdana" w:cs="Times New Roman"/>
              </w:rPr>
              <w:t>лённых пунктах муниципального образ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вания на основе решений настоящего Программы.</w:t>
            </w:r>
          </w:p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</w:p>
        </w:tc>
        <w:tc>
          <w:tcPr>
            <w:tcW w:w="1984" w:type="dxa"/>
            <w:shd w:val="clear" w:color="auto" w:fill="auto"/>
          </w:tcPr>
          <w:p w:rsidR="00A3529A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с. Коста </w:t>
            </w:r>
          </w:p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Хетагурова</w:t>
            </w:r>
          </w:p>
        </w:tc>
        <w:tc>
          <w:tcPr>
            <w:tcW w:w="1418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2015-2016</w:t>
            </w:r>
          </w:p>
        </w:tc>
        <w:tc>
          <w:tcPr>
            <w:tcW w:w="1134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4</w:t>
            </w:r>
          </w:p>
        </w:tc>
      </w:tr>
      <w:tr w:rsidR="00A3529A" w:rsidRPr="002D56BD" w:rsidTr="00A3529A">
        <w:trPr>
          <w:trHeight w:val="405"/>
        </w:trPr>
        <w:tc>
          <w:tcPr>
            <w:tcW w:w="5104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  <w:color w:val="000000"/>
              </w:rPr>
              <w:lastRenderedPageBreak/>
              <w:t>Утверждение перечня автодорог местного значения в соответствии с классифик</w:t>
            </w:r>
            <w:r w:rsidRPr="002D56BD">
              <w:rPr>
                <w:rFonts w:ascii="Verdana" w:eastAsia="Calibri" w:hAnsi="Verdana" w:cs="Times New Roman"/>
                <w:color w:val="000000"/>
              </w:rPr>
              <w:t>а</w:t>
            </w:r>
            <w:r w:rsidRPr="002D56BD">
              <w:rPr>
                <w:rFonts w:ascii="Verdana" w:eastAsia="Calibri" w:hAnsi="Verdana" w:cs="Times New Roman"/>
                <w:color w:val="000000"/>
              </w:rPr>
              <w:t>цией автодорог.</w:t>
            </w:r>
          </w:p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</w:p>
        </w:tc>
        <w:tc>
          <w:tcPr>
            <w:tcW w:w="1984" w:type="dxa"/>
            <w:shd w:val="clear" w:color="auto" w:fill="auto"/>
          </w:tcPr>
          <w:p w:rsidR="00A3529A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с. Коста </w:t>
            </w:r>
          </w:p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Хетагурова</w:t>
            </w:r>
          </w:p>
        </w:tc>
        <w:tc>
          <w:tcPr>
            <w:tcW w:w="1418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2014-2015</w:t>
            </w:r>
          </w:p>
        </w:tc>
        <w:tc>
          <w:tcPr>
            <w:tcW w:w="1134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-</w:t>
            </w:r>
          </w:p>
        </w:tc>
      </w:tr>
      <w:tr w:rsidR="00A3529A" w:rsidRPr="002D56BD" w:rsidTr="00A3529A">
        <w:trPr>
          <w:trHeight w:val="595"/>
        </w:trPr>
        <w:tc>
          <w:tcPr>
            <w:tcW w:w="5104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Calibri" w:hAnsi="Verdana" w:cs="Times New Roman"/>
              </w:rPr>
              <w:t>Разработка и осуществление комплекса мероприятий по безопасности дорожного движения, решаемых в комплексе с ра</w:t>
            </w:r>
            <w:r w:rsidRPr="002D56BD">
              <w:rPr>
                <w:rFonts w:ascii="Verdana" w:eastAsia="Calibri" w:hAnsi="Verdana" w:cs="Times New Roman"/>
              </w:rPr>
              <w:t>з</w:t>
            </w:r>
            <w:r w:rsidRPr="002D56BD">
              <w:rPr>
                <w:rFonts w:ascii="Verdana" w:eastAsia="Calibri" w:hAnsi="Verdana" w:cs="Times New Roman"/>
              </w:rPr>
              <w:t>работкой документации по планировке территорий</w:t>
            </w:r>
          </w:p>
        </w:tc>
        <w:tc>
          <w:tcPr>
            <w:tcW w:w="1984" w:type="dxa"/>
            <w:shd w:val="clear" w:color="auto" w:fill="auto"/>
          </w:tcPr>
          <w:p w:rsidR="00A3529A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с. Коста </w:t>
            </w:r>
          </w:p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Хетагурова</w:t>
            </w:r>
          </w:p>
        </w:tc>
        <w:tc>
          <w:tcPr>
            <w:tcW w:w="1418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2016-2017</w:t>
            </w:r>
          </w:p>
        </w:tc>
        <w:tc>
          <w:tcPr>
            <w:tcW w:w="1134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55</w:t>
            </w:r>
          </w:p>
        </w:tc>
      </w:tr>
      <w:tr w:rsidR="00A3529A" w:rsidRPr="002D56BD" w:rsidTr="00A3529A">
        <w:trPr>
          <w:trHeight w:val="595"/>
        </w:trPr>
        <w:tc>
          <w:tcPr>
            <w:tcW w:w="5104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Calibri" w:hAnsi="Verdana" w:cs="Times New Roman"/>
              </w:rPr>
              <w:t>Размещение дорожных знаков и указат</w:t>
            </w:r>
            <w:r w:rsidRPr="002D56BD">
              <w:rPr>
                <w:rFonts w:ascii="Verdana" w:eastAsia="Calibri" w:hAnsi="Verdana" w:cs="Times New Roman"/>
              </w:rPr>
              <w:t>е</w:t>
            </w:r>
            <w:r w:rsidRPr="002D56BD">
              <w:rPr>
                <w:rFonts w:ascii="Verdana" w:eastAsia="Calibri" w:hAnsi="Verdana" w:cs="Times New Roman"/>
              </w:rPr>
              <w:t>лей на улицах населённых пунктов.</w:t>
            </w:r>
          </w:p>
        </w:tc>
        <w:tc>
          <w:tcPr>
            <w:tcW w:w="1984" w:type="dxa"/>
            <w:shd w:val="clear" w:color="auto" w:fill="auto"/>
          </w:tcPr>
          <w:p w:rsidR="00A3529A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с. Коста </w:t>
            </w:r>
          </w:p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Хетагурова</w:t>
            </w:r>
            <w:r w:rsidRPr="002D56BD">
              <w:rPr>
                <w:rFonts w:ascii="Verdana" w:eastAsia="Calibri" w:hAnsi="Verdana" w:cs="Times New Roman"/>
              </w:rPr>
              <w:t>, в первую оч</w:t>
            </w:r>
            <w:r w:rsidRPr="002D56BD">
              <w:rPr>
                <w:rFonts w:ascii="Verdana" w:eastAsia="Calibri" w:hAnsi="Verdana" w:cs="Times New Roman"/>
              </w:rPr>
              <w:t>е</w:t>
            </w:r>
            <w:r w:rsidRPr="002D56BD">
              <w:rPr>
                <w:rFonts w:ascii="Verdana" w:eastAsia="Calibri" w:hAnsi="Verdana" w:cs="Times New Roman"/>
              </w:rPr>
              <w:t>редь на пер</w:t>
            </w:r>
            <w:r w:rsidRPr="002D56BD">
              <w:rPr>
                <w:rFonts w:ascii="Verdana" w:eastAsia="Calibri" w:hAnsi="Verdana" w:cs="Times New Roman"/>
              </w:rPr>
              <w:t>е</w:t>
            </w:r>
            <w:r w:rsidRPr="002D56BD">
              <w:rPr>
                <w:rFonts w:ascii="Verdana" w:eastAsia="Calibri" w:hAnsi="Verdana" w:cs="Times New Roman"/>
              </w:rPr>
              <w:t>крёстках</w:t>
            </w:r>
          </w:p>
        </w:tc>
        <w:tc>
          <w:tcPr>
            <w:tcW w:w="1418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2015-2016</w:t>
            </w:r>
          </w:p>
        </w:tc>
        <w:tc>
          <w:tcPr>
            <w:tcW w:w="1134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25</w:t>
            </w:r>
          </w:p>
        </w:tc>
      </w:tr>
      <w:tr w:rsidR="00A3529A" w:rsidRPr="002D56BD" w:rsidTr="00A3529A">
        <w:trPr>
          <w:trHeight w:val="1080"/>
        </w:trPr>
        <w:tc>
          <w:tcPr>
            <w:tcW w:w="5104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Calibri" w:hAnsi="Verdana" w:cs="Times New Roman"/>
              </w:rPr>
              <w:t>Реконструкция, ремонт, устройство твё</w:t>
            </w:r>
            <w:r w:rsidRPr="002D56BD">
              <w:rPr>
                <w:rFonts w:ascii="Verdana" w:eastAsia="Calibri" w:hAnsi="Verdana" w:cs="Times New Roman"/>
              </w:rPr>
              <w:t>р</w:t>
            </w:r>
            <w:r w:rsidRPr="002D56BD">
              <w:rPr>
                <w:rFonts w:ascii="Verdana" w:eastAsia="Calibri" w:hAnsi="Verdana" w:cs="Times New Roman"/>
              </w:rPr>
              <w:t>дого покрытия на улицах населённых пунктов</w:t>
            </w:r>
          </w:p>
        </w:tc>
        <w:tc>
          <w:tcPr>
            <w:tcW w:w="1984" w:type="dxa"/>
            <w:shd w:val="clear" w:color="auto" w:fill="auto"/>
          </w:tcPr>
          <w:p w:rsidR="00A3529A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с. Коста </w:t>
            </w:r>
          </w:p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Хетагурова</w:t>
            </w:r>
          </w:p>
        </w:tc>
        <w:tc>
          <w:tcPr>
            <w:tcW w:w="1418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Arial CYR" w:hAnsi="Verdana" w:cs="Arial CYR"/>
              </w:rPr>
              <w:t xml:space="preserve"> 2015-2018</w:t>
            </w:r>
          </w:p>
        </w:tc>
        <w:tc>
          <w:tcPr>
            <w:tcW w:w="1134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10</w:t>
            </w:r>
            <w:r w:rsidRPr="002D56BD">
              <w:rPr>
                <w:rFonts w:ascii="Verdana" w:hAnsi="Verdana"/>
              </w:rPr>
              <w:t>,5</w:t>
            </w:r>
          </w:p>
        </w:tc>
      </w:tr>
      <w:tr w:rsidR="00A3529A" w:rsidRPr="002D56BD" w:rsidTr="00A3529A">
        <w:trPr>
          <w:trHeight w:val="475"/>
        </w:trPr>
        <w:tc>
          <w:tcPr>
            <w:tcW w:w="5104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</w:rPr>
              <w:t>Комплексное строительство дорог и тр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 xml:space="preserve">туаров </w:t>
            </w:r>
          </w:p>
        </w:tc>
        <w:tc>
          <w:tcPr>
            <w:tcW w:w="1984" w:type="dxa"/>
            <w:shd w:val="clear" w:color="auto" w:fill="auto"/>
          </w:tcPr>
          <w:p w:rsidR="00A3529A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с. Коста </w:t>
            </w:r>
          </w:p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Хетагурова</w:t>
            </w:r>
            <w:r w:rsidRPr="002D56BD">
              <w:rPr>
                <w:rFonts w:ascii="Verdana" w:eastAsia="Calibri" w:hAnsi="Verdana" w:cs="Times New Roman"/>
              </w:rPr>
              <w:t xml:space="preserve"> при освоении новых терр</w:t>
            </w:r>
            <w:r w:rsidRPr="002D56BD">
              <w:rPr>
                <w:rFonts w:ascii="Verdana" w:eastAsia="Calibri" w:hAnsi="Verdana" w:cs="Times New Roman"/>
              </w:rPr>
              <w:t>и</w:t>
            </w:r>
            <w:r w:rsidRPr="002D56BD">
              <w:rPr>
                <w:rFonts w:ascii="Verdana" w:eastAsia="Calibri" w:hAnsi="Verdana" w:cs="Times New Roman"/>
              </w:rPr>
              <w:t>торий для ж</w:t>
            </w:r>
            <w:r w:rsidRPr="002D56BD">
              <w:rPr>
                <w:rFonts w:ascii="Verdana" w:eastAsia="Calibri" w:hAnsi="Verdana" w:cs="Times New Roman"/>
              </w:rPr>
              <w:t>и</w:t>
            </w:r>
            <w:r w:rsidRPr="002D56BD">
              <w:rPr>
                <w:rFonts w:ascii="Verdana" w:eastAsia="Calibri" w:hAnsi="Verdana" w:cs="Times New Roman"/>
              </w:rPr>
              <w:t>лищного и промышленн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го строител</w:t>
            </w:r>
            <w:r w:rsidRPr="002D56BD">
              <w:rPr>
                <w:rFonts w:ascii="Verdana" w:eastAsia="Calibri" w:hAnsi="Verdana" w:cs="Times New Roman"/>
              </w:rPr>
              <w:t>ь</w:t>
            </w:r>
            <w:r w:rsidRPr="002D56BD">
              <w:rPr>
                <w:rFonts w:ascii="Verdana" w:eastAsia="Calibri" w:hAnsi="Verdana" w:cs="Times New Roman"/>
              </w:rPr>
              <w:t>ства</w:t>
            </w:r>
          </w:p>
        </w:tc>
        <w:tc>
          <w:tcPr>
            <w:tcW w:w="1418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eastAsia="Arial CYR" w:hAnsi="Verdana" w:cs="Arial CYR"/>
              </w:rPr>
            </w:pPr>
            <w:r w:rsidRPr="002D56BD">
              <w:rPr>
                <w:rFonts w:ascii="Verdana" w:eastAsia="Arial CYR" w:hAnsi="Verdana" w:cs="Arial CYR"/>
              </w:rPr>
              <w:t>перспе</w:t>
            </w:r>
            <w:r w:rsidRPr="002D56BD">
              <w:rPr>
                <w:rFonts w:ascii="Verdana" w:eastAsia="Arial CYR" w:hAnsi="Verdana" w:cs="Arial CYR"/>
              </w:rPr>
              <w:t>к</w:t>
            </w:r>
            <w:r w:rsidRPr="002D56BD">
              <w:rPr>
                <w:rFonts w:ascii="Verdana" w:eastAsia="Arial CYR" w:hAnsi="Verdana" w:cs="Arial CYR"/>
              </w:rPr>
              <w:t>тива</w:t>
            </w:r>
          </w:p>
        </w:tc>
        <w:tc>
          <w:tcPr>
            <w:tcW w:w="1134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3,8</w:t>
            </w:r>
          </w:p>
        </w:tc>
      </w:tr>
      <w:tr w:rsidR="00A3529A" w:rsidRPr="002D56BD" w:rsidTr="00A3529A">
        <w:trPr>
          <w:trHeight w:val="267"/>
        </w:trPr>
        <w:tc>
          <w:tcPr>
            <w:tcW w:w="5104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</w:rPr>
              <w:t xml:space="preserve">Организация поперечных профилей всех улиц населённых пунктов с водоотводом </w:t>
            </w:r>
          </w:p>
        </w:tc>
        <w:tc>
          <w:tcPr>
            <w:tcW w:w="1984" w:type="dxa"/>
            <w:shd w:val="clear" w:color="auto" w:fill="auto"/>
          </w:tcPr>
          <w:p w:rsidR="00A3529A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с. Коста </w:t>
            </w:r>
          </w:p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Хетагурова</w:t>
            </w:r>
          </w:p>
        </w:tc>
        <w:tc>
          <w:tcPr>
            <w:tcW w:w="1418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eastAsia="Arial CYR" w:hAnsi="Verdana" w:cs="Arial CYR"/>
              </w:rPr>
            </w:pPr>
            <w:r w:rsidRPr="002D56BD">
              <w:rPr>
                <w:rFonts w:ascii="Verdana" w:eastAsia="Arial CYR" w:hAnsi="Verdana" w:cs="Arial CYR"/>
              </w:rPr>
              <w:t>2016-2019</w:t>
            </w:r>
          </w:p>
        </w:tc>
        <w:tc>
          <w:tcPr>
            <w:tcW w:w="1134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3,</w:t>
            </w:r>
            <w:r>
              <w:rPr>
                <w:rFonts w:ascii="Verdana" w:hAnsi="Verdana"/>
              </w:rPr>
              <w:t>6</w:t>
            </w:r>
          </w:p>
        </w:tc>
      </w:tr>
      <w:tr w:rsidR="00A3529A" w:rsidRPr="002D56BD" w:rsidTr="00A3529A">
        <w:trPr>
          <w:trHeight w:val="313"/>
        </w:trPr>
        <w:tc>
          <w:tcPr>
            <w:tcW w:w="5104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</w:rPr>
              <w:t>Оборудование остановочных площадок и установка павильонов для общественного транспорта</w:t>
            </w:r>
          </w:p>
        </w:tc>
        <w:tc>
          <w:tcPr>
            <w:tcW w:w="1984" w:type="dxa"/>
            <w:shd w:val="clear" w:color="auto" w:fill="auto"/>
          </w:tcPr>
          <w:p w:rsidR="00A3529A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с. Коста </w:t>
            </w:r>
          </w:p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Хетагурова</w:t>
            </w:r>
          </w:p>
        </w:tc>
        <w:tc>
          <w:tcPr>
            <w:tcW w:w="1418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eastAsia="Arial CYR" w:hAnsi="Verdana" w:cs="Arial CYR"/>
              </w:rPr>
            </w:pPr>
            <w:r w:rsidRPr="002D56BD">
              <w:rPr>
                <w:rFonts w:ascii="Verdana" w:eastAsia="Arial CYR" w:hAnsi="Verdana" w:cs="Arial CYR"/>
              </w:rPr>
              <w:t>2015-2016</w:t>
            </w:r>
          </w:p>
        </w:tc>
        <w:tc>
          <w:tcPr>
            <w:tcW w:w="1134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44</w:t>
            </w:r>
          </w:p>
        </w:tc>
      </w:tr>
      <w:tr w:rsidR="00A3529A" w:rsidRPr="002D56BD" w:rsidTr="00A3529A">
        <w:trPr>
          <w:trHeight w:val="301"/>
        </w:trPr>
        <w:tc>
          <w:tcPr>
            <w:tcW w:w="5104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</w:rPr>
              <w:t>Создание инфраструктуры автосервиса</w:t>
            </w:r>
          </w:p>
        </w:tc>
        <w:tc>
          <w:tcPr>
            <w:tcW w:w="1984" w:type="dxa"/>
            <w:shd w:val="clear" w:color="auto" w:fill="auto"/>
          </w:tcPr>
          <w:p w:rsidR="00A3529A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с. Коста </w:t>
            </w:r>
          </w:p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Хетагурова</w:t>
            </w:r>
          </w:p>
        </w:tc>
        <w:tc>
          <w:tcPr>
            <w:tcW w:w="1418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eastAsia="Arial CYR" w:hAnsi="Verdana" w:cs="Arial CYR"/>
              </w:rPr>
            </w:pPr>
            <w:r w:rsidRPr="002D56BD">
              <w:rPr>
                <w:rFonts w:ascii="Verdana" w:eastAsia="Arial CYR" w:hAnsi="Verdana" w:cs="Arial CYR"/>
              </w:rPr>
              <w:t>2016-2020</w:t>
            </w:r>
          </w:p>
        </w:tc>
        <w:tc>
          <w:tcPr>
            <w:tcW w:w="1134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-</w:t>
            </w:r>
          </w:p>
        </w:tc>
      </w:tr>
    </w:tbl>
    <w:p w:rsidR="00A3529A" w:rsidRPr="002D56BD" w:rsidRDefault="00A3529A" w:rsidP="00E648BC">
      <w:pPr>
        <w:spacing w:after="0" w:line="240" w:lineRule="auto"/>
        <w:rPr>
          <w:rFonts w:ascii="Verdana" w:hAnsi="Verdana"/>
          <w:vanish/>
        </w:rPr>
      </w:pPr>
    </w:p>
    <w:tbl>
      <w:tblPr>
        <w:tblpPr w:leftFromText="180" w:rightFromText="180" w:vertAnchor="text" w:tblpX="-176" w:tblpY="1"/>
        <w:tblOverlap w:val="never"/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104"/>
        <w:gridCol w:w="1984"/>
        <w:gridCol w:w="1418"/>
        <w:gridCol w:w="1100"/>
      </w:tblGrid>
      <w:tr w:rsidR="00A3529A" w:rsidRPr="002D56BD" w:rsidTr="00A3529A">
        <w:trPr>
          <w:trHeight w:val="185"/>
        </w:trPr>
        <w:tc>
          <w:tcPr>
            <w:tcW w:w="5104" w:type="dxa"/>
            <w:shd w:val="clear" w:color="auto" w:fill="FABF8F" w:themeFill="accent6" w:themeFillTint="99"/>
          </w:tcPr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Всего</w:t>
            </w:r>
          </w:p>
        </w:tc>
        <w:tc>
          <w:tcPr>
            <w:tcW w:w="1984" w:type="dxa"/>
            <w:shd w:val="clear" w:color="auto" w:fill="FABF8F" w:themeFill="accent6" w:themeFillTint="99"/>
          </w:tcPr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</w:p>
        </w:tc>
        <w:tc>
          <w:tcPr>
            <w:tcW w:w="1418" w:type="dxa"/>
            <w:shd w:val="clear" w:color="auto" w:fill="FABF8F" w:themeFill="accent6" w:themeFillTint="99"/>
          </w:tcPr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</w:p>
        </w:tc>
        <w:tc>
          <w:tcPr>
            <w:tcW w:w="1100" w:type="dxa"/>
            <w:shd w:val="clear" w:color="auto" w:fill="FABF8F" w:themeFill="accent6" w:themeFillTint="99"/>
          </w:tcPr>
          <w:p w:rsidR="00A3529A" w:rsidRPr="002D56BD" w:rsidRDefault="00A3529A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20,76</w:t>
            </w:r>
          </w:p>
        </w:tc>
      </w:tr>
    </w:tbl>
    <w:p w:rsidR="00F37055" w:rsidRDefault="00F37055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</w:rPr>
      </w:pPr>
    </w:p>
    <w:p w:rsidR="00E708E7" w:rsidRDefault="00A81C19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  <w:r>
        <w:rPr>
          <w:rFonts w:ascii="Verdana" w:hAnsi="Verdana" w:cs="Times New Roman"/>
          <w:b/>
        </w:rPr>
        <w:t xml:space="preserve">                     </w:t>
      </w:r>
    </w:p>
    <w:p w:rsidR="00E708E7" w:rsidRDefault="00E708E7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E708E7" w:rsidRDefault="00E708E7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E708E7" w:rsidRDefault="00E708E7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E708E7" w:rsidRDefault="00E708E7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E708E7" w:rsidRDefault="00E708E7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E708E7" w:rsidRDefault="00E708E7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E708E7" w:rsidRDefault="00E708E7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E708E7" w:rsidRDefault="00E708E7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E708E7" w:rsidRDefault="00E708E7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E708E7" w:rsidRDefault="00E708E7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E708E7" w:rsidRDefault="00E708E7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E708E7" w:rsidRDefault="00E708E7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E708E7" w:rsidRDefault="00E708E7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E708E7" w:rsidRDefault="00E708E7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E708E7" w:rsidRDefault="00E708E7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A3529A" w:rsidRDefault="00A81C19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  <w:r>
        <w:rPr>
          <w:rFonts w:ascii="Verdana" w:hAnsi="Verdana" w:cs="Times New Roman"/>
          <w:b/>
        </w:rPr>
        <w:t xml:space="preserve">  </w:t>
      </w:r>
      <w:r w:rsidR="00E708E7">
        <w:rPr>
          <w:rFonts w:ascii="Verdana" w:hAnsi="Verdana" w:cs="Times New Roman"/>
          <w:b/>
        </w:rPr>
        <w:t xml:space="preserve">                     </w:t>
      </w:r>
      <w:r w:rsidR="00A3529A" w:rsidRPr="00A3529A">
        <w:rPr>
          <w:rFonts w:ascii="Verdana" w:hAnsi="Verdana" w:cs="Times New Roman"/>
          <w:b/>
        </w:rPr>
        <w:t>Городское поселение Новый Карачай</w:t>
      </w:r>
      <w:r w:rsidR="00A3529A">
        <w:rPr>
          <w:rFonts w:ascii="Verdana" w:hAnsi="Verdana" w:cs="Times New Roman"/>
          <w:b/>
        </w:rPr>
        <w:t>:</w:t>
      </w:r>
    </w:p>
    <w:p w:rsidR="00F37055" w:rsidRDefault="00BF6A84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  <w:r>
        <w:rPr>
          <w:rFonts w:ascii="Verdana" w:hAnsi="Verdana" w:cs="Times New Roman"/>
          <w:b/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-95112</wp:posOffset>
            </wp:positionH>
            <wp:positionV relativeFrom="paragraph">
              <wp:posOffset>142212</wp:posOffset>
            </wp:positionV>
            <wp:extent cx="5967896" cy="4056988"/>
            <wp:effectExtent l="171450" t="133350" r="356704" b="305462"/>
            <wp:wrapNone/>
            <wp:docPr id="12" name="Рисунок 1" descr="C:\Documents and Settings\User\Рабочий стол\н-карача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н-карачай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5034" cy="405504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F37055" w:rsidRDefault="00F37055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A3529A" w:rsidRDefault="00A3529A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A3529A" w:rsidRDefault="00A3529A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A3529A" w:rsidRDefault="00A3529A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A3529A" w:rsidRDefault="00A3529A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A3529A" w:rsidRDefault="00A3529A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A81C19" w:rsidRDefault="00A81C19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A81C19" w:rsidRDefault="00A81C19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A81C19" w:rsidRDefault="00A81C19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BF6A84" w:rsidRDefault="00BF6A84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BF6A84" w:rsidRDefault="00BF6A84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BF6A84" w:rsidRDefault="00BF6A84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BF6A84" w:rsidRDefault="00BF6A84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BF6A84" w:rsidRDefault="00BF6A84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BF6A84" w:rsidRDefault="00BF6A84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E708E7" w:rsidRDefault="00E708E7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E708E7" w:rsidRDefault="00E708E7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E708E7" w:rsidRDefault="00E708E7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E708E7" w:rsidRDefault="00E708E7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E708E7" w:rsidRDefault="00E708E7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E708E7" w:rsidRDefault="00E708E7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E708E7" w:rsidRDefault="00E708E7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E708E7" w:rsidRDefault="00E708E7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A81C19" w:rsidRDefault="00A81C19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A3529A" w:rsidRDefault="00A3529A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tbl>
      <w:tblPr>
        <w:tblpPr w:leftFromText="180" w:rightFromText="180" w:vertAnchor="text" w:tblpY="1"/>
        <w:tblOverlap w:val="never"/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928"/>
        <w:gridCol w:w="1984"/>
        <w:gridCol w:w="1418"/>
        <w:gridCol w:w="992"/>
      </w:tblGrid>
      <w:tr w:rsidR="00A3529A" w:rsidRPr="002D56BD" w:rsidTr="00CD435C">
        <w:trPr>
          <w:trHeight w:val="637"/>
        </w:trPr>
        <w:tc>
          <w:tcPr>
            <w:tcW w:w="4928" w:type="dxa"/>
            <w:shd w:val="clear" w:color="auto" w:fill="92D050"/>
          </w:tcPr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Наименование мероприятия</w:t>
            </w:r>
          </w:p>
        </w:tc>
        <w:tc>
          <w:tcPr>
            <w:tcW w:w="1984" w:type="dxa"/>
            <w:shd w:val="clear" w:color="auto" w:fill="92D050"/>
          </w:tcPr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Местонахо</w:t>
            </w:r>
            <w:r w:rsidRPr="002D56BD">
              <w:rPr>
                <w:rFonts w:ascii="Verdana" w:hAnsi="Verdana"/>
              </w:rPr>
              <w:t>ж</w:t>
            </w:r>
            <w:r w:rsidRPr="002D56BD">
              <w:rPr>
                <w:rFonts w:ascii="Verdana" w:hAnsi="Verdana"/>
              </w:rPr>
              <w:t>дение объекта</w:t>
            </w:r>
          </w:p>
        </w:tc>
        <w:tc>
          <w:tcPr>
            <w:tcW w:w="1418" w:type="dxa"/>
            <w:shd w:val="clear" w:color="auto" w:fill="92D050"/>
          </w:tcPr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Сроки реализ</w:t>
            </w:r>
            <w:r w:rsidRPr="002D56BD">
              <w:rPr>
                <w:rFonts w:ascii="Verdana" w:hAnsi="Verdana"/>
              </w:rPr>
              <w:t>а</w:t>
            </w:r>
            <w:r w:rsidRPr="002D56BD">
              <w:rPr>
                <w:rFonts w:ascii="Verdana" w:hAnsi="Verdana"/>
              </w:rPr>
              <w:t>ции</w:t>
            </w:r>
          </w:p>
        </w:tc>
        <w:tc>
          <w:tcPr>
            <w:tcW w:w="992" w:type="dxa"/>
            <w:shd w:val="clear" w:color="auto" w:fill="92D050"/>
          </w:tcPr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Затр</w:t>
            </w:r>
            <w:r w:rsidRPr="002D56BD">
              <w:rPr>
                <w:rFonts w:ascii="Verdana" w:hAnsi="Verdana"/>
              </w:rPr>
              <w:t>а</w:t>
            </w:r>
            <w:r w:rsidRPr="002D56BD">
              <w:rPr>
                <w:rFonts w:ascii="Verdana" w:hAnsi="Verdana"/>
              </w:rPr>
              <w:t>ты на стро</w:t>
            </w:r>
            <w:r w:rsidRPr="002D56BD">
              <w:rPr>
                <w:rFonts w:ascii="Verdana" w:hAnsi="Verdana"/>
              </w:rPr>
              <w:t>и</w:t>
            </w:r>
            <w:r w:rsidRPr="002D56BD">
              <w:rPr>
                <w:rFonts w:ascii="Verdana" w:hAnsi="Verdana"/>
              </w:rPr>
              <w:t>тел</w:t>
            </w:r>
            <w:r w:rsidRPr="002D56BD">
              <w:rPr>
                <w:rFonts w:ascii="Verdana" w:hAnsi="Verdana"/>
              </w:rPr>
              <w:t>ь</w:t>
            </w:r>
            <w:r w:rsidRPr="002D56BD">
              <w:rPr>
                <w:rFonts w:ascii="Verdana" w:hAnsi="Verdana"/>
              </w:rPr>
              <w:t>ство м. руб</w:t>
            </w:r>
          </w:p>
        </w:tc>
      </w:tr>
      <w:tr w:rsidR="00A3529A" w:rsidRPr="002D56BD" w:rsidTr="00CD435C">
        <w:trPr>
          <w:trHeight w:val="549"/>
        </w:trPr>
        <w:tc>
          <w:tcPr>
            <w:tcW w:w="4928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Calibri" w:hAnsi="Verdana" w:cs="Times New Roman"/>
              </w:rPr>
              <w:t>Проведение паспортизации и инвент</w:t>
            </w:r>
            <w:r w:rsidRPr="002D56BD">
              <w:rPr>
                <w:rFonts w:ascii="Verdana" w:eastAsia="Calibri" w:hAnsi="Verdana" w:cs="Times New Roman"/>
              </w:rPr>
              <w:t>а</w:t>
            </w:r>
            <w:r w:rsidRPr="002D56BD">
              <w:rPr>
                <w:rFonts w:ascii="Verdana" w:eastAsia="Calibri" w:hAnsi="Verdana" w:cs="Times New Roman"/>
              </w:rPr>
              <w:t>ризации автомобильных дорог местного значения, определение полос отвода, регистрация земельных участков, зан</w:t>
            </w:r>
            <w:r w:rsidRPr="002D56BD">
              <w:rPr>
                <w:rFonts w:ascii="Verdana" w:eastAsia="Calibri" w:hAnsi="Verdana" w:cs="Times New Roman"/>
              </w:rPr>
              <w:t>я</w:t>
            </w:r>
            <w:r w:rsidRPr="002D56BD">
              <w:rPr>
                <w:rFonts w:ascii="Verdana" w:eastAsia="Calibri" w:hAnsi="Verdana" w:cs="Times New Roman"/>
              </w:rPr>
              <w:t>тых автодорогами местного значения</w:t>
            </w:r>
          </w:p>
        </w:tc>
        <w:tc>
          <w:tcPr>
            <w:tcW w:w="1984" w:type="dxa"/>
            <w:shd w:val="clear" w:color="auto" w:fill="auto"/>
          </w:tcPr>
          <w:p w:rsidR="00A3529A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п. Новый </w:t>
            </w:r>
          </w:p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Карачай</w:t>
            </w:r>
          </w:p>
        </w:tc>
        <w:tc>
          <w:tcPr>
            <w:tcW w:w="1418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2016-2017</w:t>
            </w:r>
          </w:p>
        </w:tc>
        <w:tc>
          <w:tcPr>
            <w:tcW w:w="992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48</w:t>
            </w:r>
          </w:p>
        </w:tc>
      </w:tr>
      <w:tr w:rsidR="00A3529A" w:rsidRPr="002D56BD" w:rsidTr="00CD435C">
        <w:trPr>
          <w:trHeight w:val="515"/>
        </w:trPr>
        <w:tc>
          <w:tcPr>
            <w:tcW w:w="4928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Calibri" w:hAnsi="Verdana" w:cs="Times New Roman"/>
              </w:rPr>
              <w:t>Инвентаризация с оценкой техническ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го состояния всех инженерных соор</w:t>
            </w:r>
            <w:r w:rsidRPr="002D56BD">
              <w:rPr>
                <w:rFonts w:ascii="Verdana" w:eastAsia="Calibri" w:hAnsi="Verdana" w:cs="Times New Roman"/>
              </w:rPr>
              <w:t>у</w:t>
            </w:r>
            <w:r w:rsidRPr="002D56BD">
              <w:rPr>
                <w:rFonts w:ascii="Verdana" w:eastAsia="Calibri" w:hAnsi="Verdana" w:cs="Times New Roman"/>
              </w:rPr>
              <w:t>жений на автомобильных дорогах и улицах поселения (в том числе гидр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технических сооружений, используемых для движения автомобильного тран</w:t>
            </w:r>
            <w:r w:rsidRPr="002D56BD">
              <w:rPr>
                <w:rFonts w:ascii="Verdana" w:eastAsia="Calibri" w:hAnsi="Verdana" w:cs="Times New Roman"/>
              </w:rPr>
              <w:t>с</w:t>
            </w:r>
            <w:r w:rsidRPr="002D56BD">
              <w:rPr>
                <w:rFonts w:ascii="Verdana" w:eastAsia="Calibri" w:hAnsi="Verdana" w:cs="Times New Roman"/>
              </w:rPr>
              <w:t>порта), определение сроков и объёмов необходимой реконструкции или нового строительства</w:t>
            </w:r>
          </w:p>
        </w:tc>
        <w:tc>
          <w:tcPr>
            <w:tcW w:w="1984" w:type="dxa"/>
            <w:shd w:val="clear" w:color="auto" w:fill="auto"/>
          </w:tcPr>
          <w:p w:rsidR="00A3529A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п. Новый </w:t>
            </w:r>
          </w:p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Карачай</w:t>
            </w:r>
          </w:p>
        </w:tc>
        <w:tc>
          <w:tcPr>
            <w:tcW w:w="1418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2015-2017</w:t>
            </w:r>
          </w:p>
        </w:tc>
        <w:tc>
          <w:tcPr>
            <w:tcW w:w="992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36</w:t>
            </w:r>
          </w:p>
        </w:tc>
      </w:tr>
    </w:tbl>
    <w:p w:rsidR="00A3529A" w:rsidRPr="00E32890" w:rsidRDefault="00A3529A" w:rsidP="00E648BC">
      <w:pPr>
        <w:pStyle w:val="a3"/>
        <w:numPr>
          <w:ilvl w:val="0"/>
          <w:numId w:val="8"/>
        </w:numPr>
        <w:spacing w:after="0" w:line="240" w:lineRule="auto"/>
        <w:rPr>
          <w:rFonts w:ascii="Verdana" w:hAnsi="Verdana"/>
          <w:vanish/>
        </w:rPr>
      </w:pP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928"/>
        <w:gridCol w:w="1984"/>
        <w:gridCol w:w="1418"/>
        <w:gridCol w:w="992"/>
      </w:tblGrid>
      <w:tr w:rsidR="00A3529A" w:rsidRPr="002D56BD" w:rsidTr="00CD435C">
        <w:trPr>
          <w:trHeight w:val="175"/>
        </w:trPr>
        <w:tc>
          <w:tcPr>
            <w:tcW w:w="4928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</w:rPr>
              <w:t>Разработка и принятие муниципальной целевой программы поэтапного стро</w:t>
            </w:r>
            <w:r w:rsidRPr="002D56BD">
              <w:rPr>
                <w:rFonts w:ascii="Verdana" w:eastAsia="Calibri" w:hAnsi="Verdana" w:cs="Times New Roman"/>
              </w:rPr>
              <w:t>и</w:t>
            </w:r>
            <w:r w:rsidRPr="002D56BD">
              <w:rPr>
                <w:rFonts w:ascii="Verdana" w:eastAsia="Calibri" w:hAnsi="Verdana" w:cs="Times New Roman"/>
              </w:rPr>
              <w:t>тельства и реконструкции улиц в нас</w:t>
            </w:r>
            <w:r w:rsidRPr="002D56BD">
              <w:rPr>
                <w:rFonts w:ascii="Verdana" w:eastAsia="Calibri" w:hAnsi="Verdana" w:cs="Times New Roman"/>
              </w:rPr>
              <w:t>е</w:t>
            </w:r>
            <w:r w:rsidRPr="002D56BD">
              <w:rPr>
                <w:rFonts w:ascii="Verdana" w:eastAsia="Calibri" w:hAnsi="Verdana" w:cs="Times New Roman"/>
              </w:rPr>
              <w:t>лённых пунктах муниципального обр</w:t>
            </w:r>
            <w:r w:rsidRPr="002D56BD">
              <w:rPr>
                <w:rFonts w:ascii="Verdana" w:eastAsia="Calibri" w:hAnsi="Verdana" w:cs="Times New Roman"/>
              </w:rPr>
              <w:t>а</w:t>
            </w:r>
            <w:r w:rsidRPr="002D56BD">
              <w:rPr>
                <w:rFonts w:ascii="Verdana" w:eastAsia="Calibri" w:hAnsi="Verdana" w:cs="Times New Roman"/>
              </w:rPr>
              <w:t>зования на основе решений настоящего Программы.</w:t>
            </w:r>
          </w:p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</w:p>
        </w:tc>
        <w:tc>
          <w:tcPr>
            <w:tcW w:w="1984" w:type="dxa"/>
            <w:shd w:val="clear" w:color="auto" w:fill="auto"/>
          </w:tcPr>
          <w:p w:rsidR="00A3529A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lastRenderedPageBreak/>
              <w:t xml:space="preserve">п. Новый </w:t>
            </w:r>
          </w:p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Карачай</w:t>
            </w:r>
          </w:p>
        </w:tc>
        <w:tc>
          <w:tcPr>
            <w:tcW w:w="1418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2015-2016</w:t>
            </w:r>
          </w:p>
        </w:tc>
        <w:tc>
          <w:tcPr>
            <w:tcW w:w="992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22</w:t>
            </w:r>
          </w:p>
        </w:tc>
      </w:tr>
      <w:tr w:rsidR="00A3529A" w:rsidRPr="002D56BD" w:rsidTr="00CD435C">
        <w:trPr>
          <w:trHeight w:val="405"/>
        </w:trPr>
        <w:tc>
          <w:tcPr>
            <w:tcW w:w="4928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  <w:color w:val="000000"/>
              </w:rPr>
              <w:lastRenderedPageBreak/>
              <w:t>Утверждение перечня автодорог мес</w:t>
            </w:r>
            <w:r w:rsidRPr="002D56BD">
              <w:rPr>
                <w:rFonts w:ascii="Verdana" w:eastAsia="Calibri" w:hAnsi="Verdana" w:cs="Times New Roman"/>
                <w:color w:val="000000"/>
              </w:rPr>
              <w:t>т</w:t>
            </w:r>
            <w:r w:rsidRPr="002D56BD">
              <w:rPr>
                <w:rFonts w:ascii="Verdana" w:eastAsia="Calibri" w:hAnsi="Verdana" w:cs="Times New Roman"/>
                <w:color w:val="000000"/>
              </w:rPr>
              <w:t>ного значения в соответствии с класс</w:t>
            </w:r>
            <w:r w:rsidRPr="002D56BD">
              <w:rPr>
                <w:rFonts w:ascii="Verdana" w:eastAsia="Calibri" w:hAnsi="Verdana" w:cs="Times New Roman"/>
                <w:color w:val="000000"/>
              </w:rPr>
              <w:t>и</w:t>
            </w:r>
            <w:r w:rsidRPr="002D56BD">
              <w:rPr>
                <w:rFonts w:ascii="Verdana" w:eastAsia="Calibri" w:hAnsi="Verdana" w:cs="Times New Roman"/>
                <w:color w:val="000000"/>
              </w:rPr>
              <w:t>фикацией автодорог.</w:t>
            </w:r>
          </w:p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</w:p>
        </w:tc>
        <w:tc>
          <w:tcPr>
            <w:tcW w:w="1984" w:type="dxa"/>
            <w:shd w:val="clear" w:color="auto" w:fill="auto"/>
          </w:tcPr>
          <w:p w:rsidR="00A3529A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п. Новый </w:t>
            </w:r>
          </w:p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Карачай</w:t>
            </w:r>
          </w:p>
        </w:tc>
        <w:tc>
          <w:tcPr>
            <w:tcW w:w="1418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2014-2015</w:t>
            </w:r>
          </w:p>
        </w:tc>
        <w:tc>
          <w:tcPr>
            <w:tcW w:w="992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-</w:t>
            </w:r>
          </w:p>
        </w:tc>
      </w:tr>
      <w:tr w:rsidR="00A3529A" w:rsidRPr="002D56BD" w:rsidTr="00CD435C">
        <w:trPr>
          <w:trHeight w:val="595"/>
        </w:trPr>
        <w:tc>
          <w:tcPr>
            <w:tcW w:w="4928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Calibri" w:hAnsi="Verdana" w:cs="Times New Roman"/>
              </w:rPr>
              <w:t>Разработка и осуществление комплекса мероприятий по безопасности дорожн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го движения, решаемых в комплексе с разработкой документации по план</w:t>
            </w:r>
            <w:r w:rsidRPr="002D56BD">
              <w:rPr>
                <w:rFonts w:ascii="Verdana" w:eastAsia="Calibri" w:hAnsi="Verdana" w:cs="Times New Roman"/>
              </w:rPr>
              <w:t>и</w:t>
            </w:r>
            <w:r w:rsidRPr="002D56BD">
              <w:rPr>
                <w:rFonts w:ascii="Verdana" w:eastAsia="Calibri" w:hAnsi="Verdana" w:cs="Times New Roman"/>
              </w:rPr>
              <w:t>ровке территорий</w:t>
            </w:r>
          </w:p>
        </w:tc>
        <w:tc>
          <w:tcPr>
            <w:tcW w:w="1984" w:type="dxa"/>
            <w:shd w:val="clear" w:color="auto" w:fill="auto"/>
          </w:tcPr>
          <w:p w:rsidR="00A3529A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п. Новый </w:t>
            </w:r>
          </w:p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Карачай</w:t>
            </w:r>
          </w:p>
        </w:tc>
        <w:tc>
          <w:tcPr>
            <w:tcW w:w="1418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2016-2017</w:t>
            </w:r>
          </w:p>
        </w:tc>
        <w:tc>
          <w:tcPr>
            <w:tcW w:w="992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45</w:t>
            </w:r>
          </w:p>
        </w:tc>
      </w:tr>
      <w:tr w:rsidR="00A3529A" w:rsidRPr="002D56BD" w:rsidTr="00CD435C">
        <w:trPr>
          <w:trHeight w:val="595"/>
        </w:trPr>
        <w:tc>
          <w:tcPr>
            <w:tcW w:w="4928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Calibri" w:hAnsi="Verdana" w:cs="Times New Roman"/>
              </w:rPr>
              <w:t>Размещение дорожных знаков и указ</w:t>
            </w:r>
            <w:r w:rsidRPr="002D56BD">
              <w:rPr>
                <w:rFonts w:ascii="Verdana" w:eastAsia="Calibri" w:hAnsi="Verdana" w:cs="Times New Roman"/>
              </w:rPr>
              <w:t>а</w:t>
            </w:r>
            <w:r w:rsidRPr="002D56BD">
              <w:rPr>
                <w:rFonts w:ascii="Verdana" w:eastAsia="Calibri" w:hAnsi="Verdana" w:cs="Times New Roman"/>
              </w:rPr>
              <w:t>телей на улицах населённых пунктов.</w:t>
            </w:r>
          </w:p>
        </w:tc>
        <w:tc>
          <w:tcPr>
            <w:tcW w:w="1984" w:type="dxa"/>
            <w:shd w:val="clear" w:color="auto" w:fill="auto"/>
          </w:tcPr>
          <w:p w:rsidR="00A3529A" w:rsidRDefault="00A3529A" w:rsidP="00E648BC">
            <w:pPr>
              <w:spacing w:after="0" w:line="240" w:lineRule="auto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п. Новый </w:t>
            </w:r>
          </w:p>
          <w:p w:rsidR="00A3529A" w:rsidRPr="002D56BD" w:rsidRDefault="00A3529A" w:rsidP="00E648BC">
            <w:pPr>
              <w:spacing w:after="0" w:line="240" w:lineRule="auto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Карачай</w:t>
            </w:r>
            <w:r>
              <w:rPr>
                <w:rFonts w:ascii="Verdana" w:eastAsia="Calibri" w:hAnsi="Verdana" w:cs="Times New Roman"/>
              </w:rPr>
              <w:t xml:space="preserve"> </w:t>
            </w:r>
            <w:r w:rsidRPr="002D56BD">
              <w:rPr>
                <w:rFonts w:ascii="Verdana" w:eastAsia="Calibri" w:hAnsi="Verdana" w:cs="Times New Roman"/>
              </w:rPr>
              <w:t>в первую оч</w:t>
            </w:r>
            <w:r w:rsidRPr="002D56BD">
              <w:rPr>
                <w:rFonts w:ascii="Verdana" w:eastAsia="Calibri" w:hAnsi="Verdana" w:cs="Times New Roman"/>
              </w:rPr>
              <w:t>е</w:t>
            </w:r>
            <w:r w:rsidRPr="002D56BD">
              <w:rPr>
                <w:rFonts w:ascii="Verdana" w:eastAsia="Calibri" w:hAnsi="Verdana" w:cs="Times New Roman"/>
              </w:rPr>
              <w:t>редь на пер</w:t>
            </w:r>
            <w:r w:rsidRPr="002D56BD">
              <w:rPr>
                <w:rFonts w:ascii="Verdana" w:eastAsia="Calibri" w:hAnsi="Verdana" w:cs="Times New Roman"/>
              </w:rPr>
              <w:t>е</w:t>
            </w:r>
            <w:r w:rsidRPr="002D56BD">
              <w:rPr>
                <w:rFonts w:ascii="Verdana" w:eastAsia="Calibri" w:hAnsi="Verdana" w:cs="Times New Roman"/>
              </w:rPr>
              <w:t>крёстках</w:t>
            </w:r>
          </w:p>
        </w:tc>
        <w:tc>
          <w:tcPr>
            <w:tcW w:w="1418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2015-2016</w:t>
            </w:r>
          </w:p>
        </w:tc>
        <w:tc>
          <w:tcPr>
            <w:tcW w:w="992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27</w:t>
            </w:r>
          </w:p>
        </w:tc>
      </w:tr>
      <w:tr w:rsidR="00A3529A" w:rsidRPr="002D56BD" w:rsidTr="00CD435C">
        <w:trPr>
          <w:trHeight w:val="1080"/>
        </w:trPr>
        <w:tc>
          <w:tcPr>
            <w:tcW w:w="4928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Calibri" w:hAnsi="Verdana" w:cs="Times New Roman"/>
              </w:rPr>
              <w:t>Реконструкция, ремонт, устройство твёрдого покрытия на улицах населё</w:t>
            </w:r>
            <w:r w:rsidRPr="002D56BD">
              <w:rPr>
                <w:rFonts w:ascii="Verdana" w:eastAsia="Calibri" w:hAnsi="Verdana" w:cs="Times New Roman"/>
              </w:rPr>
              <w:t>н</w:t>
            </w:r>
            <w:r w:rsidRPr="002D56BD">
              <w:rPr>
                <w:rFonts w:ascii="Verdana" w:eastAsia="Calibri" w:hAnsi="Verdana" w:cs="Times New Roman"/>
              </w:rPr>
              <w:t>ных пунктов</w:t>
            </w:r>
          </w:p>
        </w:tc>
        <w:tc>
          <w:tcPr>
            <w:tcW w:w="1984" w:type="dxa"/>
            <w:shd w:val="clear" w:color="auto" w:fill="auto"/>
          </w:tcPr>
          <w:p w:rsidR="00A3529A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п. Новый </w:t>
            </w:r>
          </w:p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Карачай</w:t>
            </w:r>
          </w:p>
        </w:tc>
        <w:tc>
          <w:tcPr>
            <w:tcW w:w="1418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Arial CYR" w:hAnsi="Verdana" w:cs="Arial CYR"/>
              </w:rPr>
              <w:t xml:space="preserve"> 2015-2018</w:t>
            </w:r>
          </w:p>
        </w:tc>
        <w:tc>
          <w:tcPr>
            <w:tcW w:w="992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11</w:t>
            </w:r>
            <w:r w:rsidRPr="002D56BD">
              <w:rPr>
                <w:rFonts w:ascii="Verdana" w:hAnsi="Verdana"/>
              </w:rPr>
              <w:t>,5</w:t>
            </w:r>
          </w:p>
        </w:tc>
      </w:tr>
      <w:tr w:rsidR="00A3529A" w:rsidRPr="002D56BD" w:rsidTr="00CD435C">
        <w:trPr>
          <w:trHeight w:val="475"/>
        </w:trPr>
        <w:tc>
          <w:tcPr>
            <w:tcW w:w="4928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</w:rPr>
              <w:t xml:space="preserve">Комплексное строительство дорог и тротуаров </w:t>
            </w:r>
          </w:p>
        </w:tc>
        <w:tc>
          <w:tcPr>
            <w:tcW w:w="1984" w:type="dxa"/>
            <w:shd w:val="clear" w:color="auto" w:fill="auto"/>
          </w:tcPr>
          <w:p w:rsidR="00A3529A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п. Новый </w:t>
            </w:r>
          </w:p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Карачай</w:t>
            </w:r>
            <w:r w:rsidRPr="002D56BD">
              <w:rPr>
                <w:rFonts w:ascii="Verdana" w:eastAsia="Calibri" w:hAnsi="Verdana" w:cs="Times New Roman"/>
              </w:rPr>
              <w:t xml:space="preserve"> при освоении н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вых террит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 xml:space="preserve">рий </w:t>
            </w:r>
          </w:p>
        </w:tc>
        <w:tc>
          <w:tcPr>
            <w:tcW w:w="1418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eastAsia="Arial CYR" w:hAnsi="Verdana" w:cs="Arial CYR"/>
              </w:rPr>
            </w:pPr>
            <w:r w:rsidRPr="002D56BD">
              <w:rPr>
                <w:rFonts w:ascii="Verdana" w:eastAsia="Arial CYR" w:hAnsi="Verdana" w:cs="Arial CYR"/>
              </w:rPr>
              <w:t>перспе</w:t>
            </w:r>
            <w:r w:rsidRPr="002D56BD">
              <w:rPr>
                <w:rFonts w:ascii="Verdana" w:eastAsia="Arial CYR" w:hAnsi="Verdana" w:cs="Arial CYR"/>
              </w:rPr>
              <w:t>к</w:t>
            </w:r>
            <w:r w:rsidRPr="002D56BD">
              <w:rPr>
                <w:rFonts w:ascii="Verdana" w:eastAsia="Arial CYR" w:hAnsi="Verdana" w:cs="Arial CYR"/>
              </w:rPr>
              <w:t>тива</w:t>
            </w:r>
          </w:p>
        </w:tc>
        <w:tc>
          <w:tcPr>
            <w:tcW w:w="992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4,1</w:t>
            </w:r>
          </w:p>
        </w:tc>
      </w:tr>
      <w:tr w:rsidR="00A3529A" w:rsidRPr="002D56BD" w:rsidTr="00CD435C">
        <w:trPr>
          <w:trHeight w:val="267"/>
        </w:trPr>
        <w:tc>
          <w:tcPr>
            <w:tcW w:w="4928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</w:rPr>
              <w:t>Организация поперечных профилей всех улиц населённых пунктов с вод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 xml:space="preserve">отводом </w:t>
            </w:r>
          </w:p>
        </w:tc>
        <w:tc>
          <w:tcPr>
            <w:tcW w:w="1984" w:type="dxa"/>
            <w:shd w:val="clear" w:color="auto" w:fill="auto"/>
          </w:tcPr>
          <w:p w:rsidR="00A3529A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п. Новый </w:t>
            </w:r>
          </w:p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Карачай</w:t>
            </w:r>
          </w:p>
        </w:tc>
        <w:tc>
          <w:tcPr>
            <w:tcW w:w="1418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eastAsia="Arial CYR" w:hAnsi="Verdana" w:cs="Arial CYR"/>
              </w:rPr>
            </w:pPr>
            <w:r w:rsidRPr="002D56BD">
              <w:rPr>
                <w:rFonts w:ascii="Verdana" w:eastAsia="Arial CYR" w:hAnsi="Verdana" w:cs="Arial CYR"/>
              </w:rPr>
              <w:t>2016-2019</w:t>
            </w:r>
          </w:p>
        </w:tc>
        <w:tc>
          <w:tcPr>
            <w:tcW w:w="992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3,8</w:t>
            </w:r>
          </w:p>
        </w:tc>
      </w:tr>
      <w:tr w:rsidR="00A3529A" w:rsidRPr="002D56BD" w:rsidTr="00CD435C">
        <w:trPr>
          <w:trHeight w:val="313"/>
        </w:trPr>
        <w:tc>
          <w:tcPr>
            <w:tcW w:w="4928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</w:rPr>
              <w:t>Оборудование остановочных площадок и установка павильонов для общес</w:t>
            </w:r>
            <w:r w:rsidRPr="002D56BD">
              <w:rPr>
                <w:rFonts w:ascii="Verdana" w:eastAsia="Calibri" w:hAnsi="Verdana" w:cs="Times New Roman"/>
              </w:rPr>
              <w:t>т</w:t>
            </w:r>
            <w:r w:rsidRPr="002D56BD">
              <w:rPr>
                <w:rFonts w:ascii="Verdana" w:eastAsia="Calibri" w:hAnsi="Verdana" w:cs="Times New Roman"/>
              </w:rPr>
              <w:t>венного транспорта</w:t>
            </w:r>
          </w:p>
        </w:tc>
        <w:tc>
          <w:tcPr>
            <w:tcW w:w="1984" w:type="dxa"/>
            <w:shd w:val="clear" w:color="auto" w:fill="auto"/>
          </w:tcPr>
          <w:p w:rsidR="00A3529A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п. Новый </w:t>
            </w:r>
          </w:p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Карачай</w:t>
            </w:r>
          </w:p>
        </w:tc>
        <w:tc>
          <w:tcPr>
            <w:tcW w:w="1418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eastAsia="Arial CYR" w:hAnsi="Verdana" w:cs="Arial CYR"/>
              </w:rPr>
            </w:pPr>
            <w:r w:rsidRPr="002D56BD">
              <w:rPr>
                <w:rFonts w:ascii="Verdana" w:eastAsia="Arial CYR" w:hAnsi="Verdana" w:cs="Arial CYR"/>
              </w:rPr>
              <w:t>2015-2016</w:t>
            </w:r>
          </w:p>
        </w:tc>
        <w:tc>
          <w:tcPr>
            <w:tcW w:w="992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2</w:t>
            </w:r>
          </w:p>
        </w:tc>
      </w:tr>
      <w:tr w:rsidR="00A3529A" w:rsidRPr="002D56BD" w:rsidTr="00CD435C">
        <w:trPr>
          <w:trHeight w:val="301"/>
        </w:trPr>
        <w:tc>
          <w:tcPr>
            <w:tcW w:w="4928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</w:rPr>
              <w:t>Создание инфраструктуры автосервиса</w:t>
            </w:r>
          </w:p>
        </w:tc>
        <w:tc>
          <w:tcPr>
            <w:tcW w:w="1984" w:type="dxa"/>
            <w:shd w:val="clear" w:color="auto" w:fill="auto"/>
          </w:tcPr>
          <w:p w:rsidR="00A3529A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 xml:space="preserve">п. Новый </w:t>
            </w:r>
          </w:p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Карачай</w:t>
            </w:r>
          </w:p>
        </w:tc>
        <w:tc>
          <w:tcPr>
            <w:tcW w:w="1418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eastAsia="Arial CYR" w:hAnsi="Verdana" w:cs="Arial CYR"/>
              </w:rPr>
            </w:pPr>
            <w:r w:rsidRPr="002D56BD">
              <w:rPr>
                <w:rFonts w:ascii="Verdana" w:eastAsia="Arial CYR" w:hAnsi="Verdana" w:cs="Arial CYR"/>
              </w:rPr>
              <w:t>2016-2020</w:t>
            </w:r>
          </w:p>
        </w:tc>
        <w:tc>
          <w:tcPr>
            <w:tcW w:w="992" w:type="dxa"/>
            <w:shd w:val="clear" w:color="auto" w:fill="auto"/>
          </w:tcPr>
          <w:p w:rsidR="00A3529A" w:rsidRPr="002D56BD" w:rsidRDefault="00A3529A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-</w:t>
            </w:r>
          </w:p>
        </w:tc>
      </w:tr>
    </w:tbl>
    <w:p w:rsidR="00A3529A" w:rsidRPr="00E32890" w:rsidRDefault="00A3529A" w:rsidP="00E648BC">
      <w:pPr>
        <w:pStyle w:val="a3"/>
        <w:numPr>
          <w:ilvl w:val="0"/>
          <w:numId w:val="8"/>
        </w:numPr>
        <w:spacing w:after="0" w:line="240" w:lineRule="auto"/>
        <w:rPr>
          <w:rFonts w:ascii="Verdana" w:hAnsi="Verdana"/>
          <w:vanish/>
        </w:rPr>
      </w:pPr>
    </w:p>
    <w:tbl>
      <w:tblPr>
        <w:tblpPr w:leftFromText="180" w:rightFromText="180" w:vertAnchor="text" w:tblpY="1"/>
        <w:tblOverlap w:val="never"/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928"/>
        <w:gridCol w:w="1984"/>
        <w:gridCol w:w="1418"/>
        <w:gridCol w:w="992"/>
      </w:tblGrid>
      <w:tr w:rsidR="00A3529A" w:rsidRPr="002D56BD" w:rsidTr="00CD435C">
        <w:trPr>
          <w:trHeight w:val="185"/>
        </w:trPr>
        <w:tc>
          <w:tcPr>
            <w:tcW w:w="4928" w:type="dxa"/>
            <w:shd w:val="clear" w:color="auto" w:fill="92D050"/>
          </w:tcPr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Всего</w:t>
            </w:r>
          </w:p>
        </w:tc>
        <w:tc>
          <w:tcPr>
            <w:tcW w:w="1984" w:type="dxa"/>
            <w:shd w:val="clear" w:color="auto" w:fill="92D050"/>
          </w:tcPr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</w:p>
        </w:tc>
        <w:tc>
          <w:tcPr>
            <w:tcW w:w="1418" w:type="dxa"/>
            <w:shd w:val="clear" w:color="auto" w:fill="92D050"/>
          </w:tcPr>
          <w:p w:rsidR="00A3529A" w:rsidRPr="002D56BD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</w:p>
        </w:tc>
        <w:tc>
          <w:tcPr>
            <w:tcW w:w="992" w:type="dxa"/>
            <w:shd w:val="clear" w:color="auto" w:fill="92D050"/>
          </w:tcPr>
          <w:p w:rsidR="00A3529A" w:rsidRPr="002D56BD" w:rsidRDefault="00A3529A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21,38</w:t>
            </w:r>
          </w:p>
        </w:tc>
      </w:tr>
    </w:tbl>
    <w:p w:rsidR="00A3529A" w:rsidRDefault="00A3529A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A3529A" w:rsidRDefault="00A3529A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E708E7" w:rsidRDefault="00E708E7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E708E7" w:rsidRDefault="00E708E7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E708E7" w:rsidRDefault="00E708E7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E708E7" w:rsidRDefault="00E708E7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E708E7" w:rsidRDefault="00E708E7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E708E7" w:rsidRDefault="00E708E7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E708E7" w:rsidRDefault="00E708E7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E708E7" w:rsidRDefault="00E708E7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E708E7" w:rsidRDefault="00E708E7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E708E7" w:rsidRDefault="00E708E7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E708E7" w:rsidRDefault="00E708E7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E708E7" w:rsidRDefault="00E708E7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E708E7" w:rsidRDefault="00E708E7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E708E7" w:rsidRDefault="00E708E7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E708E7" w:rsidRDefault="00E708E7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E708E7" w:rsidRDefault="00E708E7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E708E7" w:rsidRDefault="00E708E7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CD435C" w:rsidRDefault="00CD435C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CD435C" w:rsidRDefault="00CD435C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E708E7" w:rsidRDefault="00E708E7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E708E7" w:rsidRDefault="00E708E7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445A98" w:rsidRDefault="00A3529A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  <w:r>
        <w:rPr>
          <w:rFonts w:ascii="Verdana" w:hAnsi="Verdana" w:cs="Times New Roman"/>
          <w:b/>
        </w:rPr>
        <w:lastRenderedPageBreak/>
        <w:t xml:space="preserve">                              </w:t>
      </w:r>
    </w:p>
    <w:p w:rsidR="00445A98" w:rsidRDefault="00445A98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</w:p>
    <w:p w:rsidR="00A3529A" w:rsidRDefault="00445A98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  <w:r>
        <w:rPr>
          <w:rFonts w:ascii="Verdana" w:hAnsi="Verdana" w:cs="Times New Roman"/>
          <w:b/>
        </w:rPr>
        <w:t xml:space="preserve">                        </w:t>
      </w:r>
      <w:r w:rsidR="00A3529A">
        <w:rPr>
          <w:rFonts w:ascii="Verdana" w:hAnsi="Verdana" w:cs="Times New Roman"/>
          <w:b/>
        </w:rPr>
        <w:t>Хурзукское сельское поселение:</w:t>
      </w:r>
    </w:p>
    <w:p w:rsidR="00A3529A" w:rsidRDefault="00A81C19" w:rsidP="00E648BC">
      <w:pPr>
        <w:tabs>
          <w:tab w:val="left" w:pos="1035"/>
        </w:tabs>
        <w:spacing w:after="0" w:line="240" w:lineRule="auto"/>
        <w:rPr>
          <w:rFonts w:ascii="Verdana" w:hAnsi="Verdana" w:cs="Times New Roman"/>
          <w:b/>
        </w:rPr>
      </w:pPr>
      <w:r>
        <w:rPr>
          <w:rFonts w:ascii="Verdana" w:hAnsi="Verdana" w:cs="Times New Roman"/>
          <w:b/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-126917</wp:posOffset>
            </wp:positionH>
            <wp:positionV relativeFrom="paragraph">
              <wp:posOffset>70651</wp:posOffset>
            </wp:positionV>
            <wp:extent cx="5861818" cy="3866156"/>
            <wp:effectExtent l="171450" t="133350" r="367532" b="305794"/>
            <wp:wrapNone/>
            <wp:docPr id="14" name="Рисунок 2" descr="C:\Documents and Settings\User\Рабочий стол\хурзук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хурзук 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3590" cy="3867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A3529A" w:rsidRPr="00A3529A" w:rsidRDefault="00A3529A" w:rsidP="00E648BC">
      <w:pPr>
        <w:spacing w:after="0" w:line="240" w:lineRule="auto"/>
        <w:rPr>
          <w:rFonts w:ascii="Verdana" w:hAnsi="Verdana" w:cs="Times New Roman"/>
        </w:rPr>
      </w:pPr>
    </w:p>
    <w:p w:rsidR="00A3529A" w:rsidRPr="00A3529A" w:rsidRDefault="00A3529A" w:rsidP="00E648BC">
      <w:pPr>
        <w:spacing w:after="0" w:line="240" w:lineRule="auto"/>
        <w:rPr>
          <w:rFonts w:ascii="Verdana" w:hAnsi="Verdana" w:cs="Times New Roman"/>
        </w:rPr>
      </w:pPr>
    </w:p>
    <w:p w:rsidR="00A3529A" w:rsidRPr="00A3529A" w:rsidRDefault="00A3529A" w:rsidP="00E648BC">
      <w:pPr>
        <w:spacing w:after="0" w:line="240" w:lineRule="auto"/>
        <w:rPr>
          <w:rFonts w:ascii="Verdana" w:hAnsi="Verdana" w:cs="Times New Roman"/>
        </w:rPr>
      </w:pPr>
    </w:p>
    <w:p w:rsidR="00A3529A" w:rsidRPr="00A3529A" w:rsidRDefault="00A3529A" w:rsidP="00E648BC">
      <w:pPr>
        <w:spacing w:after="0" w:line="240" w:lineRule="auto"/>
        <w:rPr>
          <w:rFonts w:ascii="Verdana" w:hAnsi="Verdana" w:cs="Times New Roman"/>
        </w:rPr>
      </w:pPr>
    </w:p>
    <w:p w:rsidR="00A3529A" w:rsidRDefault="00A3529A" w:rsidP="00E648BC">
      <w:pPr>
        <w:spacing w:after="0" w:line="240" w:lineRule="auto"/>
        <w:rPr>
          <w:rFonts w:ascii="Verdana" w:hAnsi="Verdana" w:cs="Times New Roman"/>
        </w:rPr>
      </w:pPr>
    </w:p>
    <w:p w:rsidR="00A81C19" w:rsidRDefault="00A81C19" w:rsidP="00E648BC">
      <w:pPr>
        <w:spacing w:after="0" w:line="240" w:lineRule="auto"/>
        <w:rPr>
          <w:rFonts w:ascii="Verdana" w:hAnsi="Verdana" w:cs="Times New Roman"/>
        </w:rPr>
      </w:pPr>
    </w:p>
    <w:p w:rsidR="00A81C19" w:rsidRDefault="00A81C19" w:rsidP="00E648BC">
      <w:pPr>
        <w:spacing w:after="0" w:line="240" w:lineRule="auto"/>
        <w:rPr>
          <w:rFonts w:ascii="Verdana" w:hAnsi="Verdana" w:cs="Times New Roman"/>
        </w:rPr>
      </w:pPr>
    </w:p>
    <w:p w:rsidR="00A81C19" w:rsidRDefault="00A81C19" w:rsidP="00E648BC">
      <w:pPr>
        <w:spacing w:after="0" w:line="240" w:lineRule="auto"/>
        <w:rPr>
          <w:rFonts w:ascii="Verdana" w:hAnsi="Verdana" w:cs="Times New Roman"/>
        </w:rPr>
      </w:pPr>
    </w:p>
    <w:p w:rsidR="00A81C19" w:rsidRDefault="00A81C19" w:rsidP="00E648BC">
      <w:pPr>
        <w:spacing w:after="0" w:line="240" w:lineRule="auto"/>
        <w:rPr>
          <w:rFonts w:ascii="Verdana" w:hAnsi="Verdana" w:cs="Times New Roman"/>
        </w:rPr>
      </w:pPr>
    </w:p>
    <w:p w:rsidR="00A81C19" w:rsidRDefault="00A81C19" w:rsidP="00E648BC">
      <w:pPr>
        <w:spacing w:after="0" w:line="240" w:lineRule="auto"/>
        <w:rPr>
          <w:rFonts w:ascii="Verdana" w:hAnsi="Verdana" w:cs="Times New Roman"/>
        </w:rPr>
      </w:pPr>
    </w:p>
    <w:p w:rsidR="00A81C19" w:rsidRDefault="00A81C19" w:rsidP="00E648BC">
      <w:pPr>
        <w:spacing w:after="0" w:line="240" w:lineRule="auto"/>
        <w:rPr>
          <w:rFonts w:ascii="Verdana" w:hAnsi="Verdana" w:cs="Times New Roman"/>
        </w:rPr>
      </w:pPr>
    </w:p>
    <w:p w:rsidR="00A81C19" w:rsidRPr="00A3529A" w:rsidRDefault="00A81C19" w:rsidP="00E648BC">
      <w:pPr>
        <w:spacing w:after="0" w:line="240" w:lineRule="auto"/>
        <w:rPr>
          <w:rFonts w:ascii="Verdana" w:hAnsi="Verdana" w:cs="Times New Roman"/>
        </w:rPr>
      </w:pPr>
    </w:p>
    <w:p w:rsidR="00A3529A" w:rsidRPr="00A3529A" w:rsidRDefault="00A3529A" w:rsidP="00E648BC">
      <w:pPr>
        <w:spacing w:after="0" w:line="240" w:lineRule="auto"/>
        <w:rPr>
          <w:rFonts w:ascii="Verdana" w:hAnsi="Verdana" w:cs="Times New Roman"/>
        </w:rPr>
      </w:pPr>
    </w:p>
    <w:p w:rsidR="00A3529A" w:rsidRPr="00A3529A" w:rsidRDefault="00A3529A" w:rsidP="00E648BC">
      <w:pPr>
        <w:spacing w:after="0" w:line="240" w:lineRule="auto"/>
        <w:rPr>
          <w:rFonts w:ascii="Verdana" w:hAnsi="Verdana" w:cs="Times New Roman"/>
        </w:rPr>
      </w:pPr>
    </w:p>
    <w:p w:rsidR="00A3529A" w:rsidRPr="00A3529A" w:rsidRDefault="00A3529A" w:rsidP="00E648BC">
      <w:pPr>
        <w:spacing w:after="0" w:line="240" w:lineRule="auto"/>
        <w:rPr>
          <w:rFonts w:ascii="Verdana" w:hAnsi="Verdana" w:cs="Times New Roman"/>
        </w:rPr>
      </w:pPr>
    </w:p>
    <w:p w:rsidR="00A3529A" w:rsidRDefault="00A3529A" w:rsidP="00E648BC">
      <w:pPr>
        <w:spacing w:after="0" w:line="240" w:lineRule="auto"/>
        <w:rPr>
          <w:rFonts w:ascii="Verdana" w:hAnsi="Verdana" w:cs="Times New Roman"/>
        </w:rPr>
      </w:pPr>
    </w:p>
    <w:p w:rsidR="00E708E7" w:rsidRDefault="00E708E7" w:rsidP="00E648BC">
      <w:pPr>
        <w:spacing w:after="0" w:line="240" w:lineRule="auto"/>
        <w:rPr>
          <w:rFonts w:ascii="Verdana" w:hAnsi="Verdana" w:cs="Times New Roman"/>
        </w:rPr>
      </w:pPr>
    </w:p>
    <w:p w:rsidR="00E708E7" w:rsidRDefault="00E708E7" w:rsidP="00E648BC">
      <w:pPr>
        <w:spacing w:after="0" w:line="240" w:lineRule="auto"/>
        <w:rPr>
          <w:rFonts w:ascii="Verdana" w:hAnsi="Verdana" w:cs="Times New Roman"/>
        </w:rPr>
      </w:pPr>
    </w:p>
    <w:p w:rsidR="00E708E7" w:rsidRDefault="00E708E7" w:rsidP="00E648BC">
      <w:pPr>
        <w:spacing w:after="0" w:line="240" w:lineRule="auto"/>
        <w:rPr>
          <w:rFonts w:ascii="Verdana" w:hAnsi="Verdana" w:cs="Times New Roman"/>
        </w:rPr>
      </w:pPr>
    </w:p>
    <w:p w:rsidR="00E708E7" w:rsidRDefault="00E708E7" w:rsidP="00E648BC">
      <w:pPr>
        <w:spacing w:after="0" w:line="240" w:lineRule="auto"/>
        <w:rPr>
          <w:rFonts w:ascii="Verdana" w:hAnsi="Verdana" w:cs="Times New Roman"/>
        </w:rPr>
      </w:pPr>
    </w:p>
    <w:p w:rsidR="00E708E7" w:rsidRDefault="00E708E7" w:rsidP="00E648BC">
      <w:pPr>
        <w:spacing w:after="0" w:line="240" w:lineRule="auto"/>
        <w:rPr>
          <w:rFonts w:ascii="Verdana" w:hAnsi="Verdana" w:cs="Times New Roman"/>
        </w:rPr>
      </w:pPr>
    </w:p>
    <w:p w:rsidR="00E708E7" w:rsidRDefault="00E708E7" w:rsidP="00E648BC">
      <w:pPr>
        <w:spacing w:after="0" w:line="240" w:lineRule="auto"/>
        <w:rPr>
          <w:rFonts w:ascii="Verdana" w:hAnsi="Verdana" w:cs="Times New Roman"/>
        </w:rPr>
      </w:pPr>
    </w:p>
    <w:p w:rsidR="00E708E7" w:rsidRDefault="00E708E7" w:rsidP="00E648BC">
      <w:pPr>
        <w:spacing w:after="0" w:line="240" w:lineRule="auto"/>
        <w:rPr>
          <w:rFonts w:ascii="Verdana" w:hAnsi="Verdana" w:cs="Times New Roman"/>
        </w:rPr>
      </w:pPr>
    </w:p>
    <w:p w:rsidR="00E708E7" w:rsidRDefault="00E708E7" w:rsidP="00E648BC">
      <w:pPr>
        <w:spacing w:after="0" w:line="240" w:lineRule="auto"/>
        <w:rPr>
          <w:rFonts w:ascii="Verdana" w:hAnsi="Verdana" w:cs="Times New Roman"/>
        </w:rPr>
      </w:pPr>
    </w:p>
    <w:tbl>
      <w:tblPr>
        <w:tblpPr w:leftFromText="180" w:rightFromText="180" w:vertAnchor="text" w:tblpY="1"/>
        <w:tblOverlap w:val="never"/>
        <w:tblW w:w="91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928"/>
        <w:gridCol w:w="1276"/>
        <w:gridCol w:w="1701"/>
        <w:gridCol w:w="1275"/>
      </w:tblGrid>
      <w:tr w:rsidR="00A3529A" w:rsidRPr="00F37055" w:rsidTr="00A3529A">
        <w:trPr>
          <w:trHeight w:val="637"/>
        </w:trPr>
        <w:tc>
          <w:tcPr>
            <w:tcW w:w="4928" w:type="dxa"/>
            <w:shd w:val="clear" w:color="auto" w:fill="92D050"/>
          </w:tcPr>
          <w:p w:rsidR="00A3529A" w:rsidRPr="00F37055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F37055">
              <w:rPr>
                <w:rFonts w:ascii="Verdana" w:hAnsi="Verdana"/>
              </w:rPr>
              <w:t>Наименование мероприятия</w:t>
            </w:r>
          </w:p>
        </w:tc>
        <w:tc>
          <w:tcPr>
            <w:tcW w:w="1276" w:type="dxa"/>
            <w:shd w:val="clear" w:color="auto" w:fill="92D050"/>
          </w:tcPr>
          <w:p w:rsidR="00A3529A" w:rsidRPr="00F37055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F37055">
              <w:rPr>
                <w:rFonts w:ascii="Verdana" w:hAnsi="Verdana"/>
              </w:rPr>
              <w:t>Мест</w:t>
            </w:r>
            <w:r w:rsidRPr="00F37055">
              <w:rPr>
                <w:rFonts w:ascii="Verdana" w:hAnsi="Verdana"/>
              </w:rPr>
              <w:t>о</w:t>
            </w:r>
            <w:r w:rsidRPr="00F37055">
              <w:rPr>
                <w:rFonts w:ascii="Verdana" w:hAnsi="Verdana"/>
              </w:rPr>
              <w:t>нахо</w:t>
            </w:r>
            <w:r w:rsidRPr="00F37055">
              <w:rPr>
                <w:rFonts w:ascii="Verdana" w:hAnsi="Verdana"/>
              </w:rPr>
              <w:t>ж</w:t>
            </w:r>
            <w:r w:rsidRPr="00F37055">
              <w:rPr>
                <w:rFonts w:ascii="Verdana" w:hAnsi="Verdana"/>
              </w:rPr>
              <w:t>дение объекта</w:t>
            </w:r>
          </w:p>
        </w:tc>
        <w:tc>
          <w:tcPr>
            <w:tcW w:w="1701" w:type="dxa"/>
            <w:shd w:val="clear" w:color="auto" w:fill="92D050"/>
          </w:tcPr>
          <w:p w:rsidR="00A3529A" w:rsidRPr="00F37055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F37055">
              <w:rPr>
                <w:rFonts w:ascii="Verdana" w:hAnsi="Verdana"/>
              </w:rPr>
              <w:t>Сроки ре</w:t>
            </w:r>
            <w:r w:rsidRPr="00F37055">
              <w:rPr>
                <w:rFonts w:ascii="Verdana" w:hAnsi="Verdana"/>
              </w:rPr>
              <w:t>а</w:t>
            </w:r>
            <w:r w:rsidRPr="00F37055">
              <w:rPr>
                <w:rFonts w:ascii="Verdana" w:hAnsi="Verdana"/>
              </w:rPr>
              <w:t>лизации</w:t>
            </w:r>
          </w:p>
        </w:tc>
        <w:tc>
          <w:tcPr>
            <w:tcW w:w="1275" w:type="dxa"/>
            <w:shd w:val="clear" w:color="auto" w:fill="92D050"/>
          </w:tcPr>
          <w:p w:rsidR="00A3529A" w:rsidRPr="00F37055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F37055">
              <w:rPr>
                <w:rFonts w:ascii="Verdana" w:hAnsi="Verdana"/>
              </w:rPr>
              <w:t>Затраты на стро</w:t>
            </w:r>
            <w:r w:rsidRPr="00F37055">
              <w:rPr>
                <w:rFonts w:ascii="Verdana" w:hAnsi="Verdana"/>
              </w:rPr>
              <w:t>и</w:t>
            </w:r>
            <w:r w:rsidRPr="00F37055">
              <w:rPr>
                <w:rFonts w:ascii="Verdana" w:hAnsi="Verdana"/>
              </w:rPr>
              <w:t>тельство м. руб</w:t>
            </w:r>
          </w:p>
        </w:tc>
      </w:tr>
      <w:tr w:rsidR="00A3529A" w:rsidRPr="00F37055" w:rsidTr="00A3529A">
        <w:trPr>
          <w:trHeight w:val="549"/>
        </w:trPr>
        <w:tc>
          <w:tcPr>
            <w:tcW w:w="4928" w:type="dxa"/>
            <w:shd w:val="clear" w:color="auto" w:fill="auto"/>
          </w:tcPr>
          <w:p w:rsidR="00A3529A" w:rsidRPr="00F37055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F37055">
              <w:rPr>
                <w:rFonts w:ascii="Verdana" w:eastAsia="Calibri" w:hAnsi="Verdana" w:cs="Times New Roman"/>
              </w:rPr>
              <w:t>Проведение паспортизации и инвент</w:t>
            </w:r>
            <w:r w:rsidRPr="00F37055">
              <w:rPr>
                <w:rFonts w:ascii="Verdana" w:eastAsia="Calibri" w:hAnsi="Verdana" w:cs="Times New Roman"/>
              </w:rPr>
              <w:t>а</w:t>
            </w:r>
            <w:r w:rsidRPr="00F37055">
              <w:rPr>
                <w:rFonts w:ascii="Verdana" w:eastAsia="Calibri" w:hAnsi="Verdana" w:cs="Times New Roman"/>
              </w:rPr>
              <w:t>ризации автомобильных дорог местного значения, определение полос отвода, регистрация земельных участков, зан</w:t>
            </w:r>
            <w:r w:rsidRPr="00F37055">
              <w:rPr>
                <w:rFonts w:ascii="Verdana" w:eastAsia="Calibri" w:hAnsi="Verdana" w:cs="Times New Roman"/>
              </w:rPr>
              <w:t>я</w:t>
            </w:r>
            <w:r w:rsidRPr="00F37055">
              <w:rPr>
                <w:rFonts w:ascii="Verdana" w:eastAsia="Calibri" w:hAnsi="Verdana" w:cs="Times New Roman"/>
              </w:rPr>
              <w:t>тых автодорогами местного значения</w:t>
            </w:r>
          </w:p>
        </w:tc>
        <w:tc>
          <w:tcPr>
            <w:tcW w:w="1276" w:type="dxa"/>
            <w:shd w:val="clear" w:color="auto" w:fill="auto"/>
          </w:tcPr>
          <w:p w:rsidR="00A3529A" w:rsidRPr="00F37055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F37055">
              <w:rPr>
                <w:rFonts w:ascii="Verdana" w:hAnsi="Verdana"/>
              </w:rPr>
              <w:t>а. Ху</w:t>
            </w:r>
            <w:r w:rsidRPr="00F37055">
              <w:rPr>
                <w:rFonts w:ascii="Verdana" w:hAnsi="Verdana"/>
              </w:rPr>
              <w:t>р</w:t>
            </w:r>
            <w:r w:rsidRPr="00F37055">
              <w:rPr>
                <w:rFonts w:ascii="Verdana" w:hAnsi="Verdana"/>
              </w:rPr>
              <w:t>зук</w:t>
            </w:r>
          </w:p>
        </w:tc>
        <w:tc>
          <w:tcPr>
            <w:tcW w:w="1701" w:type="dxa"/>
            <w:shd w:val="clear" w:color="auto" w:fill="auto"/>
          </w:tcPr>
          <w:p w:rsidR="00A3529A" w:rsidRPr="00F37055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F37055">
              <w:rPr>
                <w:rFonts w:ascii="Verdana" w:hAnsi="Verdana"/>
              </w:rPr>
              <w:t>2016-2017</w:t>
            </w:r>
          </w:p>
        </w:tc>
        <w:tc>
          <w:tcPr>
            <w:tcW w:w="1275" w:type="dxa"/>
            <w:shd w:val="clear" w:color="auto" w:fill="auto"/>
          </w:tcPr>
          <w:p w:rsidR="00A3529A" w:rsidRPr="00F37055" w:rsidRDefault="00A3529A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F37055">
              <w:rPr>
                <w:rFonts w:ascii="Verdana" w:hAnsi="Verdana"/>
              </w:rPr>
              <w:t>0,8</w:t>
            </w:r>
          </w:p>
        </w:tc>
      </w:tr>
      <w:tr w:rsidR="00A3529A" w:rsidRPr="00F37055" w:rsidTr="00A3529A">
        <w:trPr>
          <w:trHeight w:val="515"/>
        </w:trPr>
        <w:tc>
          <w:tcPr>
            <w:tcW w:w="4928" w:type="dxa"/>
            <w:shd w:val="clear" w:color="auto" w:fill="auto"/>
          </w:tcPr>
          <w:p w:rsidR="00A3529A" w:rsidRPr="00F37055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F37055">
              <w:rPr>
                <w:rFonts w:ascii="Verdana" w:eastAsia="Calibri" w:hAnsi="Verdana" w:cs="Times New Roman"/>
              </w:rPr>
              <w:t>Инвентаризация с оценкой техническ</w:t>
            </w:r>
            <w:r w:rsidRPr="00F37055">
              <w:rPr>
                <w:rFonts w:ascii="Verdana" w:eastAsia="Calibri" w:hAnsi="Verdana" w:cs="Times New Roman"/>
              </w:rPr>
              <w:t>о</w:t>
            </w:r>
            <w:r w:rsidRPr="00F37055">
              <w:rPr>
                <w:rFonts w:ascii="Verdana" w:eastAsia="Calibri" w:hAnsi="Verdana" w:cs="Times New Roman"/>
              </w:rPr>
              <w:t>го состояния всех инженерных соор</w:t>
            </w:r>
            <w:r w:rsidRPr="00F37055">
              <w:rPr>
                <w:rFonts w:ascii="Verdana" w:eastAsia="Calibri" w:hAnsi="Verdana" w:cs="Times New Roman"/>
              </w:rPr>
              <w:t>у</w:t>
            </w:r>
            <w:r w:rsidRPr="00F37055">
              <w:rPr>
                <w:rFonts w:ascii="Verdana" w:eastAsia="Calibri" w:hAnsi="Verdana" w:cs="Times New Roman"/>
              </w:rPr>
              <w:t>жений на автомобильных дорогах и улицах поселения (в том числе гидр</w:t>
            </w:r>
            <w:r w:rsidRPr="00F37055">
              <w:rPr>
                <w:rFonts w:ascii="Verdana" w:eastAsia="Calibri" w:hAnsi="Verdana" w:cs="Times New Roman"/>
              </w:rPr>
              <w:t>о</w:t>
            </w:r>
            <w:r w:rsidRPr="00F37055">
              <w:rPr>
                <w:rFonts w:ascii="Verdana" w:eastAsia="Calibri" w:hAnsi="Verdana" w:cs="Times New Roman"/>
              </w:rPr>
              <w:t>технических сооружений, используемых для движения автомобильного тран</w:t>
            </w:r>
            <w:r w:rsidRPr="00F37055">
              <w:rPr>
                <w:rFonts w:ascii="Verdana" w:eastAsia="Calibri" w:hAnsi="Verdana" w:cs="Times New Roman"/>
              </w:rPr>
              <w:t>с</w:t>
            </w:r>
            <w:r w:rsidRPr="00F37055">
              <w:rPr>
                <w:rFonts w:ascii="Verdana" w:eastAsia="Calibri" w:hAnsi="Verdana" w:cs="Times New Roman"/>
              </w:rPr>
              <w:t>порта), определение сроков и объёмов необходимой реконструкции или нового строительства</w:t>
            </w:r>
          </w:p>
        </w:tc>
        <w:tc>
          <w:tcPr>
            <w:tcW w:w="1276" w:type="dxa"/>
            <w:shd w:val="clear" w:color="auto" w:fill="auto"/>
          </w:tcPr>
          <w:p w:rsidR="00A3529A" w:rsidRPr="00F37055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F37055">
              <w:rPr>
                <w:rFonts w:ascii="Verdana" w:hAnsi="Verdana"/>
              </w:rPr>
              <w:t>а. Ху</w:t>
            </w:r>
            <w:r w:rsidRPr="00F37055">
              <w:rPr>
                <w:rFonts w:ascii="Verdana" w:hAnsi="Verdana"/>
              </w:rPr>
              <w:t>р</w:t>
            </w:r>
            <w:r w:rsidRPr="00F37055">
              <w:rPr>
                <w:rFonts w:ascii="Verdana" w:hAnsi="Verdana"/>
              </w:rPr>
              <w:t>зук</w:t>
            </w:r>
          </w:p>
        </w:tc>
        <w:tc>
          <w:tcPr>
            <w:tcW w:w="1701" w:type="dxa"/>
            <w:shd w:val="clear" w:color="auto" w:fill="auto"/>
          </w:tcPr>
          <w:p w:rsidR="00A3529A" w:rsidRPr="00F37055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F37055">
              <w:rPr>
                <w:rFonts w:ascii="Verdana" w:hAnsi="Verdana"/>
              </w:rPr>
              <w:t>2015-2017</w:t>
            </w:r>
          </w:p>
        </w:tc>
        <w:tc>
          <w:tcPr>
            <w:tcW w:w="1275" w:type="dxa"/>
            <w:shd w:val="clear" w:color="auto" w:fill="auto"/>
          </w:tcPr>
          <w:p w:rsidR="00A3529A" w:rsidRPr="00F37055" w:rsidRDefault="00A3529A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F37055">
              <w:rPr>
                <w:rFonts w:ascii="Verdana" w:hAnsi="Verdana"/>
              </w:rPr>
              <w:t>0,45</w:t>
            </w:r>
          </w:p>
        </w:tc>
      </w:tr>
    </w:tbl>
    <w:p w:rsidR="00A3529A" w:rsidRPr="00F37055" w:rsidRDefault="00A3529A" w:rsidP="00E648BC">
      <w:pPr>
        <w:spacing w:after="0" w:line="240" w:lineRule="auto"/>
        <w:rPr>
          <w:rFonts w:ascii="Verdana" w:hAnsi="Verdana"/>
          <w:vanish/>
        </w:rPr>
      </w:pPr>
    </w:p>
    <w:tbl>
      <w:tblPr>
        <w:tblW w:w="91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928"/>
        <w:gridCol w:w="1276"/>
        <w:gridCol w:w="1701"/>
        <w:gridCol w:w="1275"/>
      </w:tblGrid>
      <w:tr w:rsidR="00A3529A" w:rsidRPr="00F37055" w:rsidTr="00A3529A">
        <w:trPr>
          <w:trHeight w:val="175"/>
        </w:trPr>
        <w:tc>
          <w:tcPr>
            <w:tcW w:w="4928" w:type="dxa"/>
            <w:shd w:val="clear" w:color="auto" w:fill="auto"/>
          </w:tcPr>
          <w:p w:rsidR="00A3529A" w:rsidRPr="00F37055" w:rsidRDefault="00A3529A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F37055">
              <w:rPr>
                <w:rFonts w:ascii="Verdana" w:eastAsia="Calibri" w:hAnsi="Verdana" w:cs="Times New Roman"/>
              </w:rPr>
              <w:t>Разработка и принятие муниципальной целевой программы поэтапного стро</w:t>
            </w:r>
            <w:r w:rsidRPr="00F37055">
              <w:rPr>
                <w:rFonts w:ascii="Verdana" w:eastAsia="Calibri" w:hAnsi="Verdana" w:cs="Times New Roman"/>
              </w:rPr>
              <w:t>и</w:t>
            </w:r>
            <w:r w:rsidRPr="00F37055">
              <w:rPr>
                <w:rFonts w:ascii="Verdana" w:eastAsia="Calibri" w:hAnsi="Verdana" w:cs="Times New Roman"/>
              </w:rPr>
              <w:t>тельства и реконструкции улиц в нас</w:t>
            </w:r>
            <w:r w:rsidRPr="00F37055">
              <w:rPr>
                <w:rFonts w:ascii="Verdana" w:eastAsia="Calibri" w:hAnsi="Verdana" w:cs="Times New Roman"/>
              </w:rPr>
              <w:t>е</w:t>
            </w:r>
            <w:r w:rsidRPr="00F37055">
              <w:rPr>
                <w:rFonts w:ascii="Verdana" w:eastAsia="Calibri" w:hAnsi="Verdana" w:cs="Times New Roman"/>
              </w:rPr>
              <w:t>лённых пунктах муниципального обр</w:t>
            </w:r>
            <w:r w:rsidRPr="00F37055">
              <w:rPr>
                <w:rFonts w:ascii="Verdana" w:eastAsia="Calibri" w:hAnsi="Verdana" w:cs="Times New Roman"/>
              </w:rPr>
              <w:t>а</w:t>
            </w:r>
            <w:r w:rsidRPr="00F37055">
              <w:rPr>
                <w:rFonts w:ascii="Verdana" w:eastAsia="Calibri" w:hAnsi="Verdana" w:cs="Times New Roman"/>
              </w:rPr>
              <w:t>зования на основе решений настоящего Программы.</w:t>
            </w:r>
          </w:p>
          <w:p w:rsidR="00A3529A" w:rsidRPr="00F37055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</w:p>
        </w:tc>
        <w:tc>
          <w:tcPr>
            <w:tcW w:w="1276" w:type="dxa"/>
            <w:shd w:val="clear" w:color="auto" w:fill="auto"/>
          </w:tcPr>
          <w:p w:rsidR="00A3529A" w:rsidRPr="00F37055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F37055">
              <w:rPr>
                <w:rFonts w:ascii="Verdana" w:hAnsi="Verdana"/>
              </w:rPr>
              <w:t>а. Ху</w:t>
            </w:r>
            <w:r w:rsidRPr="00F37055">
              <w:rPr>
                <w:rFonts w:ascii="Verdana" w:hAnsi="Verdana"/>
              </w:rPr>
              <w:t>р</w:t>
            </w:r>
            <w:r w:rsidRPr="00F37055">
              <w:rPr>
                <w:rFonts w:ascii="Verdana" w:hAnsi="Verdana"/>
              </w:rPr>
              <w:t>зук</w:t>
            </w:r>
          </w:p>
        </w:tc>
        <w:tc>
          <w:tcPr>
            <w:tcW w:w="1701" w:type="dxa"/>
            <w:shd w:val="clear" w:color="auto" w:fill="auto"/>
          </w:tcPr>
          <w:p w:rsidR="00A3529A" w:rsidRPr="00F37055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F37055">
              <w:rPr>
                <w:rFonts w:ascii="Verdana" w:hAnsi="Verdana"/>
              </w:rPr>
              <w:t>2015-2016</w:t>
            </w:r>
          </w:p>
        </w:tc>
        <w:tc>
          <w:tcPr>
            <w:tcW w:w="1275" w:type="dxa"/>
            <w:shd w:val="clear" w:color="auto" w:fill="auto"/>
          </w:tcPr>
          <w:p w:rsidR="00A3529A" w:rsidRPr="00F37055" w:rsidRDefault="00A3529A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F37055">
              <w:rPr>
                <w:rFonts w:ascii="Verdana" w:hAnsi="Verdana"/>
              </w:rPr>
              <w:t>0,35</w:t>
            </w:r>
          </w:p>
        </w:tc>
      </w:tr>
      <w:tr w:rsidR="00A3529A" w:rsidRPr="00F37055" w:rsidTr="00A3529A">
        <w:trPr>
          <w:trHeight w:val="405"/>
        </w:trPr>
        <w:tc>
          <w:tcPr>
            <w:tcW w:w="4928" w:type="dxa"/>
            <w:shd w:val="clear" w:color="auto" w:fill="auto"/>
          </w:tcPr>
          <w:p w:rsidR="00A3529A" w:rsidRPr="00F37055" w:rsidRDefault="00A3529A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F37055">
              <w:rPr>
                <w:rFonts w:ascii="Verdana" w:eastAsia="Calibri" w:hAnsi="Verdana" w:cs="Times New Roman"/>
                <w:color w:val="000000"/>
              </w:rPr>
              <w:lastRenderedPageBreak/>
              <w:t>Утверждение перечня автодорог мес</w:t>
            </w:r>
            <w:r w:rsidRPr="00F37055">
              <w:rPr>
                <w:rFonts w:ascii="Verdana" w:eastAsia="Calibri" w:hAnsi="Verdana" w:cs="Times New Roman"/>
                <w:color w:val="000000"/>
              </w:rPr>
              <w:t>т</w:t>
            </w:r>
            <w:r w:rsidRPr="00F37055">
              <w:rPr>
                <w:rFonts w:ascii="Verdana" w:eastAsia="Calibri" w:hAnsi="Verdana" w:cs="Times New Roman"/>
                <w:color w:val="000000"/>
              </w:rPr>
              <w:t>ного значения в соответствии с класс</w:t>
            </w:r>
            <w:r w:rsidRPr="00F37055">
              <w:rPr>
                <w:rFonts w:ascii="Verdana" w:eastAsia="Calibri" w:hAnsi="Verdana" w:cs="Times New Roman"/>
                <w:color w:val="000000"/>
              </w:rPr>
              <w:t>и</w:t>
            </w:r>
            <w:r w:rsidRPr="00F37055">
              <w:rPr>
                <w:rFonts w:ascii="Verdana" w:eastAsia="Calibri" w:hAnsi="Verdana" w:cs="Times New Roman"/>
                <w:color w:val="000000"/>
              </w:rPr>
              <w:t>фикацией автодорог.</w:t>
            </w:r>
          </w:p>
          <w:p w:rsidR="00A3529A" w:rsidRPr="00F37055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</w:p>
        </w:tc>
        <w:tc>
          <w:tcPr>
            <w:tcW w:w="1276" w:type="dxa"/>
            <w:shd w:val="clear" w:color="auto" w:fill="auto"/>
          </w:tcPr>
          <w:p w:rsidR="00A3529A" w:rsidRPr="00F37055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F37055">
              <w:rPr>
                <w:rFonts w:ascii="Verdana" w:hAnsi="Verdana"/>
              </w:rPr>
              <w:t>а. Ху</w:t>
            </w:r>
            <w:r w:rsidRPr="00F37055">
              <w:rPr>
                <w:rFonts w:ascii="Verdana" w:hAnsi="Verdana"/>
              </w:rPr>
              <w:t>р</w:t>
            </w:r>
            <w:r w:rsidRPr="00F37055">
              <w:rPr>
                <w:rFonts w:ascii="Verdana" w:hAnsi="Verdana"/>
              </w:rPr>
              <w:t>зук</w:t>
            </w:r>
          </w:p>
        </w:tc>
        <w:tc>
          <w:tcPr>
            <w:tcW w:w="1701" w:type="dxa"/>
            <w:shd w:val="clear" w:color="auto" w:fill="auto"/>
          </w:tcPr>
          <w:p w:rsidR="00A3529A" w:rsidRPr="00F37055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F37055">
              <w:rPr>
                <w:rFonts w:ascii="Verdana" w:hAnsi="Verdana"/>
              </w:rPr>
              <w:t>2014-2015</w:t>
            </w:r>
          </w:p>
        </w:tc>
        <w:tc>
          <w:tcPr>
            <w:tcW w:w="1275" w:type="dxa"/>
            <w:shd w:val="clear" w:color="auto" w:fill="auto"/>
          </w:tcPr>
          <w:p w:rsidR="00A3529A" w:rsidRPr="00F37055" w:rsidRDefault="00A3529A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F37055">
              <w:rPr>
                <w:rFonts w:ascii="Verdana" w:hAnsi="Verdana"/>
              </w:rPr>
              <w:t>-</w:t>
            </w:r>
          </w:p>
        </w:tc>
      </w:tr>
      <w:tr w:rsidR="00A3529A" w:rsidRPr="00F37055" w:rsidTr="00A3529A">
        <w:trPr>
          <w:trHeight w:val="595"/>
        </w:trPr>
        <w:tc>
          <w:tcPr>
            <w:tcW w:w="4928" w:type="dxa"/>
            <w:shd w:val="clear" w:color="auto" w:fill="auto"/>
          </w:tcPr>
          <w:p w:rsidR="00A3529A" w:rsidRPr="00F37055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F37055">
              <w:rPr>
                <w:rFonts w:ascii="Verdana" w:eastAsia="Calibri" w:hAnsi="Verdana" w:cs="Times New Roman"/>
              </w:rPr>
              <w:t>Разработка и осуществление комплекса мероприятий по безопасности дорожн</w:t>
            </w:r>
            <w:r w:rsidRPr="00F37055">
              <w:rPr>
                <w:rFonts w:ascii="Verdana" w:eastAsia="Calibri" w:hAnsi="Verdana" w:cs="Times New Roman"/>
              </w:rPr>
              <w:t>о</w:t>
            </w:r>
            <w:r w:rsidRPr="00F37055">
              <w:rPr>
                <w:rFonts w:ascii="Verdana" w:eastAsia="Calibri" w:hAnsi="Verdana" w:cs="Times New Roman"/>
              </w:rPr>
              <w:t>го движения, решаемых в комплексе с разработкой документации по план</w:t>
            </w:r>
            <w:r w:rsidRPr="00F37055">
              <w:rPr>
                <w:rFonts w:ascii="Verdana" w:eastAsia="Calibri" w:hAnsi="Verdana" w:cs="Times New Roman"/>
              </w:rPr>
              <w:t>и</w:t>
            </w:r>
            <w:r w:rsidRPr="00F37055">
              <w:rPr>
                <w:rFonts w:ascii="Verdana" w:eastAsia="Calibri" w:hAnsi="Verdana" w:cs="Times New Roman"/>
              </w:rPr>
              <w:t>ровке территорий</w:t>
            </w:r>
          </w:p>
        </w:tc>
        <w:tc>
          <w:tcPr>
            <w:tcW w:w="1276" w:type="dxa"/>
            <w:shd w:val="clear" w:color="auto" w:fill="auto"/>
          </w:tcPr>
          <w:p w:rsidR="00A3529A" w:rsidRPr="00F37055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F37055">
              <w:rPr>
                <w:rFonts w:ascii="Verdana" w:hAnsi="Verdana"/>
              </w:rPr>
              <w:t>а. Ху</w:t>
            </w:r>
            <w:r w:rsidRPr="00F37055">
              <w:rPr>
                <w:rFonts w:ascii="Verdana" w:hAnsi="Verdana"/>
              </w:rPr>
              <w:t>р</w:t>
            </w:r>
            <w:r w:rsidRPr="00F37055">
              <w:rPr>
                <w:rFonts w:ascii="Verdana" w:hAnsi="Verdana"/>
              </w:rPr>
              <w:t>зук</w:t>
            </w:r>
          </w:p>
        </w:tc>
        <w:tc>
          <w:tcPr>
            <w:tcW w:w="1701" w:type="dxa"/>
            <w:shd w:val="clear" w:color="auto" w:fill="auto"/>
          </w:tcPr>
          <w:p w:rsidR="00A3529A" w:rsidRPr="00F37055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F37055">
              <w:rPr>
                <w:rFonts w:ascii="Verdana" w:hAnsi="Verdana"/>
              </w:rPr>
              <w:t>2016-2017</w:t>
            </w:r>
          </w:p>
        </w:tc>
        <w:tc>
          <w:tcPr>
            <w:tcW w:w="1275" w:type="dxa"/>
            <w:shd w:val="clear" w:color="auto" w:fill="auto"/>
          </w:tcPr>
          <w:p w:rsidR="00A3529A" w:rsidRPr="00F37055" w:rsidRDefault="00A3529A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F37055">
              <w:rPr>
                <w:rFonts w:ascii="Verdana" w:hAnsi="Verdana"/>
              </w:rPr>
              <w:t>0,5</w:t>
            </w:r>
          </w:p>
        </w:tc>
      </w:tr>
      <w:tr w:rsidR="00A3529A" w:rsidRPr="00F37055" w:rsidTr="00A3529A">
        <w:trPr>
          <w:trHeight w:val="595"/>
        </w:trPr>
        <w:tc>
          <w:tcPr>
            <w:tcW w:w="4928" w:type="dxa"/>
            <w:shd w:val="clear" w:color="auto" w:fill="auto"/>
          </w:tcPr>
          <w:p w:rsidR="00A3529A" w:rsidRPr="00F37055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F37055">
              <w:rPr>
                <w:rFonts w:ascii="Verdana" w:eastAsia="Calibri" w:hAnsi="Verdana" w:cs="Times New Roman"/>
              </w:rPr>
              <w:t>Размещение дорожных знаков и указ</w:t>
            </w:r>
            <w:r w:rsidRPr="00F37055">
              <w:rPr>
                <w:rFonts w:ascii="Verdana" w:eastAsia="Calibri" w:hAnsi="Verdana" w:cs="Times New Roman"/>
              </w:rPr>
              <w:t>а</w:t>
            </w:r>
            <w:r w:rsidRPr="00F37055">
              <w:rPr>
                <w:rFonts w:ascii="Verdana" w:eastAsia="Calibri" w:hAnsi="Verdana" w:cs="Times New Roman"/>
              </w:rPr>
              <w:t>телей на улицах населённых пунктов.</w:t>
            </w:r>
          </w:p>
        </w:tc>
        <w:tc>
          <w:tcPr>
            <w:tcW w:w="1276" w:type="dxa"/>
            <w:shd w:val="clear" w:color="auto" w:fill="auto"/>
          </w:tcPr>
          <w:p w:rsidR="00A3529A" w:rsidRPr="00F37055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F37055">
              <w:rPr>
                <w:rFonts w:ascii="Verdana" w:hAnsi="Verdana"/>
              </w:rPr>
              <w:t>а. Ху</w:t>
            </w:r>
            <w:r w:rsidRPr="00F37055">
              <w:rPr>
                <w:rFonts w:ascii="Verdana" w:hAnsi="Verdana"/>
              </w:rPr>
              <w:t>р</w:t>
            </w:r>
            <w:r w:rsidRPr="00F37055">
              <w:rPr>
                <w:rFonts w:ascii="Verdana" w:hAnsi="Verdana"/>
              </w:rPr>
              <w:t>зук</w:t>
            </w:r>
            <w:r w:rsidRPr="00F37055">
              <w:rPr>
                <w:rFonts w:ascii="Verdana" w:eastAsia="Calibri" w:hAnsi="Verdana" w:cs="Times New Roman"/>
              </w:rPr>
              <w:t>, в первую очередь на пер</w:t>
            </w:r>
            <w:r w:rsidRPr="00F37055">
              <w:rPr>
                <w:rFonts w:ascii="Verdana" w:eastAsia="Calibri" w:hAnsi="Verdana" w:cs="Times New Roman"/>
              </w:rPr>
              <w:t>е</w:t>
            </w:r>
            <w:r w:rsidRPr="00F37055">
              <w:rPr>
                <w:rFonts w:ascii="Verdana" w:eastAsia="Calibri" w:hAnsi="Verdana" w:cs="Times New Roman"/>
              </w:rPr>
              <w:t>крёстках</w:t>
            </w:r>
          </w:p>
        </w:tc>
        <w:tc>
          <w:tcPr>
            <w:tcW w:w="1701" w:type="dxa"/>
            <w:shd w:val="clear" w:color="auto" w:fill="auto"/>
          </w:tcPr>
          <w:p w:rsidR="00A3529A" w:rsidRPr="00F37055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F37055">
              <w:rPr>
                <w:rFonts w:ascii="Verdana" w:hAnsi="Verdana"/>
              </w:rPr>
              <w:t>2015-2016</w:t>
            </w:r>
          </w:p>
        </w:tc>
        <w:tc>
          <w:tcPr>
            <w:tcW w:w="1275" w:type="dxa"/>
            <w:shd w:val="clear" w:color="auto" w:fill="auto"/>
          </w:tcPr>
          <w:p w:rsidR="00A3529A" w:rsidRPr="00F37055" w:rsidRDefault="00A3529A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F37055">
              <w:rPr>
                <w:rFonts w:ascii="Verdana" w:hAnsi="Verdana"/>
              </w:rPr>
              <w:t>0,25</w:t>
            </w:r>
          </w:p>
        </w:tc>
      </w:tr>
      <w:tr w:rsidR="00A3529A" w:rsidRPr="00F37055" w:rsidTr="00A3529A">
        <w:trPr>
          <w:trHeight w:val="1978"/>
        </w:trPr>
        <w:tc>
          <w:tcPr>
            <w:tcW w:w="4928" w:type="dxa"/>
            <w:shd w:val="clear" w:color="auto" w:fill="auto"/>
          </w:tcPr>
          <w:p w:rsidR="00A3529A" w:rsidRPr="00F37055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F37055">
              <w:rPr>
                <w:rFonts w:ascii="Verdana" w:eastAsia="Calibri" w:hAnsi="Verdana" w:cs="Times New Roman"/>
              </w:rPr>
              <w:t>Реконструкция, ремонт, устройство твёрдого покрытия на улицах населё</w:t>
            </w:r>
            <w:r w:rsidRPr="00F37055">
              <w:rPr>
                <w:rFonts w:ascii="Verdana" w:eastAsia="Calibri" w:hAnsi="Verdana" w:cs="Times New Roman"/>
              </w:rPr>
              <w:t>н</w:t>
            </w:r>
            <w:r w:rsidRPr="00F37055">
              <w:rPr>
                <w:rFonts w:ascii="Verdana" w:eastAsia="Calibri" w:hAnsi="Verdana" w:cs="Times New Roman"/>
              </w:rPr>
              <w:t>ных пунктов</w:t>
            </w:r>
          </w:p>
        </w:tc>
        <w:tc>
          <w:tcPr>
            <w:tcW w:w="1276" w:type="dxa"/>
            <w:shd w:val="clear" w:color="auto" w:fill="auto"/>
          </w:tcPr>
          <w:p w:rsidR="00A3529A" w:rsidRPr="00F37055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F37055">
              <w:rPr>
                <w:rFonts w:ascii="Verdana" w:hAnsi="Verdana"/>
              </w:rPr>
              <w:t>а. Ху</w:t>
            </w:r>
            <w:r w:rsidRPr="00F37055">
              <w:rPr>
                <w:rFonts w:ascii="Verdana" w:hAnsi="Verdana"/>
              </w:rPr>
              <w:t>р</w:t>
            </w:r>
            <w:r w:rsidRPr="00F37055">
              <w:rPr>
                <w:rFonts w:ascii="Verdana" w:hAnsi="Verdana"/>
              </w:rPr>
              <w:t>зук</w:t>
            </w:r>
          </w:p>
        </w:tc>
        <w:tc>
          <w:tcPr>
            <w:tcW w:w="1701" w:type="dxa"/>
            <w:shd w:val="clear" w:color="auto" w:fill="auto"/>
          </w:tcPr>
          <w:p w:rsidR="00A3529A" w:rsidRPr="00F37055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F37055">
              <w:rPr>
                <w:rFonts w:ascii="Verdana" w:eastAsia="Arial CYR" w:hAnsi="Verdana" w:cs="Arial CYR"/>
              </w:rPr>
              <w:t xml:space="preserve"> 2015-2018</w:t>
            </w:r>
          </w:p>
        </w:tc>
        <w:tc>
          <w:tcPr>
            <w:tcW w:w="1275" w:type="dxa"/>
            <w:shd w:val="clear" w:color="auto" w:fill="auto"/>
          </w:tcPr>
          <w:p w:rsidR="00A3529A" w:rsidRPr="00F37055" w:rsidRDefault="00A3529A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F37055">
              <w:rPr>
                <w:rFonts w:ascii="Verdana" w:hAnsi="Verdana"/>
              </w:rPr>
              <w:t>9,5</w:t>
            </w:r>
          </w:p>
        </w:tc>
      </w:tr>
      <w:tr w:rsidR="00A3529A" w:rsidRPr="00F37055" w:rsidTr="00A3529A">
        <w:trPr>
          <w:trHeight w:val="475"/>
        </w:trPr>
        <w:tc>
          <w:tcPr>
            <w:tcW w:w="4928" w:type="dxa"/>
            <w:shd w:val="clear" w:color="auto" w:fill="auto"/>
          </w:tcPr>
          <w:p w:rsidR="00A3529A" w:rsidRPr="00F37055" w:rsidRDefault="00A3529A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F37055">
              <w:rPr>
                <w:rFonts w:ascii="Verdana" w:eastAsia="Calibri" w:hAnsi="Verdana" w:cs="Times New Roman"/>
              </w:rPr>
              <w:t xml:space="preserve">Комплексное строительство дорог и тротуаров </w:t>
            </w:r>
          </w:p>
        </w:tc>
        <w:tc>
          <w:tcPr>
            <w:tcW w:w="1276" w:type="dxa"/>
            <w:shd w:val="clear" w:color="auto" w:fill="auto"/>
          </w:tcPr>
          <w:p w:rsidR="00A3529A" w:rsidRPr="00F37055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F37055">
              <w:rPr>
                <w:rFonts w:ascii="Verdana" w:hAnsi="Verdana"/>
              </w:rPr>
              <w:t>а. Ху</w:t>
            </w:r>
            <w:r w:rsidRPr="00F37055">
              <w:rPr>
                <w:rFonts w:ascii="Verdana" w:hAnsi="Verdana"/>
              </w:rPr>
              <w:t>р</w:t>
            </w:r>
            <w:r w:rsidRPr="00F37055">
              <w:rPr>
                <w:rFonts w:ascii="Verdana" w:hAnsi="Verdana"/>
              </w:rPr>
              <w:t>зук</w:t>
            </w:r>
            <w:r w:rsidRPr="00F37055">
              <w:rPr>
                <w:rFonts w:ascii="Verdana" w:eastAsia="Calibri" w:hAnsi="Verdana" w:cs="Times New Roman"/>
              </w:rPr>
              <w:t xml:space="preserve"> при осво</w:t>
            </w:r>
            <w:r w:rsidRPr="00F37055">
              <w:rPr>
                <w:rFonts w:ascii="Verdana" w:eastAsia="Calibri" w:hAnsi="Verdana" w:cs="Times New Roman"/>
              </w:rPr>
              <w:t>е</w:t>
            </w:r>
            <w:r w:rsidRPr="00F37055">
              <w:rPr>
                <w:rFonts w:ascii="Verdana" w:eastAsia="Calibri" w:hAnsi="Verdana" w:cs="Times New Roman"/>
              </w:rPr>
              <w:t>нии н</w:t>
            </w:r>
            <w:r w:rsidRPr="00F37055">
              <w:rPr>
                <w:rFonts w:ascii="Verdana" w:eastAsia="Calibri" w:hAnsi="Verdana" w:cs="Times New Roman"/>
              </w:rPr>
              <w:t>о</w:t>
            </w:r>
            <w:r w:rsidRPr="00F37055">
              <w:rPr>
                <w:rFonts w:ascii="Verdana" w:eastAsia="Calibri" w:hAnsi="Verdana" w:cs="Times New Roman"/>
              </w:rPr>
              <w:t>вых те</w:t>
            </w:r>
            <w:r w:rsidRPr="00F37055">
              <w:rPr>
                <w:rFonts w:ascii="Verdana" w:eastAsia="Calibri" w:hAnsi="Verdana" w:cs="Times New Roman"/>
              </w:rPr>
              <w:t>р</w:t>
            </w:r>
            <w:r w:rsidRPr="00F37055">
              <w:rPr>
                <w:rFonts w:ascii="Verdana" w:eastAsia="Calibri" w:hAnsi="Verdana" w:cs="Times New Roman"/>
              </w:rPr>
              <w:t>риторий для ж</w:t>
            </w:r>
            <w:r w:rsidRPr="00F37055">
              <w:rPr>
                <w:rFonts w:ascii="Verdana" w:eastAsia="Calibri" w:hAnsi="Verdana" w:cs="Times New Roman"/>
              </w:rPr>
              <w:t>и</w:t>
            </w:r>
            <w:r w:rsidRPr="00F37055">
              <w:rPr>
                <w:rFonts w:ascii="Verdana" w:eastAsia="Calibri" w:hAnsi="Verdana" w:cs="Times New Roman"/>
              </w:rPr>
              <w:t>лищного и пр</w:t>
            </w:r>
            <w:r w:rsidRPr="00F37055">
              <w:rPr>
                <w:rFonts w:ascii="Verdana" w:eastAsia="Calibri" w:hAnsi="Verdana" w:cs="Times New Roman"/>
              </w:rPr>
              <w:t>о</w:t>
            </w:r>
            <w:r w:rsidRPr="00F37055">
              <w:rPr>
                <w:rFonts w:ascii="Verdana" w:eastAsia="Calibri" w:hAnsi="Verdana" w:cs="Times New Roman"/>
              </w:rPr>
              <w:t>мы</w:t>
            </w:r>
            <w:r w:rsidRPr="00F37055">
              <w:rPr>
                <w:rFonts w:ascii="Verdana" w:eastAsia="Calibri" w:hAnsi="Verdana" w:cs="Times New Roman"/>
              </w:rPr>
              <w:t>ш</w:t>
            </w:r>
            <w:r w:rsidRPr="00F37055">
              <w:rPr>
                <w:rFonts w:ascii="Verdana" w:eastAsia="Calibri" w:hAnsi="Verdana" w:cs="Times New Roman"/>
              </w:rPr>
              <w:t>ленного стро</w:t>
            </w:r>
            <w:r w:rsidRPr="00F37055">
              <w:rPr>
                <w:rFonts w:ascii="Verdana" w:eastAsia="Calibri" w:hAnsi="Verdana" w:cs="Times New Roman"/>
              </w:rPr>
              <w:t>и</w:t>
            </w:r>
            <w:r w:rsidRPr="00F37055">
              <w:rPr>
                <w:rFonts w:ascii="Verdana" w:eastAsia="Calibri" w:hAnsi="Verdana" w:cs="Times New Roman"/>
              </w:rPr>
              <w:t>тельства</w:t>
            </w:r>
          </w:p>
        </w:tc>
        <w:tc>
          <w:tcPr>
            <w:tcW w:w="1701" w:type="dxa"/>
            <w:shd w:val="clear" w:color="auto" w:fill="auto"/>
          </w:tcPr>
          <w:p w:rsidR="00A3529A" w:rsidRPr="00F37055" w:rsidRDefault="00A3529A" w:rsidP="00E648BC">
            <w:pPr>
              <w:spacing w:after="0" w:line="240" w:lineRule="auto"/>
              <w:jc w:val="both"/>
              <w:rPr>
                <w:rFonts w:ascii="Verdana" w:eastAsia="Arial CYR" w:hAnsi="Verdana" w:cs="Arial CYR"/>
              </w:rPr>
            </w:pPr>
            <w:r w:rsidRPr="00F37055">
              <w:rPr>
                <w:rFonts w:ascii="Verdana" w:eastAsia="Arial CYR" w:hAnsi="Verdana" w:cs="Arial CYR"/>
              </w:rPr>
              <w:t>перспектива</w:t>
            </w:r>
          </w:p>
        </w:tc>
        <w:tc>
          <w:tcPr>
            <w:tcW w:w="1275" w:type="dxa"/>
            <w:shd w:val="clear" w:color="auto" w:fill="auto"/>
          </w:tcPr>
          <w:p w:rsidR="00A3529A" w:rsidRPr="00F37055" w:rsidRDefault="00A3529A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F37055">
              <w:rPr>
                <w:rFonts w:ascii="Verdana" w:hAnsi="Verdana"/>
              </w:rPr>
              <w:t>3,8</w:t>
            </w:r>
          </w:p>
        </w:tc>
      </w:tr>
      <w:tr w:rsidR="00A3529A" w:rsidRPr="00F37055" w:rsidTr="00A3529A">
        <w:trPr>
          <w:trHeight w:val="267"/>
        </w:trPr>
        <w:tc>
          <w:tcPr>
            <w:tcW w:w="4928" w:type="dxa"/>
            <w:shd w:val="clear" w:color="auto" w:fill="auto"/>
          </w:tcPr>
          <w:p w:rsidR="00A3529A" w:rsidRPr="00F37055" w:rsidRDefault="00A3529A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F37055">
              <w:rPr>
                <w:rFonts w:ascii="Verdana" w:eastAsia="Calibri" w:hAnsi="Verdana" w:cs="Times New Roman"/>
              </w:rPr>
              <w:t>Организация поперечных профилей всех улиц населённых пунктов с вод</w:t>
            </w:r>
            <w:r w:rsidRPr="00F37055">
              <w:rPr>
                <w:rFonts w:ascii="Verdana" w:eastAsia="Calibri" w:hAnsi="Verdana" w:cs="Times New Roman"/>
              </w:rPr>
              <w:t>о</w:t>
            </w:r>
            <w:r w:rsidRPr="00F37055">
              <w:rPr>
                <w:rFonts w:ascii="Verdana" w:eastAsia="Calibri" w:hAnsi="Verdana" w:cs="Times New Roman"/>
              </w:rPr>
              <w:t xml:space="preserve">отводом </w:t>
            </w:r>
          </w:p>
        </w:tc>
        <w:tc>
          <w:tcPr>
            <w:tcW w:w="1276" w:type="dxa"/>
            <w:shd w:val="clear" w:color="auto" w:fill="auto"/>
          </w:tcPr>
          <w:p w:rsidR="00A3529A" w:rsidRPr="00F37055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F37055">
              <w:rPr>
                <w:rFonts w:ascii="Verdana" w:hAnsi="Verdana"/>
              </w:rPr>
              <w:t>а. Ху</w:t>
            </w:r>
            <w:r w:rsidRPr="00F37055">
              <w:rPr>
                <w:rFonts w:ascii="Verdana" w:hAnsi="Verdana"/>
              </w:rPr>
              <w:t>р</w:t>
            </w:r>
            <w:r w:rsidRPr="00F37055">
              <w:rPr>
                <w:rFonts w:ascii="Verdana" w:hAnsi="Verdana"/>
              </w:rPr>
              <w:t>зук</w:t>
            </w:r>
          </w:p>
        </w:tc>
        <w:tc>
          <w:tcPr>
            <w:tcW w:w="1701" w:type="dxa"/>
            <w:shd w:val="clear" w:color="auto" w:fill="auto"/>
          </w:tcPr>
          <w:p w:rsidR="00A3529A" w:rsidRPr="00F37055" w:rsidRDefault="00A3529A" w:rsidP="00E648BC">
            <w:pPr>
              <w:spacing w:after="0" w:line="240" w:lineRule="auto"/>
              <w:jc w:val="both"/>
              <w:rPr>
                <w:rFonts w:ascii="Verdana" w:eastAsia="Arial CYR" w:hAnsi="Verdana" w:cs="Arial CYR"/>
              </w:rPr>
            </w:pPr>
            <w:r w:rsidRPr="00F37055">
              <w:rPr>
                <w:rFonts w:ascii="Verdana" w:eastAsia="Arial CYR" w:hAnsi="Verdana" w:cs="Arial CYR"/>
              </w:rPr>
              <w:t>2016-2019</w:t>
            </w:r>
          </w:p>
        </w:tc>
        <w:tc>
          <w:tcPr>
            <w:tcW w:w="1275" w:type="dxa"/>
            <w:shd w:val="clear" w:color="auto" w:fill="auto"/>
          </w:tcPr>
          <w:p w:rsidR="00A3529A" w:rsidRPr="00F37055" w:rsidRDefault="00A3529A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F37055">
              <w:rPr>
                <w:rFonts w:ascii="Verdana" w:hAnsi="Verdana"/>
              </w:rPr>
              <w:t>3,2</w:t>
            </w:r>
          </w:p>
        </w:tc>
      </w:tr>
      <w:tr w:rsidR="00A3529A" w:rsidRPr="00F37055" w:rsidTr="00A3529A">
        <w:trPr>
          <w:trHeight w:val="313"/>
        </w:trPr>
        <w:tc>
          <w:tcPr>
            <w:tcW w:w="4928" w:type="dxa"/>
            <w:shd w:val="clear" w:color="auto" w:fill="auto"/>
          </w:tcPr>
          <w:p w:rsidR="00A3529A" w:rsidRPr="00F37055" w:rsidRDefault="00A3529A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F37055">
              <w:rPr>
                <w:rFonts w:ascii="Verdana" w:eastAsia="Calibri" w:hAnsi="Verdana" w:cs="Times New Roman"/>
              </w:rPr>
              <w:t>Оборудование остановочных площадок и установка павильонов для общес</w:t>
            </w:r>
            <w:r w:rsidRPr="00F37055">
              <w:rPr>
                <w:rFonts w:ascii="Verdana" w:eastAsia="Calibri" w:hAnsi="Verdana" w:cs="Times New Roman"/>
              </w:rPr>
              <w:t>т</w:t>
            </w:r>
            <w:r w:rsidRPr="00F37055">
              <w:rPr>
                <w:rFonts w:ascii="Verdana" w:eastAsia="Calibri" w:hAnsi="Verdana" w:cs="Times New Roman"/>
              </w:rPr>
              <w:t>венного транспорта</w:t>
            </w:r>
          </w:p>
        </w:tc>
        <w:tc>
          <w:tcPr>
            <w:tcW w:w="1276" w:type="dxa"/>
            <w:shd w:val="clear" w:color="auto" w:fill="auto"/>
          </w:tcPr>
          <w:p w:rsidR="00A3529A" w:rsidRPr="00F37055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F37055">
              <w:rPr>
                <w:rFonts w:ascii="Verdana" w:hAnsi="Verdana"/>
              </w:rPr>
              <w:t>а. Ху</w:t>
            </w:r>
            <w:r w:rsidRPr="00F37055">
              <w:rPr>
                <w:rFonts w:ascii="Verdana" w:hAnsi="Verdana"/>
              </w:rPr>
              <w:t>р</w:t>
            </w:r>
            <w:r w:rsidRPr="00F37055">
              <w:rPr>
                <w:rFonts w:ascii="Verdana" w:hAnsi="Verdana"/>
              </w:rPr>
              <w:t>зук</w:t>
            </w:r>
          </w:p>
        </w:tc>
        <w:tc>
          <w:tcPr>
            <w:tcW w:w="1701" w:type="dxa"/>
            <w:shd w:val="clear" w:color="auto" w:fill="auto"/>
          </w:tcPr>
          <w:p w:rsidR="00A3529A" w:rsidRPr="00F37055" w:rsidRDefault="00A3529A" w:rsidP="00E648BC">
            <w:pPr>
              <w:spacing w:after="0" w:line="240" w:lineRule="auto"/>
              <w:jc w:val="both"/>
              <w:rPr>
                <w:rFonts w:ascii="Verdana" w:eastAsia="Arial CYR" w:hAnsi="Verdana" w:cs="Arial CYR"/>
              </w:rPr>
            </w:pPr>
            <w:r w:rsidRPr="00F37055">
              <w:rPr>
                <w:rFonts w:ascii="Verdana" w:eastAsia="Arial CYR" w:hAnsi="Verdana" w:cs="Arial CYR"/>
              </w:rPr>
              <w:t>2015-2016</w:t>
            </w:r>
          </w:p>
        </w:tc>
        <w:tc>
          <w:tcPr>
            <w:tcW w:w="1275" w:type="dxa"/>
            <w:shd w:val="clear" w:color="auto" w:fill="auto"/>
          </w:tcPr>
          <w:p w:rsidR="00A3529A" w:rsidRPr="00F37055" w:rsidRDefault="00A3529A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F37055">
              <w:rPr>
                <w:rFonts w:ascii="Verdana" w:hAnsi="Verdana"/>
              </w:rPr>
              <w:t>0,38</w:t>
            </w:r>
          </w:p>
        </w:tc>
      </w:tr>
      <w:tr w:rsidR="00A3529A" w:rsidRPr="00F37055" w:rsidTr="00A3529A">
        <w:trPr>
          <w:trHeight w:val="301"/>
        </w:trPr>
        <w:tc>
          <w:tcPr>
            <w:tcW w:w="4928" w:type="dxa"/>
            <w:shd w:val="clear" w:color="auto" w:fill="auto"/>
          </w:tcPr>
          <w:p w:rsidR="00A3529A" w:rsidRPr="00F37055" w:rsidRDefault="00A3529A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F37055">
              <w:rPr>
                <w:rFonts w:ascii="Verdana" w:eastAsia="Calibri" w:hAnsi="Verdana" w:cs="Times New Roman"/>
              </w:rPr>
              <w:t>Создание инфраструктуры автосервиса</w:t>
            </w:r>
          </w:p>
        </w:tc>
        <w:tc>
          <w:tcPr>
            <w:tcW w:w="1276" w:type="dxa"/>
            <w:shd w:val="clear" w:color="auto" w:fill="auto"/>
          </w:tcPr>
          <w:p w:rsidR="00A3529A" w:rsidRPr="00F37055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F37055">
              <w:rPr>
                <w:rFonts w:ascii="Verdana" w:hAnsi="Verdana"/>
              </w:rPr>
              <w:t>а. Ху</w:t>
            </w:r>
            <w:r w:rsidRPr="00F37055">
              <w:rPr>
                <w:rFonts w:ascii="Verdana" w:hAnsi="Verdana"/>
              </w:rPr>
              <w:t>р</w:t>
            </w:r>
            <w:r w:rsidRPr="00F37055">
              <w:rPr>
                <w:rFonts w:ascii="Verdana" w:hAnsi="Verdana"/>
              </w:rPr>
              <w:t>зук</w:t>
            </w:r>
          </w:p>
        </w:tc>
        <w:tc>
          <w:tcPr>
            <w:tcW w:w="1701" w:type="dxa"/>
            <w:shd w:val="clear" w:color="auto" w:fill="auto"/>
          </w:tcPr>
          <w:p w:rsidR="00A3529A" w:rsidRPr="00F37055" w:rsidRDefault="00A3529A" w:rsidP="00E648BC">
            <w:pPr>
              <w:spacing w:after="0" w:line="240" w:lineRule="auto"/>
              <w:jc w:val="both"/>
              <w:rPr>
                <w:rFonts w:ascii="Verdana" w:eastAsia="Arial CYR" w:hAnsi="Verdana" w:cs="Arial CYR"/>
              </w:rPr>
            </w:pPr>
            <w:r w:rsidRPr="00F37055">
              <w:rPr>
                <w:rFonts w:ascii="Verdana" w:eastAsia="Arial CYR" w:hAnsi="Verdana" w:cs="Arial CYR"/>
              </w:rPr>
              <w:t>2016-2020</w:t>
            </w:r>
          </w:p>
        </w:tc>
        <w:tc>
          <w:tcPr>
            <w:tcW w:w="1275" w:type="dxa"/>
            <w:shd w:val="clear" w:color="auto" w:fill="auto"/>
          </w:tcPr>
          <w:p w:rsidR="00A3529A" w:rsidRPr="00F37055" w:rsidRDefault="00A3529A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F37055">
              <w:rPr>
                <w:rFonts w:ascii="Verdana" w:hAnsi="Verdana"/>
              </w:rPr>
              <w:t>-</w:t>
            </w:r>
          </w:p>
        </w:tc>
      </w:tr>
    </w:tbl>
    <w:p w:rsidR="00A3529A" w:rsidRPr="00F37055" w:rsidRDefault="00A3529A" w:rsidP="00E648BC">
      <w:pPr>
        <w:spacing w:after="0" w:line="240" w:lineRule="auto"/>
        <w:rPr>
          <w:rFonts w:ascii="Verdana" w:hAnsi="Verdana"/>
          <w:vanish/>
        </w:rPr>
      </w:pPr>
    </w:p>
    <w:tbl>
      <w:tblPr>
        <w:tblpPr w:leftFromText="180" w:rightFromText="180" w:vertAnchor="text" w:tblpY="1"/>
        <w:tblOverlap w:val="never"/>
        <w:tblW w:w="91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928"/>
        <w:gridCol w:w="1276"/>
        <w:gridCol w:w="1701"/>
        <w:gridCol w:w="1275"/>
      </w:tblGrid>
      <w:tr w:rsidR="00A3529A" w:rsidRPr="00F37055" w:rsidTr="00A3529A">
        <w:trPr>
          <w:trHeight w:val="185"/>
        </w:trPr>
        <w:tc>
          <w:tcPr>
            <w:tcW w:w="4928" w:type="dxa"/>
            <w:shd w:val="clear" w:color="auto" w:fill="92D050"/>
          </w:tcPr>
          <w:p w:rsidR="00A3529A" w:rsidRPr="00F37055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F37055">
              <w:rPr>
                <w:rFonts w:ascii="Verdana" w:hAnsi="Verdana"/>
              </w:rPr>
              <w:t>Всего</w:t>
            </w:r>
          </w:p>
        </w:tc>
        <w:tc>
          <w:tcPr>
            <w:tcW w:w="1276" w:type="dxa"/>
            <w:shd w:val="clear" w:color="auto" w:fill="92D050"/>
          </w:tcPr>
          <w:p w:rsidR="00A3529A" w:rsidRPr="00F37055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</w:p>
        </w:tc>
        <w:tc>
          <w:tcPr>
            <w:tcW w:w="1701" w:type="dxa"/>
            <w:shd w:val="clear" w:color="auto" w:fill="92D050"/>
          </w:tcPr>
          <w:p w:rsidR="00A3529A" w:rsidRPr="00F37055" w:rsidRDefault="00A3529A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</w:p>
        </w:tc>
        <w:tc>
          <w:tcPr>
            <w:tcW w:w="1275" w:type="dxa"/>
            <w:shd w:val="clear" w:color="auto" w:fill="92D050"/>
          </w:tcPr>
          <w:p w:rsidR="00A3529A" w:rsidRPr="00F37055" w:rsidRDefault="00A3529A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F37055">
              <w:rPr>
                <w:rFonts w:ascii="Verdana" w:hAnsi="Verdana"/>
              </w:rPr>
              <w:t>19,23</w:t>
            </w:r>
          </w:p>
        </w:tc>
      </w:tr>
    </w:tbl>
    <w:p w:rsidR="00A3529A" w:rsidRDefault="00A3529A" w:rsidP="00E648BC">
      <w:pPr>
        <w:spacing w:after="0" w:line="240" w:lineRule="auto"/>
        <w:rPr>
          <w:rFonts w:ascii="Verdana" w:hAnsi="Verdana" w:cs="Times New Roman"/>
        </w:rPr>
      </w:pPr>
    </w:p>
    <w:p w:rsidR="00A3529A" w:rsidRDefault="00A3529A" w:rsidP="00E648BC">
      <w:pPr>
        <w:spacing w:after="0" w:line="240" w:lineRule="auto"/>
        <w:rPr>
          <w:rFonts w:ascii="Verdana" w:hAnsi="Verdana" w:cs="Times New Roman"/>
          <w:b/>
        </w:rPr>
      </w:pPr>
    </w:p>
    <w:p w:rsidR="00A3529A" w:rsidRDefault="00A3529A" w:rsidP="00E648BC">
      <w:pPr>
        <w:spacing w:after="0" w:line="240" w:lineRule="auto"/>
        <w:rPr>
          <w:rFonts w:ascii="Verdana" w:hAnsi="Verdana" w:cs="Times New Roman"/>
          <w:b/>
        </w:rPr>
      </w:pPr>
    </w:p>
    <w:p w:rsidR="00A3529A" w:rsidRDefault="00A3529A" w:rsidP="00E648BC">
      <w:pPr>
        <w:spacing w:after="0" w:line="240" w:lineRule="auto"/>
        <w:rPr>
          <w:rFonts w:ascii="Verdana" w:hAnsi="Verdana" w:cs="Times New Roman"/>
          <w:b/>
        </w:rPr>
      </w:pPr>
    </w:p>
    <w:p w:rsidR="00A3529A" w:rsidRDefault="00A3529A" w:rsidP="00E648BC">
      <w:pPr>
        <w:spacing w:after="0" w:line="240" w:lineRule="auto"/>
        <w:rPr>
          <w:rFonts w:ascii="Verdana" w:hAnsi="Verdana" w:cs="Times New Roman"/>
          <w:b/>
        </w:rPr>
      </w:pPr>
    </w:p>
    <w:p w:rsidR="00E708E7" w:rsidRDefault="00E708E7" w:rsidP="00E648BC">
      <w:pPr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spacing w:after="0" w:line="240" w:lineRule="auto"/>
        <w:rPr>
          <w:rFonts w:ascii="Verdana" w:hAnsi="Verdana" w:cs="Times New Roman"/>
          <w:b/>
        </w:rPr>
      </w:pPr>
    </w:p>
    <w:p w:rsidR="00445A98" w:rsidRDefault="00445A98" w:rsidP="00E648BC">
      <w:pPr>
        <w:spacing w:after="0" w:line="240" w:lineRule="auto"/>
        <w:rPr>
          <w:rFonts w:ascii="Verdana" w:hAnsi="Verdana" w:cs="Times New Roman"/>
          <w:b/>
        </w:rPr>
      </w:pPr>
    </w:p>
    <w:p w:rsidR="00E708E7" w:rsidRDefault="00E708E7" w:rsidP="00E648BC">
      <w:pPr>
        <w:spacing w:after="0" w:line="240" w:lineRule="auto"/>
        <w:rPr>
          <w:rFonts w:ascii="Verdana" w:hAnsi="Verdana" w:cs="Times New Roman"/>
          <w:b/>
        </w:rPr>
      </w:pPr>
    </w:p>
    <w:p w:rsidR="00A81C19" w:rsidRDefault="00A81C19" w:rsidP="00E648BC">
      <w:pPr>
        <w:spacing w:after="0" w:line="240" w:lineRule="auto"/>
        <w:rPr>
          <w:rFonts w:ascii="Verdana" w:hAnsi="Verdana" w:cs="Times New Roman"/>
          <w:b/>
        </w:rPr>
      </w:pPr>
    </w:p>
    <w:p w:rsidR="00A3529A" w:rsidRDefault="00F37055" w:rsidP="00E648BC">
      <w:pPr>
        <w:spacing w:after="0" w:line="240" w:lineRule="auto"/>
        <w:rPr>
          <w:rFonts w:ascii="Verdana" w:hAnsi="Verdana" w:cs="Times New Roman"/>
          <w:b/>
        </w:rPr>
      </w:pPr>
      <w:r>
        <w:rPr>
          <w:rFonts w:ascii="Verdana" w:hAnsi="Verdana" w:cs="Times New Roman"/>
          <w:b/>
        </w:rPr>
        <w:t xml:space="preserve">                        </w:t>
      </w:r>
      <w:r w:rsidR="00A3529A" w:rsidRPr="00A3529A">
        <w:rPr>
          <w:rFonts w:ascii="Verdana" w:hAnsi="Verdana" w:cs="Times New Roman"/>
          <w:b/>
        </w:rPr>
        <w:t>Учкуланское сельское поселение:</w:t>
      </w:r>
    </w:p>
    <w:p w:rsidR="00445A98" w:rsidRDefault="00445A98" w:rsidP="00E648BC">
      <w:pPr>
        <w:spacing w:after="0" w:line="240" w:lineRule="auto"/>
        <w:rPr>
          <w:rFonts w:ascii="Verdana" w:hAnsi="Verdana" w:cs="Times New Roman"/>
          <w:b/>
        </w:rPr>
      </w:pPr>
    </w:p>
    <w:p w:rsidR="00F37055" w:rsidRDefault="00445A98" w:rsidP="00E648BC">
      <w:pPr>
        <w:spacing w:after="0" w:line="240" w:lineRule="auto"/>
        <w:rPr>
          <w:rFonts w:ascii="Verdana" w:hAnsi="Verdana" w:cs="Times New Roman"/>
          <w:b/>
        </w:rPr>
      </w:pPr>
      <w:r>
        <w:rPr>
          <w:rFonts w:ascii="Verdana" w:hAnsi="Verdana" w:cs="Times New Roman"/>
          <w:b/>
          <w:noProof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-22225</wp:posOffset>
            </wp:positionH>
            <wp:positionV relativeFrom="paragraph">
              <wp:posOffset>42545</wp:posOffset>
            </wp:positionV>
            <wp:extent cx="5915025" cy="3714750"/>
            <wp:effectExtent l="171450" t="133350" r="371475" b="304800"/>
            <wp:wrapNone/>
            <wp:docPr id="3" name="Рисунок 3" descr="C:\Documents and Settings\User\Рабочий стол\94983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9498356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3714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F37055" w:rsidRPr="00F37055" w:rsidRDefault="00F37055" w:rsidP="00E648BC">
      <w:pPr>
        <w:spacing w:after="0" w:line="240" w:lineRule="auto"/>
        <w:rPr>
          <w:rFonts w:ascii="Verdana" w:hAnsi="Verdana" w:cs="Times New Roman"/>
        </w:rPr>
      </w:pPr>
    </w:p>
    <w:p w:rsidR="00F37055" w:rsidRPr="00F37055" w:rsidRDefault="00F37055" w:rsidP="00E648BC">
      <w:pPr>
        <w:spacing w:after="0" w:line="240" w:lineRule="auto"/>
        <w:rPr>
          <w:rFonts w:ascii="Verdana" w:hAnsi="Verdana" w:cs="Times New Roman"/>
        </w:rPr>
      </w:pPr>
    </w:p>
    <w:p w:rsidR="00F37055" w:rsidRPr="00F37055" w:rsidRDefault="00F37055" w:rsidP="00E648BC">
      <w:pPr>
        <w:spacing w:after="0" w:line="240" w:lineRule="auto"/>
        <w:rPr>
          <w:rFonts w:ascii="Verdana" w:hAnsi="Verdana" w:cs="Times New Roman"/>
        </w:rPr>
      </w:pPr>
    </w:p>
    <w:p w:rsidR="00F37055" w:rsidRPr="00F37055" w:rsidRDefault="00F37055" w:rsidP="00E648BC">
      <w:pPr>
        <w:spacing w:after="0" w:line="240" w:lineRule="auto"/>
        <w:rPr>
          <w:rFonts w:ascii="Verdana" w:hAnsi="Verdana" w:cs="Times New Roman"/>
        </w:rPr>
      </w:pPr>
    </w:p>
    <w:p w:rsidR="00F37055" w:rsidRDefault="00F37055" w:rsidP="00E648BC">
      <w:pPr>
        <w:spacing w:after="0" w:line="240" w:lineRule="auto"/>
        <w:rPr>
          <w:rFonts w:ascii="Verdana" w:hAnsi="Verdana" w:cs="Times New Roman"/>
        </w:rPr>
      </w:pPr>
    </w:p>
    <w:p w:rsidR="00A81C19" w:rsidRDefault="00A81C19" w:rsidP="00E648BC">
      <w:pPr>
        <w:spacing w:after="0" w:line="240" w:lineRule="auto"/>
        <w:rPr>
          <w:rFonts w:ascii="Verdana" w:hAnsi="Verdana" w:cs="Times New Roman"/>
        </w:rPr>
      </w:pPr>
    </w:p>
    <w:p w:rsidR="00A81C19" w:rsidRDefault="00A81C19" w:rsidP="00E648BC">
      <w:pPr>
        <w:spacing w:after="0" w:line="240" w:lineRule="auto"/>
        <w:rPr>
          <w:rFonts w:ascii="Verdana" w:hAnsi="Verdana" w:cs="Times New Roman"/>
        </w:rPr>
      </w:pPr>
    </w:p>
    <w:p w:rsidR="00A81C19" w:rsidRDefault="00A81C19" w:rsidP="00E648BC">
      <w:pPr>
        <w:spacing w:after="0" w:line="240" w:lineRule="auto"/>
        <w:rPr>
          <w:rFonts w:ascii="Verdana" w:hAnsi="Verdana" w:cs="Times New Roman"/>
        </w:rPr>
      </w:pPr>
    </w:p>
    <w:p w:rsidR="00A81C19" w:rsidRDefault="00A81C19" w:rsidP="00E648BC">
      <w:pPr>
        <w:spacing w:after="0" w:line="240" w:lineRule="auto"/>
        <w:rPr>
          <w:rFonts w:ascii="Verdana" w:hAnsi="Verdana" w:cs="Times New Roman"/>
        </w:rPr>
      </w:pPr>
    </w:p>
    <w:p w:rsidR="00A81C19" w:rsidRDefault="00A81C19" w:rsidP="00E648BC">
      <w:pPr>
        <w:spacing w:after="0" w:line="240" w:lineRule="auto"/>
        <w:rPr>
          <w:rFonts w:ascii="Verdana" w:hAnsi="Verdana" w:cs="Times New Roman"/>
        </w:rPr>
      </w:pPr>
    </w:p>
    <w:p w:rsidR="00A81C19" w:rsidRDefault="00A81C19" w:rsidP="00E648BC">
      <w:pPr>
        <w:spacing w:after="0" w:line="240" w:lineRule="auto"/>
        <w:rPr>
          <w:rFonts w:ascii="Verdana" w:hAnsi="Verdana" w:cs="Times New Roman"/>
        </w:rPr>
      </w:pPr>
    </w:p>
    <w:p w:rsidR="00A81C19" w:rsidRDefault="00A81C19" w:rsidP="00E648BC">
      <w:pPr>
        <w:spacing w:after="0" w:line="240" w:lineRule="auto"/>
        <w:rPr>
          <w:rFonts w:ascii="Verdana" w:hAnsi="Verdana" w:cs="Times New Roman"/>
        </w:rPr>
      </w:pPr>
    </w:p>
    <w:p w:rsidR="00A81C19" w:rsidRDefault="00A81C19" w:rsidP="00E648BC">
      <w:pPr>
        <w:spacing w:after="0" w:line="240" w:lineRule="auto"/>
        <w:rPr>
          <w:rFonts w:ascii="Verdana" w:hAnsi="Verdana" w:cs="Times New Roman"/>
        </w:rPr>
      </w:pPr>
    </w:p>
    <w:p w:rsidR="00A81C19" w:rsidRDefault="00A81C19" w:rsidP="00E648BC">
      <w:pPr>
        <w:spacing w:after="0" w:line="240" w:lineRule="auto"/>
        <w:rPr>
          <w:rFonts w:ascii="Verdana" w:hAnsi="Verdana" w:cs="Times New Roman"/>
        </w:rPr>
      </w:pPr>
    </w:p>
    <w:p w:rsidR="00A81C19" w:rsidRDefault="00A81C19" w:rsidP="00E648BC">
      <w:pPr>
        <w:spacing w:after="0" w:line="240" w:lineRule="auto"/>
        <w:rPr>
          <w:rFonts w:ascii="Verdana" w:hAnsi="Verdana" w:cs="Times New Roman"/>
        </w:rPr>
      </w:pPr>
    </w:p>
    <w:p w:rsidR="00A81C19" w:rsidRDefault="00A81C19" w:rsidP="00E648BC">
      <w:pPr>
        <w:spacing w:after="0" w:line="240" w:lineRule="auto"/>
        <w:rPr>
          <w:rFonts w:ascii="Verdana" w:hAnsi="Verdana" w:cs="Times New Roman"/>
        </w:rPr>
      </w:pPr>
    </w:p>
    <w:p w:rsidR="00F37055" w:rsidRDefault="00F37055" w:rsidP="00E648BC">
      <w:pPr>
        <w:spacing w:after="0" w:line="240" w:lineRule="auto"/>
        <w:rPr>
          <w:rFonts w:ascii="Verdana" w:hAnsi="Verdana" w:cs="Times New Roman"/>
        </w:rPr>
      </w:pPr>
    </w:p>
    <w:p w:rsidR="00E708E7" w:rsidRDefault="00E708E7" w:rsidP="00E648BC">
      <w:pPr>
        <w:spacing w:after="0" w:line="240" w:lineRule="auto"/>
        <w:rPr>
          <w:rFonts w:ascii="Verdana" w:hAnsi="Verdana" w:cs="Times New Roman"/>
        </w:rPr>
      </w:pPr>
    </w:p>
    <w:p w:rsidR="00E708E7" w:rsidRDefault="00E708E7" w:rsidP="00E648BC">
      <w:pPr>
        <w:spacing w:after="0" w:line="240" w:lineRule="auto"/>
        <w:rPr>
          <w:rFonts w:ascii="Verdana" w:hAnsi="Verdana" w:cs="Times New Roman"/>
        </w:rPr>
      </w:pPr>
    </w:p>
    <w:p w:rsidR="00E708E7" w:rsidRDefault="00E708E7" w:rsidP="00E648BC">
      <w:pPr>
        <w:spacing w:after="0" w:line="240" w:lineRule="auto"/>
        <w:rPr>
          <w:rFonts w:ascii="Verdana" w:hAnsi="Verdana" w:cs="Times New Roman"/>
        </w:rPr>
      </w:pPr>
    </w:p>
    <w:p w:rsidR="00E708E7" w:rsidRDefault="00E708E7" w:rsidP="00E648BC">
      <w:pPr>
        <w:spacing w:after="0" w:line="240" w:lineRule="auto"/>
        <w:rPr>
          <w:rFonts w:ascii="Verdana" w:hAnsi="Verdana" w:cs="Times New Roman"/>
        </w:rPr>
      </w:pPr>
    </w:p>
    <w:p w:rsidR="00E708E7" w:rsidRPr="00F37055" w:rsidRDefault="00E708E7" w:rsidP="00E648BC">
      <w:pPr>
        <w:spacing w:after="0" w:line="240" w:lineRule="auto"/>
        <w:rPr>
          <w:rFonts w:ascii="Verdana" w:hAnsi="Verdana" w:cs="Times New Roman"/>
        </w:rPr>
      </w:pPr>
    </w:p>
    <w:p w:rsidR="00F37055" w:rsidRDefault="00F37055" w:rsidP="00E648BC">
      <w:pPr>
        <w:spacing w:after="0" w:line="240" w:lineRule="auto"/>
        <w:rPr>
          <w:rFonts w:ascii="Verdana" w:hAnsi="Verdana" w:cs="Times New Roman"/>
        </w:rPr>
      </w:pPr>
    </w:p>
    <w:tbl>
      <w:tblPr>
        <w:tblpPr w:leftFromText="180" w:rightFromText="180" w:vertAnchor="text" w:tblpX="108" w:tblpY="1"/>
        <w:tblOverlap w:val="never"/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820"/>
        <w:gridCol w:w="1984"/>
        <w:gridCol w:w="1418"/>
        <w:gridCol w:w="1100"/>
      </w:tblGrid>
      <w:tr w:rsidR="00F37055" w:rsidRPr="002D56BD" w:rsidTr="00F37055">
        <w:trPr>
          <w:trHeight w:val="637"/>
        </w:trPr>
        <w:tc>
          <w:tcPr>
            <w:tcW w:w="4820" w:type="dxa"/>
            <w:shd w:val="clear" w:color="auto" w:fill="92D050"/>
          </w:tcPr>
          <w:p w:rsidR="00F37055" w:rsidRPr="002D56BD" w:rsidRDefault="00F37055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Наименование мероприятия</w:t>
            </w:r>
          </w:p>
        </w:tc>
        <w:tc>
          <w:tcPr>
            <w:tcW w:w="1984" w:type="dxa"/>
            <w:shd w:val="clear" w:color="auto" w:fill="92D050"/>
          </w:tcPr>
          <w:p w:rsidR="00F37055" w:rsidRPr="002D56BD" w:rsidRDefault="00F37055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Местонахо</w:t>
            </w:r>
            <w:r w:rsidRPr="002D56BD">
              <w:rPr>
                <w:rFonts w:ascii="Verdana" w:hAnsi="Verdana"/>
              </w:rPr>
              <w:t>ж</w:t>
            </w:r>
            <w:r w:rsidRPr="002D56BD">
              <w:rPr>
                <w:rFonts w:ascii="Verdana" w:hAnsi="Verdana"/>
              </w:rPr>
              <w:t>дение объекта</w:t>
            </w:r>
          </w:p>
        </w:tc>
        <w:tc>
          <w:tcPr>
            <w:tcW w:w="1418" w:type="dxa"/>
            <w:shd w:val="clear" w:color="auto" w:fill="92D050"/>
          </w:tcPr>
          <w:p w:rsidR="00F37055" w:rsidRPr="002D56BD" w:rsidRDefault="00F37055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Сроки реализ</w:t>
            </w:r>
            <w:r w:rsidRPr="002D56BD">
              <w:rPr>
                <w:rFonts w:ascii="Verdana" w:hAnsi="Verdana"/>
              </w:rPr>
              <w:t>а</w:t>
            </w:r>
            <w:r w:rsidRPr="002D56BD">
              <w:rPr>
                <w:rFonts w:ascii="Verdana" w:hAnsi="Verdana"/>
              </w:rPr>
              <w:t>ции</w:t>
            </w:r>
          </w:p>
        </w:tc>
        <w:tc>
          <w:tcPr>
            <w:tcW w:w="1100" w:type="dxa"/>
            <w:shd w:val="clear" w:color="auto" w:fill="92D050"/>
          </w:tcPr>
          <w:p w:rsidR="00F37055" w:rsidRPr="002D56BD" w:rsidRDefault="00F37055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Затр</w:t>
            </w:r>
            <w:r w:rsidRPr="002D56BD">
              <w:rPr>
                <w:rFonts w:ascii="Verdana" w:hAnsi="Verdana"/>
              </w:rPr>
              <w:t>а</w:t>
            </w:r>
            <w:r w:rsidRPr="002D56BD">
              <w:rPr>
                <w:rFonts w:ascii="Verdana" w:hAnsi="Verdana"/>
              </w:rPr>
              <w:t>ты на стро</w:t>
            </w:r>
            <w:r w:rsidRPr="002D56BD">
              <w:rPr>
                <w:rFonts w:ascii="Verdana" w:hAnsi="Verdana"/>
              </w:rPr>
              <w:t>и</w:t>
            </w:r>
            <w:r w:rsidRPr="002D56BD">
              <w:rPr>
                <w:rFonts w:ascii="Verdana" w:hAnsi="Verdana"/>
              </w:rPr>
              <w:t>тельс</w:t>
            </w:r>
            <w:r w:rsidRPr="002D56BD">
              <w:rPr>
                <w:rFonts w:ascii="Verdana" w:hAnsi="Verdana"/>
              </w:rPr>
              <w:t>т</w:t>
            </w:r>
            <w:r w:rsidRPr="002D56BD">
              <w:rPr>
                <w:rFonts w:ascii="Verdana" w:hAnsi="Verdana"/>
              </w:rPr>
              <w:t>во м. руб</w:t>
            </w:r>
          </w:p>
        </w:tc>
      </w:tr>
      <w:tr w:rsidR="00F37055" w:rsidRPr="002D56BD" w:rsidTr="00F37055">
        <w:trPr>
          <w:trHeight w:val="549"/>
        </w:trPr>
        <w:tc>
          <w:tcPr>
            <w:tcW w:w="4820" w:type="dxa"/>
            <w:shd w:val="clear" w:color="auto" w:fill="auto"/>
          </w:tcPr>
          <w:p w:rsidR="00F37055" w:rsidRPr="002D56BD" w:rsidRDefault="00F37055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Calibri" w:hAnsi="Verdana" w:cs="Times New Roman"/>
              </w:rPr>
              <w:t>Проведение паспортизации и инвент</w:t>
            </w:r>
            <w:r w:rsidRPr="002D56BD">
              <w:rPr>
                <w:rFonts w:ascii="Verdana" w:eastAsia="Calibri" w:hAnsi="Verdana" w:cs="Times New Roman"/>
              </w:rPr>
              <w:t>а</w:t>
            </w:r>
            <w:r w:rsidRPr="002D56BD">
              <w:rPr>
                <w:rFonts w:ascii="Verdana" w:eastAsia="Calibri" w:hAnsi="Verdana" w:cs="Times New Roman"/>
              </w:rPr>
              <w:t>ризации автомобильных дорог местн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го значения, определение полос отв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да, регистрация земельных участков, занятых автодорогами местного знач</w:t>
            </w:r>
            <w:r w:rsidRPr="002D56BD">
              <w:rPr>
                <w:rFonts w:ascii="Verdana" w:eastAsia="Calibri" w:hAnsi="Verdana" w:cs="Times New Roman"/>
              </w:rPr>
              <w:t>е</w:t>
            </w:r>
            <w:r w:rsidRPr="002D56BD">
              <w:rPr>
                <w:rFonts w:ascii="Verdana" w:eastAsia="Calibri" w:hAnsi="Verdana" w:cs="Times New Roman"/>
              </w:rPr>
              <w:t>ния</w:t>
            </w:r>
          </w:p>
        </w:tc>
        <w:tc>
          <w:tcPr>
            <w:tcW w:w="1984" w:type="dxa"/>
            <w:shd w:val="clear" w:color="auto" w:fill="auto"/>
          </w:tcPr>
          <w:p w:rsidR="00F37055" w:rsidRPr="002D56BD" w:rsidRDefault="00F37055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а. Учкулан</w:t>
            </w:r>
          </w:p>
        </w:tc>
        <w:tc>
          <w:tcPr>
            <w:tcW w:w="1418" w:type="dxa"/>
            <w:shd w:val="clear" w:color="auto" w:fill="auto"/>
          </w:tcPr>
          <w:p w:rsidR="00F37055" w:rsidRPr="002D56BD" w:rsidRDefault="00F37055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2016-2017</w:t>
            </w:r>
          </w:p>
        </w:tc>
        <w:tc>
          <w:tcPr>
            <w:tcW w:w="1100" w:type="dxa"/>
            <w:shd w:val="clear" w:color="auto" w:fill="auto"/>
          </w:tcPr>
          <w:p w:rsidR="00F37055" w:rsidRPr="002D56BD" w:rsidRDefault="00F37055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0,8</w:t>
            </w:r>
            <w:r>
              <w:rPr>
                <w:rFonts w:ascii="Verdana" w:hAnsi="Verdana"/>
              </w:rPr>
              <w:t>9</w:t>
            </w:r>
          </w:p>
        </w:tc>
      </w:tr>
      <w:tr w:rsidR="00F37055" w:rsidRPr="002D56BD" w:rsidTr="00F37055">
        <w:trPr>
          <w:trHeight w:val="515"/>
        </w:trPr>
        <w:tc>
          <w:tcPr>
            <w:tcW w:w="4820" w:type="dxa"/>
            <w:shd w:val="clear" w:color="auto" w:fill="auto"/>
          </w:tcPr>
          <w:p w:rsidR="00F37055" w:rsidRPr="002D56BD" w:rsidRDefault="00F37055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Calibri" w:hAnsi="Verdana" w:cs="Times New Roman"/>
              </w:rPr>
              <w:t>Инвентаризация с оценкой техническ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го состояния всех инженерных соор</w:t>
            </w:r>
            <w:r w:rsidRPr="002D56BD">
              <w:rPr>
                <w:rFonts w:ascii="Verdana" w:eastAsia="Calibri" w:hAnsi="Verdana" w:cs="Times New Roman"/>
              </w:rPr>
              <w:t>у</w:t>
            </w:r>
            <w:r w:rsidRPr="002D56BD">
              <w:rPr>
                <w:rFonts w:ascii="Verdana" w:eastAsia="Calibri" w:hAnsi="Verdana" w:cs="Times New Roman"/>
              </w:rPr>
              <w:t>жений на автомобильных дорогах и улицах поселения (в том числе гидр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технических сооружений, использу</w:t>
            </w:r>
            <w:r w:rsidRPr="002D56BD">
              <w:rPr>
                <w:rFonts w:ascii="Verdana" w:eastAsia="Calibri" w:hAnsi="Verdana" w:cs="Times New Roman"/>
              </w:rPr>
              <w:t>е</w:t>
            </w:r>
            <w:r w:rsidRPr="002D56BD">
              <w:rPr>
                <w:rFonts w:ascii="Verdana" w:eastAsia="Calibri" w:hAnsi="Verdana" w:cs="Times New Roman"/>
              </w:rPr>
              <w:t>мых для движения автомобильного транспорта), определение сроков и объёмов необходимой реконструкции или нового строительства</w:t>
            </w:r>
          </w:p>
        </w:tc>
        <w:tc>
          <w:tcPr>
            <w:tcW w:w="1984" w:type="dxa"/>
            <w:shd w:val="clear" w:color="auto" w:fill="auto"/>
          </w:tcPr>
          <w:p w:rsidR="00F37055" w:rsidRPr="002D56BD" w:rsidRDefault="00F37055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а. Учкулан</w:t>
            </w:r>
          </w:p>
        </w:tc>
        <w:tc>
          <w:tcPr>
            <w:tcW w:w="1418" w:type="dxa"/>
            <w:shd w:val="clear" w:color="auto" w:fill="auto"/>
          </w:tcPr>
          <w:p w:rsidR="00F37055" w:rsidRPr="002D56BD" w:rsidRDefault="00F37055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2015-2017</w:t>
            </w:r>
          </w:p>
        </w:tc>
        <w:tc>
          <w:tcPr>
            <w:tcW w:w="1100" w:type="dxa"/>
            <w:shd w:val="clear" w:color="auto" w:fill="auto"/>
          </w:tcPr>
          <w:p w:rsidR="00F37055" w:rsidRPr="002D56BD" w:rsidRDefault="00F37055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5</w:t>
            </w:r>
          </w:p>
        </w:tc>
      </w:tr>
    </w:tbl>
    <w:p w:rsidR="00F37055" w:rsidRPr="002D56BD" w:rsidRDefault="00F37055" w:rsidP="00E648BC">
      <w:pPr>
        <w:spacing w:after="0" w:line="240" w:lineRule="auto"/>
        <w:rPr>
          <w:rFonts w:ascii="Verdana" w:hAnsi="Verdana"/>
          <w:vanish/>
        </w:rPr>
      </w:pPr>
    </w:p>
    <w:tbl>
      <w:tblPr>
        <w:tblW w:w="935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820"/>
        <w:gridCol w:w="1984"/>
        <w:gridCol w:w="1418"/>
        <w:gridCol w:w="1134"/>
      </w:tblGrid>
      <w:tr w:rsidR="00F37055" w:rsidRPr="002D56BD" w:rsidTr="00F37055">
        <w:trPr>
          <w:trHeight w:val="175"/>
        </w:trPr>
        <w:tc>
          <w:tcPr>
            <w:tcW w:w="4820" w:type="dxa"/>
            <w:shd w:val="clear" w:color="auto" w:fill="auto"/>
          </w:tcPr>
          <w:p w:rsidR="00F37055" w:rsidRPr="002D56BD" w:rsidRDefault="00F37055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</w:rPr>
              <w:t>Разработка и принятие муниципальной целевой программы поэтапного стро</w:t>
            </w:r>
            <w:r w:rsidRPr="002D56BD">
              <w:rPr>
                <w:rFonts w:ascii="Verdana" w:eastAsia="Calibri" w:hAnsi="Verdana" w:cs="Times New Roman"/>
              </w:rPr>
              <w:t>и</w:t>
            </w:r>
            <w:r w:rsidRPr="002D56BD">
              <w:rPr>
                <w:rFonts w:ascii="Verdana" w:eastAsia="Calibri" w:hAnsi="Verdana" w:cs="Times New Roman"/>
              </w:rPr>
              <w:t>тельства и реконструкции улиц в нас</w:t>
            </w:r>
            <w:r w:rsidRPr="002D56BD">
              <w:rPr>
                <w:rFonts w:ascii="Verdana" w:eastAsia="Calibri" w:hAnsi="Verdana" w:cs="Times New Roman"/>
              </w:rPr>
              <w:t>е</w:t>
            </w:r>
            <w:r w:rsidRPr="002D56BD">
              <w:rPr>
                <w:rFonts w:ascii="Verdana" w:eastAsia="Calibri" w:hAnsi="Verdana" w:cs="Times New Roman"/>
              </w:rPr>
              <w:t>лённых пунктах муниципального обр</w:t>
            </w:r>
            <w:r w:rsidRPr="002D56BD">
              <w:rPr>
                <w:rFonts w:ascii="Verdana" w:eastAsia="Calibri" w:hAnsi="Verdana" w:cs="Times New Roman"/>
              </w:rPr>
              <w:t>а</w:t>
            </w:r>
            <w:r w:rsidRPr="002D56BD">
              <w:rPr>
                <w:rFonts w:ascii="Verdana" w:eastAsia="Calibri" w:hAnsi="Verdana" w:cs="Times New Roman"/>
              </w:rPr>
              <w:t>зования на основе решений настоящ</w:t>
            </w:r>
            <w:r w:rsidRPr="002D56BD">
              <w:rPr>
                <w:rFonts w:ascii="Verdana" w:eastAsia="Calibri" w:hAnsi="Verdana" w:cs="Times New Roman"/>
              </w:rPr>
              <w:t>е</w:t>
            </w:r>
            <w:r w:rsidRPr="002D56BD">
              <w:rPr>
                <w:rFonts w:ascii="Verdana" w:eastAsia="Calibri" w:hAnsi="Verdana" w:cs="Times New Roman"/>
              </w:rPr>
              <w:t>го Программы.</w:t>
            </w:r>
          </w:p>
          <w:p w:rsidR="00F37055" w:rsidRPr="002D56BD" w:rsidRDefault="00F37055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</w:p>
        </w:tc>
        <w:tc>
          <w:tcPr>
            <w:tcW w:w="1984" w:type="dxa"/>
            <w:shd w:val="clear" w:color="auto" w:fill="auto"/>
          </w:tcPr>
          <w:p w:rsidR="00F37055" w:rsidRPr="002D56BD" w:rsidRDefault="00F37055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lastRenderedPageBreak/>
              <w:t>а. Учкулан</w:t>
            </w:r>
          </w:p>
        </w:tc>
        <w:tc>
          <w:tcPr>
            <w:tcW w:w="1418" w:type="dxa"/>
            <w:shd w:val="clear" w:color="auto" w:fill="auto"/>
          </w:tcPr>
          <w:p w:rsidR="00F37055" w:rsidRPr="002D56BD" w:rsidRDefault="00F37055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2015-2016</w:t>
            </w:r>
          </w:p>
        </w:tc>
        <w:tc>
          <w:tcPr>
            <w:tcW w:w="1134" w:type="dxa"/>
            <w:shd w:val="clear" w:color="auto" w:fill="auto"/>
          </w:tcPr>
          <w:p w:rsidR="00F37055" w:rsidRPr="002D56BD" w:rsidRDefault="00F37055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4</w:t>
            </w:r>
          </w:p>
        </w:tc>
      </w:tr>
      <w:tr w:rsidR="00F37055" w:rsidRPr="002D56BD" w:rsidTr="00F37055">
        <w:trPr>
          <w:trHeight w:val="405"/>
        </w:trPr>
        <w:tc>
          <w:tcPr>
            <w:tcW w:w="4820" w:type="dxa"/>
            <w:shd w:val="clear" w:color="auto" w:fill="auto"/>
          </w:tcPr>
          <w:p w:rsidR="00F37055" w:rsidRPr="002D56BD" w:rsidRDefault="00F37055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  <w:color w:val="000000"/>
              </w:rPr>
              <w:lastRenderedPageBreak/>
              <w:t>Утверждение перечня автодорог мес</w:t>
            </w:r>
            <w:r w:rsidRPr="002D56BD">
              <w:rPr>
                <w:rFonts w:ascii="Verdana" w:eastAsia="Calibri" w:hAnsi="Verdana" w:cs="Times New Roman"/>
                <w:color w:val="000000"/>
              </w:rPr>
              <w:t>т</w:t>
            </w:r>
            <w:r w:rsidRPr="002D56BD">
              <w:rPr>
                <w:rFonts w:ascii="Verdana" w:eastAsia="Calibri" w:hAnsi="Verdana" w:cs="Times New Roman"/>
                <w:color w:val="000000"/>
              </w:rPr>
              <w:t>ного значения в соответствии с кла</w:t>
            </w:r>
            <w:r w:rsidRPr="002D56BD">
              <w:rPr>
                <w:rFonts w:ascii="Verdana" w:eastAsia="Calibri" w:hAnsi="Verdana" w:cs="Times New Roman"/>
                <w:color w:val="000000"/>
              </w:rPr>
              <w:t>с</w:t>
            </w:r>
            <w:r w:rsidRPr="002D56BD">
              <w:rPr>
                <w:rFonts w:ascii="Verdana" w:eastAsia="Calibri" w:hAnsi="Verdana" w:cs="Times New Roman"/>
                <w:color w:val="000000"/>
              </w:rPr>
              <w:t>сификацией автодорог.</w:t>
            </w:r>
          </w:p>
          <w:p w:rsidR="00F37055" w:rsidRPr="002D56BD" w:rsidRDefault="00F37055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</w:p>
        </w:tc>
        <w:tc>
          <w:tcPr>
            <w:tcW w:w="1984" w:type="dxa"/>
            <w:shd w:val="clear" w:color="auto" w:fill="auto"/>
          </w:tcPr>
          <w:p w:rsidR="00F37055" w:rsidRPr="002D56BD" w:rsidRDefault="00F37055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а. Учкулан</w:t>
            </w:r>
          </w:p>
        </w:tc>
        <w:tc>
          <w:tcPr>
            <w:tcW w:w="1418" w:type="dxa"/>
            <w:shd w:val="clear" w:color="auto" w:fill="auto"/>
          </w:tcPr>
          <w:p w:rsidR="00F37055" w:rsidRPr="002D56BD" w:rsidRDefault="00F37055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2014-2015</w:t>
            </w:r>
          </w:p>
        </w:tc>
        <w:tc>
          <w:tcPr>
            <w:tcW w:w="1134" w:type="dxa"/>
            <w:shd w:val="clear" w:color="auto" w:fill="auto"/>
          </w:tcPr>
          <w:p w:rsidR="00F37055" w:rsidRPr="002D56BD" w:rsidRDefault="00F37055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-</w:t>
            </w:r>
          </w:p>
        </w:tc>
      </w:tr>
      <w:tr w:rsidR="00F37055" w:rsidRPr="002D56BD" w:rsidTr="00F37055">
        <w:trPr>
          <w:trHeight w:val="595"/>
        </w:trPr>
        <w:tc>
          <w:tcPr>
            <w:tcW w:w="4820" w:type="dxa"/>
            <w:shd w:val="clear" w:color="auto" w:fill="auto"/>
          </w:tcPr>
          <w:p w:rsidR="00F37055" w:rsidRPr="002D56BD" w:rsidRDefault="00F37055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Calibri" w:hAnsi="Verdana" w:cs="Times New Roman"/>
              </w:rPr>
              <w:t>Разработка и осуществление компле</w:t>
            </w:r>
            <w:r w:rsidRPr="002D56BD">
              <w:rPr>
                <w:rFonts w:ascii="Verdana" w:eastAsia="Calibri" w:hAnsi="Verdana" w:cs="Times New Roman"/>
              </w:rPr>
              <w:t>к</w:t>
            </w:r>
            <w:r w:rsidRPr="002D56BD">
              <w:rPr>
                <w:rFonts w:ascii="Verdana" w:eastAsia="Calibri" w:hAnsi="Verdana" w:cs="Times New Roman"/>
              </w:rPr>
              <w:t>са мероприятий по безопасности д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рожного движения, решаемых в ко</w:t>
            </w:r>
            <w:r w:rsidRPr="002D56BD">
              <w:rPr>
                <w:rFonts w:ascii="Verdana" w:eastAsia="Calibri" w:hAnsi="Verdana" w:cs="Times New Roman"/>
              </w:rPr>
              <w:t>м</w:t>
            </w:r>
            <w:r w:rsidRPr="002D56BD">
              <w:rPr>
                <w:rFonts w:ascii="Verdana" w:eastAsia="Calibri" w:hAnsi="Verdana" w:cs="Times New Roman"/>
              </w:rPr>
              <w:t>плексе с разработкой документации по планировке территорий</w:t>
            </w:r>
          </w:p>
        </w:tc>
        <w:tc>
          <w:tcPr>
            <w:tcW w:w="1984" w:type="dxa"/>
            <w:shd w:val="clear" w:color="auto" w:fill="auto"/>
          </w:tcPr>
          <w:p w:rsidR="00F37055" w:rsidRPr="002D56BD" w:rsidRDefault="00F37055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а. Учкулан</w:t>
            </w:r>
          </w:p>
        </w:tc>
        <w:tc>
          <w:tcPr>
            <w:tcW w:w="1418" w:type="dxa"/>
            <w:shd w:val="clear" w:color="auto" w:fill="auto"/>
          </w:tcPr>
          <w:p w:rsidR="00F37055" w:rsidRPr="002D56BD" w:rsidRDefault="00F37055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2016-2017</w:t>
            </w:r>
          </w:p>
        </w:tc>
        <w:tc>
          <w:tcPr>
            <w:tcW w:w="1134" w:type="dxa"/>
            <w:shd w:val="clear" w:color="auto" w:fill="auto"/>
          </w:tcPr>
          <w:p w:rsidR="00F37055" w:rsidRPr="002D56BD" w:rsidRDefault="00F37055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6</w:t>
            </w:r>
          </w:p>
        </w:tc>
      </w:tr>
      <w:tr w:rsidR="00F37055" w:rsidRPr="002D56BD" w:rsidTr="00F37055">
        <w:trPr>
          <w:trHeight w:val="595"/>
        </w:trPr>
        <w:tc>
          <w:tcPr>
            <w:tcW w:w="4820" w:type="dxa"/>
            <w:shd w:val="clear" w:color="auto" w:fill="auto"/>
          </w:tcPr>
          <w:p w:rsidR="00F37055" w:rsidRPr="002D56BD" w:rsidRDefault="00F37055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Calibri" w:hAnsi="Verdana" w:cs="Times New Roman"/>
              </w:rPr>
              <w:t>Размещение дорожных знаков и указ</w:t>
            </w:r>
            <w:r w:rsidRPr="002D56BD">
              <w:rPr>
                <w:rFonts w:ascii="Verdana" w:eastAsia="Calibri" w:hAnsi="Verdana" w:cs="Times New Roman"/>
              </w:rPr>
              <w:t>а</w:t>
            </w:r>
            <w:r w:rsidRPr="002D56BD">
              <w:rPr>
                <w:rFonts w:ascii="Verdana" w:eastAsia="Calibri" w:hAnsi="Verdana" w:cs="Times New Roman"/>
              </w:rPr>
              <w:t>телей на улицах населённых пунктов.</w:t>
            </w:r>
          </w:p>
        </w:tc>
        <w:tc>
          <w:tcPr>
            <w:tcW w:w="1984" w:type="dxa"/>
            <w:shd w:val="clear" w:color="auto" w:fill="auto"/>
          </w:tcPr>
          <w:p w:rsidR="00F37055" w:rsidRPr="002D56BD" w:rsidRDefault="00F37055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а. Учкулан</w:t>
            </w:r>
            <w:r w:rsidRPr="002D56BD">
              <w:rPr>
                <w:rFonts w:ascii="Verdana" w:eastAsia="Calibri" w:hAnsi="Verdana" w:cs="Times New Roman"/>
              </w:rPr>
              <w:t>, в первую оч</w:t>
            </w:r>
            <w:r w:rsidRPr="002D56BD">
              <w:rPr>
                <w:rFonts w:ascii="Verdana" w:eastAsia="Calibri" w:hAnsi="Verdana" w:cs="Times New Roman"/>
              </w:rPr>
              <w:t>е</w:t>
            </w:r>
            <w:r w:rsidRPr="002D56BD">
              <w:rPr>
                <w:rFonts w:ascii="Verdana" w:eastAsia="Calibri" w:hAnsi="Verdana" w:cs="Times New Roman"/>
              </w:rPr>
              <w:t>редь на пер</w:t>
            </w:r>
            <w:r w:rsidRPr="002D56BD">
              <w:rPr>
                <w:rFonts w:ascii="Verdana" w:eastAsia="Calibri" w:hAnsi="Verdana" w:cs="Times New Roman"/>
              </w:rPr>
              <w:t>е</w:t>
            </w:r>
            <w:r w:rsidRPr="002D56BD">
              <w:rPr>
                <w:rFonts w:ascii="Verdana" w:eastAsia="Calibri" w:hAnsi="Verdana" w:cs="Times New Roman"/>
              </w:rPr>
              <w:t>крёстках</w:t>
            </w:r>
          </w:p>
        </w:tc>
        <w:tc>
          <w:tcPr>
            <w:tcW w:w="1418" w:type="dxa"/>
            <w:shd w:val="clear" w:color="auto" w:fill="auto"/>
          </w:tcPr>
          <w:p w:rsidR="00F37055" w:rsidRPr="002D56BD" w:rsidRDefault="00F37055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2015-2016</w:t>
            </w:r>
          </w:p>
        </w:tc>
        <w:tc>
          <w:tcPr>
            <w:tcW w:w="1134" w:type="dxa"/>
            <w:shd w:val="clear" w:color="auto" w:fill="auto"/>
          </w:tcPr>
          <w:p w:rsidR="00F37055" w:rsidRPr="002D56BD" w:rsidRDefault="00F37055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30</w:t>
            </w:r>
          </w:p>
        </w:tc>
      </w:tr>
      <w:tr w:rsidR="00F37055" w:rsidRPr="002D56BD" w:rsidTr="00F37055">
        <w:trPr>
          <w:trHeight w:val="1080"/>
        </w:trPr>
        <w:tc>
          <w:tcPr>
            <w:tcW w:w="4820" w:type="dxa"/>
            <w:shd w:val="clear" w:color="auto" w:fill="auto"/>
          </w:tcPr>
          <w:p w:rsidR="00F37055" w:rsidRPr="002D56BD" w:rsidRDefault="00F37055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Calibri" w:hAnsi="Verdana" w:cs="Times New Roman"/>
              </w:rPr>
              <w:t>Реконструкция, ремонт, устройство твёрдого покрытия на улицах населё</w:t>
            </w:r>
            <w:r w:rsidRPr="002D56BD">
              <w:rPr>
                <w:rFonts w:ascii="Verdana" w:eastAsia="Calibri" w:hAnsi="Verdana" w:cs="Times New Roman"/>
              </w:rPr>
              <w:t>н</w:t>
            </w:r>
            <w:r w:rsidRPr="002D56BD">
              <w:rPr>
                <w:rFonts w:ascii="Verdana" w:eastAsia="Calibri" w:hAnsi="Verdana" w:cs="Times New Roman"/>
              </w:rPr>
              <w:t>ных пунктов</w:t>
            </w:r>
          </w:p>
        </w:tc>
        <w:tc>
          <w:tcPr>
            <w:tcW w:w="1984" w:type="dxa"/>
            <w:shd w:val="clear" w:color="auto" w:fill="auto"/>
          </w:tcPr>
          <w:p w:rsidR="00F37055" w:rsidRPr="002D56BD" w:rsidRDefault="00F37055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а. Учкулан</w:t>
            </w:r>
          </w:p>
        </w:tc>
        <w:tc>
          <w:tcPr>
            <w:tcW w:w="1418" w:type="dxa"/>
            <w:shd w:val="clear" w:color="auto" w:fill="auto"/>
          </w:tcPr>
          <w:p w:rsidR="00F37055" w:rsidRPr="002D56BD" w:rsidRDefault="00F37055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eastAsia="Arial CYR" w:hAnsi="Verdana" w:cs="Arial CYR"/>
              </w:rPr>
              <w:t xml:space="preserve"> 2015-2018</w:t>
            </w:r>
          </w:p>
        </w:tc>
        <w:tc>
          <w:tcPr>
            <w:tcW w:w="1134" w:type="dxa"/>
            <w:shd w:val="clear" w:color="auto" w:fill="auto"/>
          </w:tcPr>
          <w:p w:rsidR="00F37055" w:rsidRPr="002D56BD" w:rsidRDefault="00F37055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11</w:t>
            </w:r>
            <w:r w:rsidRPr="002D56BD">
              <w:rPr>
                <w:rFonts w:ascii="Verdana" w:hAnsi="Verdana"/>
              </w:rPr>
              <w:t>,5</w:t>
            </w:r>
          </w:p>
        </w:tc>
      </w:tr>
      <w:tr w:rsidR="00F37055" w:rsidRPr="002D56BD" w:rsidTr="00F37055">
        <w:trPr>
          <w:trHeight w:val="475"/>
        </w:trPr>
        <w:tc>
          <w:tcPr>
            <w:tcW w:w="4820" w:type="dxa"/>
            <w:shd w:val="clear" w:color="auto" w:fill="auto"/>
          </w:tcPr>
          <w:p w:rsidR="00F37055" w:rsidRPr="002D56BD" w:rsidRDefault="00F37055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</w:rPr>
              <w:t xml:space="preserve">Комплексное строительство дорог и тротуаров </w:t>
            </w:r>
          </w:p>
        </w:tc>
        <w:tc>
          <w:tcPr>
            <w:tcW w:w="1984" w:type="dxa"/>
            <w:shd w:val="clear" w:color="auto" w:fill="auto"/>
          </w:tcPr>
          <w:p w:rsidR="00F37055" w:rsidRPr="002D56BD" w:rsidRDefault="00F37055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а. Учкулан</w:t>
            </w:r>
            <w:r w:rsidRPr="002D56BD">
              <w:rPr>
                <w:rFonts w:ascii="Verdana" w:eastAsia="Calibri" w:hAnsi="Verdana" w:cs="Times New Roman"/>
              </w:rPr>
              <w:t xml:space="preserve"> при освоении н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вых террит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рий для ж</w:t>
            </w:r>
            <w:r w:rsidRPr="002D56BD">
              <w:rPr>
                <w:rFonts w:ascii="Verdana" w:eastAsia="Calibri" w:hAnsi="Verdana" w:cs="Times New Roman"/>
              </w:rPr>
              <w:t>и</w:t>
            </w:r>
            <w:r w:rsidRPr="002D56BD">
              <w:rPr>
                <w:rFonts w:ascii="Verdana" w:eastAsia="Calibri" w:hAnsi="Verdana" w:cs="Times New Roman"/>
              </w:rPr>
              <w:t>лищного и промышленн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>го строител</w:t>
            </w:r>
            <w:r w:rsidRPr="002D56BD">
              <w:rPr>
                <w:rFonts w:ascii="Verdana" w:eastAsia="Calibri" w:hAnsi="Verdana" w:cs="Times New Roman"/>
              </w:rPr>
              <w:t>ь</w:t>
            </w:r>
            <w:r w:rsidRPr="002D56BD">
              <w:rPr>
                <w:rFonts w:ascii="Verdana" w:eastAsia="Calibri" w:hAnsi="Verdana" w:cs="Times New Roman"/>
              </w:rPr>
              <w:t>ства</w:t>
            </w:r>
          </w:p>
        </w:tc>
        <w:tc>
          <w:tcPr>
            <w:tcW w:w="1418" w:type="dxa"/>
            <w:shd w:val="clear" w:color="auto" w:fill="auto"/>
          </w:tcPr>
          <w:p w:rsidR="00F37055" w:rsidRPr="002D56BD" w:rsidRDefault="00F37055" w:rsidP="00E648BC">
            <w:pPr>
              <w:spacing w:after="0" w:line="240" w:lineRule="auto"/>
              <w:jc w:val="both"/>
              <w:rPr>
                <w:rFonts w:ascii="Verdana" w:eastAsia="Arial CYR" w:hAnsi="Verdana" w:cs="Arial CYR"/>
              </w:rPr>
            </w:pPr>
            <w:r w:rsidRPr="002D56BD">
              <w:rPr>
                <w:rFonts w:ascii="Verdana" w:eastAsia="Arial CYR" w:hAnsi="Verdana" w:cs="Arial CYR"/>
              </w:rPr>
              <w:t>перспе</w:t>
            </w:r>
            <w:r w:rsidRPr="002D56BD">
              <w:rPr>
                <w:rFonts w:ascii="Verdana" w:eastAsia="Arial CYR" w:hAnsi="Verdana" w:cs="Arial CYR"/>
              </w:rPr>
              <w:t>к</w:t>
            </w:r>
            <w:r w:rsidRPr="002D56BD">
              <w:rPr>
                <w:rFonts w:ascii="Verdana" w:eastAsia="Arial CYR" w:hAnsi="Verdana" w:cs="Arial CYR"/>
              </w:rPr>
              <w:t>тива</w:t>
            </w:r>
          </w:p>
        </w:tc>
        <w:tc>
          <w:tcPr>
            <w:tcW w:w="1134" w:type="dxa"/>
            <w:shd w:val="clear" w:color="auto" w:fill="auto"/>
          </w:tcPr>
          <w:p w:rsidR="00F37055" w:rsidRPr="002D56BD" w:rsidRDefault="00F37055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4,2</w:t>
            </w:r>
          </w:p>
        </w:tc>
      </w:tr>
      <w:tr w:rsidR="00F37055" w:rsidRPr="002D56BD" w:rsidTr="00F37055">
        <w:trPr>
          <w:trHeight w:val="267"/>
        </w:trPr>
        <w:tc>
          <w:tcPr>
            <w:tcW w:w="4820" w:type="dxa"/>
            <w:shd w:val="clear" w:color="auto" w:fill="auto"/>
          </w:tcPr>
          <w:p w:rsidR="00F37055" w:rsidRPr="002D56BD" w:rsidRDefault="00F37055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</w:rPr>
              <w:t>Организация поперечных профилей всех улиц населённых пунктов с вод</w:t>
            </w:r>
            <w:r w:rsidRPr="002D56BD">
              <w:rPr>
                <w:rFonts w:ascii="Verdana" w:eastAsia="Calibri" w:hAnsi="Verdana" w:cs="Times New Roman"/>
              </w:rPr>
              <w:t>о</w:t>
            </w:r>
            <w:r w:rsidRPr="002D56BD">
              <w:rPr>
                <w:rFonts w:ascii="Verdana" w:eastAsia="Calibri" w:hAnsi="Verdana" w:cs="Times New Roman"/>
              </w:rPr>
              <w:t xml:space="preserve">отводом </w:t>
            </w:r>
          </w:p>
        </w:tc>
        <w:tc>
          <w:tcPr>
            <w:tcW w:w="1984" w:type="dxa"/>
            <w:shd w:val="clear" w:color="auto" w:fill="auto"/>
          </w:tcPr>
          <w:p w:rsidR="00F37055" w:rsidRPr="002D56BD" w:rsidRDefault="00F37055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а. Учкулан</w:t>
            </w:r>
          </w:p>
        </w:tc>
        <w:tc>
          <w:tcPr>
            <w:tcW w:w="1418" w:type="dxa"/>
            <w:shd w:val="clear" w:color="auto" w:fill="auto"/>
          </w:tcPr>
          <w:p w:rsidR="00F37055" w:rsidRPr="002D56BD" w:rsidRDefault="00F37055" w:rsidP="00E648BC">
            <w:pPr>
              <w:spacing w:after="0" w:line="240" w:lineRule="auto"/>
              <w:jc w:val="both"/>
              <w:rPr>
                <w:rFonts w:ascii="Verdana" w:eastAsia="Arial CYR" w:hAnsi="Verdana" w:cs="Arial CYR"/>
              </w:rPr>
            </w:pPr>
            <w:r w:rsidRPr="002D56BD">
              <w:rPr>
                <w:rFonts w:ascii="Verdana" w:eastAsia="Arial CYR" w:hAnsi="Verdana" w:cs="Arial CYR"/>
              </w:rPr>
              <w:t>2016-2019</w:t>
            </w:r>
          </w:p>
        </w:tc>
        <w:tc>
          <w:tcPr>
            <w:tcW w:w="1134" w:type="dxa"/>
            <w:shd w:val="clear" w:color="auto" w:fill="auto"/>
          </w:tcPr>
          <w:p w:rsidR="00F37055" w:rsidRPr="002D56BD" w:rsidRDefault="00F37055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3,</w:t>
            </w:r>
            <w:r>
              <w:rPr>
                <w:rFonts w:ascii="Verdana" w:hAnsi="Verdana"/>
              </w:rPr>
              <w:t>8</w:t>
            </w:r>
          </w:p>
        </w:tc>
      </w:tr>
      <w:tr w:rsidR="00F37055" w:rsidRPr="002D56BD" w:rsidTr="00F37055">
        <w:trPr>
          <w:trHeight w:val="313"/>
        </w:trPr>
        <w:tc>
          <w:tcPr>
            <w:tcW w:w="4820" w:type="dxa"/>
            <w:shd w:val="clear" w:color="auto" w:fill="auto"/>
          </w:tcPr>
          <w:p w:rsidR="00F37055" w:rsidRPr="002D56BD" w:rsidRDefault="00F37055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</w:rPr>
              <w:t>Оборудование остановочных площадок и установка павильонов для общес</w:t>
            </w:r>
            <w:r w:rsidRPr="002D56BD">
              <w:rPr>
                <w:rFonts w:ascii="Verdana" w:eastAsia="Calibri" w:hAnsi="Verdana" w:cs="Times New Roman"/>
              </w:rPr>
              <w:t>т</w:t>
            </w:r>
            <w:r w:rsidRPr="002D56BD">
              <w:rPr>
                <w:rFonts w:ascii="Verdana" w:eastAsia="Calibri" w:hAnsi="Verdana" w:cs="Times New Roman"/>
              </w:rPr>
              <w:t>венного транспорта</w:t>
            </w:r>
          </w:p>
        </w:tc>
        <w:tc>
          <w:tcPr>
            <w:tcW w:w="1984" w:type="dxa"/>
            <w:shd w:val="clear" w:color="auto" w:fill="auto"/>
          </w:tcPr>
          <w:p w:rsidR="00F37055" w:rsidRPr="002D56BD" w:rsidRDefault="00F37055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а. Учкулан</w:t>
            </w:r>
          </w:p>
        </w:tc>
        <w:tc>
          <w:tcPr>
            <w:tcW w:w="1418" w:type="dxa"/>
            <w:shd w:val="clear" w:color="auto" w:fill="auto"/>
          </w:tcPr>
          <w:p w:rsidR="00F37055" w:rsidRPr="002D56BD" w:rsidRDefault="00F37055" w:rsidP="00E648BC">
            <w:pPr>
              <w:spacing w:after="0" w:line="240" w:lineRule="auto"/>
              <w:jc w:val="both"/>
              <w:rPr>
                <w:rFonts w:ascii="Verdana" w:eastAsia="Arial CYR" w:hAnsi="Verdana" w:cs="Arial CYR"/>
              </w:rPr>
            </w:pPr>
            <w:r w:rsidRPr="002D56BD">
              <w:rPr>
                <w:rFonts w:ascii="Verdana" w:eastAsia="Arial CYR" w:hAnsi="Verdana" w:cs="Arial CYR"/>
              </w:rPr>
              <w:t>2015-2016</w:t>
            </w:r>
          </w:p>
        </w:tc>
        <w:tc>
          <w:tcPr>
            <w:tcW w:w="1134" w:type="dxa"/>
            <w:shd w:val="clear" w:color="auto" w:fill="auto"/>
          </w:tcPr>
          <w:p w:rsidR="00F37055" w:rsidRPr="002D56BD" w:rsidRDefault="00F37055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0,</w:t>
            </w:r>
            <w:r>
              <w:rPr>
                <w:rFonts w:ascii="Verdana" w:hAnsi="Verdana"/>
              </w:rPr>
              <w:t>44</w:t>
            </w:r>
          </w:p>
        </w:tc>
      </w:tr>
      <w:tr w:rsidR="00F37055" w:rsidRPr="002D56BD" w:rsidTr="00F37055">
        <w:trPr>
          <w:trHeight w:val="301"/>
        </w:trPr>
        <w:tc>
          <w:tcPr>
            <w:tcW w:w="4820" w:type="dxa"/>
            <w:shd w:val="clear" w:color="auto" w:fill="auto"/>
          </w:tcPr>
          <w:p w:rsidR="00F37055" w:rsidRPr="002D56BD" w:rsidRDefault="00F37055" w:rsidP="00E648BC">
            <w:pPr>
              <w:spacing w:after="0" w:line="240" w:lineRule="auto"/>
              <w:jc w:val="both"/>
              <w:rPr>
                <w:rFonts w:ascii="Verdana" w:eastAsia="Calibri" w:hAnsi="Verdana" w:cs="Times New Roman"/>
              </w:rPr>
            </w:pPr>
            <w:r w:rsidRPr="002D56BD">
              <w:rPr>
                <w:rFonts w:ascii="Verdana" w:eastAsia="Calibri" w:hAnsi="Verdana" w:cs="Times New Roman"/>
              </w:rPr>
              <w:t>Создание инфраструктуры автосервиса</w:t>
            </w:r>
          </w:p>
        </w:tc>
        <w:tc>
          <w:tcPr>
            <w:tcW w:w="1984" w:type="dxa"/>
            <w:shd w:val="clear" w:color="auto" w:fill="auto"/>
          </w:tcPr>
          <w:p w:rsidR="00F37055" w:rsidRPr="002D56BD" w:rsidRDefault="00F37055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а. Учкулан</w:t>
            </w:r>
          </w:p>
        </w:tc>
        <w:tc>
          <w:tcPr>
            <w:tcW w:w="1418" w:type="dxa"/>
            <w:shd w:val="clear" w:color="auto" w:fill="auto"/>
          </w:tcPr>
          <w:p w:rsidR="00F37055" w:rsidRPr="002D56BD" w:rsidRDefault="00F37055" w:rsidP="00E648BC">
            <w:pPr>
              <w:spacing w:after="0" w:line="240" w:lineRule="auto"/>
              <w:jc w:val="both"/>
              <w:rPr>
                <w:rFonts w:ascii="Verdana" w:eastAsia="Arial CYR" w:hAnsi="Verdana" w:cs="Arial CYR"/>
              </w:rPr>
            </w:pPr>
            <w:r w:rsidRPr="002D56BD">
              <w:rPr>
                <w:rFonts w:ascii="Verdana" w:eastAsia="Arial CYR" w:hAnsi="Verdana" w:cs="Arial CYR"/>
              </w:rPr>
              <w:t>2016-2020</w:t>
            </w:r>
          </w:p>
        </w:tc>
        <w:tc>
          <w:tcPr>
            <w:tcW w:w="1134" w:type="dxa"/>
            <w:shd w:val="clear" w:color="auto" w:fill="auto"/>
          </w:tcPr>
          <w:p w:rsidR="00F37055" w:rsidRPr="002D56BD" w:rsidRDefault="00F37055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-</w:t>
            </w:r>
          </w:p>
        </w:tc>
      </w:tr>
    </w:tbl>
    <w:p w:rsidR="00F37055" w:rsidRPr="002D56BD" w:rsidRDefault="00F37055" w:rsidP="00E648BC">
      <w:pPr>
        <w:spacing w:after="0" w:line="240" w:lineRule="auto"/>
        <w:rPr>
          <w:rFonts w:ascii="Verdana" w:hAnsi="Verdana"/>
          <w:vanish/>
        </w:rPr>
      </w:pPr>
    </w:p>
    <w:tbl>
      <w:tblPr>
        <w:tblpPr w:leftFromText="180" w:rightFromText="180" w:vertAnchor="text" w:tblpX="108" w:tblpY="1"/>
        <w:tblOverlap w:val="never"/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820"/>
        <w:gridCol w:w="1984"/>
        <w:gridCol w:w="1418"/>
        <w:gridCol w:w="1100"/>
      </w:tblGrid>
      <w:tr w:rsidR="00F37055" w:rsidRPr="002D56BD" w:rsidTr="00F37055">
        <w:trPr>
          <w:trHeight w:val="185"/>
        </w:trPr>
        <w:tc>
          <w:tcPr>
            <w:tcW w:w="4820" w:type="dxa"/>
            <w:shd w:val="clear" w:color="auto" w:fill="92D050"/>
          </w:tcPr>
          <w:p w:rsidR="00F37055" w:rsidRPr="002D56BD" w:rsidRDefault="00F37055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  <w:r w:rsidRPr="002D56BD">
              <w:rPr>
                <w:rFonts w:ascii="Verdana" w:hAnsi="Verdana"/>
              </w:rPr>
              <w:t>Всего</w:t>
            </w:r>
          </w:p>
        </w:tc>
        <w:tc>
          <w:tcPr>
            <w:tcW w:w="1984" w:type="dxa"/>
            <w:shd w:val="clear" w:color="auto" w:fill="92D050"/>
          </w:tcPr>
          <w:p w:rsidR="00F37055" w:rsidRPr="002D56BD" w:rsidRDefault="00F37055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</w:p>
        </w:tc>
        <w:tc>
          <w:tcPr>
            <w:tcW w:w="1418" w:type="dxa"/>
            <w:shd w:val="clear" w:color="auto" w:fill="92D050"/>
          </w:tcPr>
          <w:p w:rsidR="00F37055" w:rsidRPr="002D56BD" w:rsidRDefault="00F37055" w:rsidP="00E648BC">
            <w:pPr>
              <w:spacing w:after="0" w:line="240" w:lineRule="auto"/>
              <w:jc w:val="both"/>
              <w:rPr>
                <w:rFonts w:ascii="Verdana" w:hAnsi="Verdana"/>
              </w:rPr>
            </w:pPr>
          </w:p>
        </w:tc>
        <w:tc>
          <w:tcPr>
            <w:tcW w:w="1100" w:type="dxa"/>
            <w:shd w:val="clear" w:color="auto" w:fill="92D050"/>
          </w:tcPr>
          <w:p w:rsidR="00F37055" w:rsidRPr="002D56BD" w:rsidRDefault="00F37055" w:rsidP="00E648BC">
            <w:pPr>
              <w:spacing w:after="0" w:line="240" w:lineRule="auto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22,63</w:t>
            </w:r>
          </w:p>
        </w:tc>
      </w:tr>
    </w:tbl>
    <w:p w:rsidR="00A3529A" w:rsidRPr="00F37055" w:rsidRDefault="00A3529A" w:rsidP="00E648BC">
      <w:pPr>
        <w:spacing w:after="0" w:line="240" w:lineRule="auto"/>
        <w:rPr>
          <w:rFonts w:ascii="Verdana" w:hAnsi="Verdana" w:cs="Times New Roman"/>
        </w:rPr>
      </w:pPr>
    </w:p>
    <w:sectPr w:rsidR="00A3529A" w:rsidRPr="00F37055" w:rsidSect="00323CFD">
      <w:footerReference w:type="default" r:id="rId35"/>
      <w:pgSz w:w="11906" w:h="16838"/>
      <w:pgMar w:top="426" w:right="991" w:bottom="709" w:left="1985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B4D31" w:rsidRDefault="000B4D31" w:rsidP="008B495A">
      <w:pPr>
        <w:spacing w:after="0" w:line="240" w:lineRule="auto"/>
      </w:pPr>
      <w:r>
        <w:separator/>
      </w:r>
    </w:p>
  </w:endnote>
  <w:endnote w:type="continuationSeparator" w:id="1">
    <w:p w:rsidR="000B4D31" w:rsidRDefault="000B4D31" w:rsidP="008B495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Arial CYR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3883938"/>
      <w:docPartObj>
        <w:docPartGallery w:val="Page Numbers (Bottom of Page)"/>
        <w:docPartUnique/>
      </w:docPartObj>
    </w:sdtPr>
    <w:sdtContent>
      <w:p w:rsidR="00E81CFE" w:rsidRDefault="00FE70B7">
        <w:pPr>
          <w:pStyle w:val="ab"/>
          <w:jc w:val="right"/>
        </w:pPr>
        <w:fldSimple w:instr=" PAGE   \* MERGEFORMAT ">
          <w:r w:rsidR="00445A98">
            <w:rPr>
              <w:noProof/>
            </w:rPr>
            <w:t>46</w:t>
          </w:r>
        </w:fldSimple>
      </w:p>
    </w:sdtContent>
  </w:sdt>
  <w:p w:rsidR="00E81CFE" w:rsidRDefault="00E81CFE">
    <w:pPr>
      <w:pStyle w:val="a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B4D31" w:rsidRDefault="000B4D31" w:rsidP="008B495A">
      <w:pPr>
        <w:spacing w:after="0" w:line="240" w:lineRule="auto"/>
      </w:pPr>
      <w:r>
        <w:separator/>
      </w:r>
    </w:p>
  </w:footnote>
  <w:footnote w:type="continuationSeparator" w:id="1">
    <w:p w:rsidR="000B4D31" w:rsidRDefault="000B4D31" w:rsidP="008B495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766A23"/>
    <w:multiLevelType w:val="hybridMultilevel"/>
    <w:tmpl w:val="B8ECB43E"/>
    <w:lvl w:ilvl="0" w:tplc="DA187A2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b/>
        <w:i w:val="0"/>
        <w:color w:val="0000FF"/>
        <w:sz w:val="28"/>
        <w:szCs w:val="28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  <w:b/>
        <w:i w:val="0"/>
        <w:color w:val="0000FF"/>
        <w:sz w:val="28"/>
        <w:szCs w:val="28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16DF125B"/>
    <w:multiLevelType w:val="hybridMultilevel"/>
    <w:tmpl w:val="A574E6B2"/>
    <w:lvl w:ilvl="0" w:tplc="04190001">
      <w:start w:val="1"/>
      <w:numFmt w:val="bullet"/>
      <w:lvlText w:val=""/>
      <w:lvlJc w:val="left"/>
      <w:pPr>
        <w:tabs>
          <w:tab w:val="num" w:pos="1571"/>
        </w:tabs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291"/>
        </w:tabs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011"/>
        </w:tabs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451"/>
        </w:tabs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171"/>
        </w:tabs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891"/>
        </w:tabs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611"/>
        </w:tabs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331"/>
        </w:tabs>
        <w:ind w:left="7331" w:hanging="360"/>
      </w:pPr>
      <w:rPr>
        <w:rFonts w:ascii="Wingdings" w:hAnsi="Wingdings" w:hint="default"/>
      </w:rPr>
    </w:lvl>
  </w:abstractNum>
  <w:abstractNum w:abstractNumId="2">
    <w:nsid w:val="23E2479B"/>
    <w:multiLevelType w:val="hybridMultilevel"/>
    <w:tmpl w:val="24C64A7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67D37C1"/>
    <w:multiLevelType w:val="multilevel"/>
    <w:tmpl w:val="0298FA68"/>
    <w:lvl w:ilvl="0">
      <w:start w:val="1"/>
      <w:numFmt w:val="decimal"/>
      <w:lvlText w:val="%1."/>
      <w:lvlJc w:val="left"/>
      <w:pPr>
        <w:tabs>
          <w:tab w:val="num" w:pos="1012"/>
        </w:tabs>
        <w:ind w:left="1012" w:hanging="87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2632"/>
        </w:tabs>
        <w:ind w:left="2632" w:hanging="87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32"/>
        </w:tabs>
        <w:ind w:left="3532" w:hanging="87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112"/>
        </w:tabs>
        <w:ind w:left="311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742"/>
        </w:tabs>
        <w:ind w:left="374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732"/>
        </w:tabs>
        <w:ind w:left="4732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362"/>
        </w:tabs>
        <w:ind w:left="536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52"/>
        </w:tabs>
        <w:ind w:left="635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982"/>
        </w:tabs>
        <w:ind w:left="6982" w:hanging="1800"/>
      </w:pPr>
      <w:rPr>
        <w:rFonts w:hint="default"/>
      </w:rPr>
    </w:lvl>
  </w:abstractNum>
  <w:abstractNum w:abstractNumId="4">
    <w:nsid w:val="372423D7"/>
    <w:multiLevelType w:val="hybridMultilevel"/>
    <w:tmpl w:val="67267D30"/>
    <w:lvl w:ilvl="0" w:tplc="0419000F">
      <w:start w:val="1"/>
      <w:numFmt w:val="decimal"/>
      <w:lvlText w:val="%1."/>
      <w:lvlJc w:val="left"/>
      <w:pPr>
        <w:tabs>
          <w:tab w:val="num" w:pos="1571"/>
        </w:tabs>
        <w:ind w:left="1571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2291"/>
        </w:tabs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3011"/>
        </w:tabs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731"/>
        </w:tabs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451"/>
        </w:tabs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171"/>
        </w:tabs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891"/>
        </w:tabs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611"/>
        </w:tabs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331"/>
        </w:tabs>
        <w:ind w:left="7331" w:hanging="180"/>
      </w:pPr>
    </w:lvl>
  </w:abstractNum>
  <w:abstractNum w:abstractNumId="5">
    <w:nsid w:val="44F820FC"/>
    <w:multiLevelType w:val="hybridMultilevel"/>
    <w:tmpl w:val="14AC8646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6">
    <w:nsid w:val="591823F5"/>
    <w:multiLevelType w:val="hybridMultilevel"/>
    <w:tmpl w:val="3DFE91C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7AD03E13"/>
    <w:multiLevelType w:val="hybridMultilevel"/>
    <w:tmpl w:val="30F228E4"/>
    <w:lvl w:ilvl="0" w:tplc="0A0E0756">
      <w:start w:val="1"/>
      <w:numFmt w:val="bullet"/>
      <w:lvlText w:val=""/>
      <w:lvlJc w:val="left"/>
      <w:pPr>
        <w:tabs>
          <w:tab w:val="num" w:pos="2340"/>
        </w:tabs>
        <w:ind w:left="2340" w:hanging="360"/>
      </w:pPr>
      <w:rPr>
        <w:rFonts w:ascii="Symbol" w:hAnsi="Symbol" w:hint="default"/>
        <w:color w:val="auto"/>
      </w:rPr>
    </w:lvl>
    <w:lvl w:ilvl="1" w:tplc="0A0E0756">
      <w:start w:val="1"/>
      <w:numFmt w:val="bullet"/>
      <w:lvlText w:val=""/>
      <w:lvlJc w:val="left"/>
      <w:pPr>
        <w:tabs>
          <w:tab w:val="num" w:pos="2340"/>
        </w:tabs>
        <w:ind w:left="2340" w:hanging="360"/>
      </w:pPr>
      <w:rPr>
        <w:rFonts w:ascii="Symbol" w:hAnsi="Symbol" w:hint="default"/>
        <w:color w:val="auto"/>
      </w:rPr>
    </w:lvl>
    <w:lvl w:ilvl="2" w:tplc="04190005" w:tentative="1">
      <w:start w:val="1"/>
      <w:numFmt w:val="bullet"/>
      <w:lvlText w:val=""/>
      <w:lvlJc w:val="left"/>
      <w:pPr>
        <w:tabs>
          <w:tab w:val="num" w:pos="3060"/>
        </w:tabs>
        <w:ind w:left="30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780"/>
        </w:tabs>
        <w:ind w:left="37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500"/>
        </w:tabs>
        <w:ind w:left="45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220"/>
        </w:tabs>
        <w:ind w:left="52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940"/>
        </w:tabs>
        <w:ind w:left="59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660"/>
        </w:tabs>
        <w:ind w:left="66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380"/>
        </w:tabs>
        <w:ind w:left="73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6"/>
  </w:num>
  <w:num w:numId="4">
    <w:abstractNumId w:val="4"/>
  </w:num>
  <w:num w:numId="5">
    <w:abstractNumId w:val="3"/>
  </w:num>
  <w:num w:numId="6">
    <w:abstractNumId w:val="7"/>
  </w:num>
  <w:num w:numId="7">
    <w:abstractNumId w:val="5"/>
  </w:num>
  <w:num w:numId="8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autoHyphenation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B52066"/>
    <w:rsid w:val="00007D5B"/>
    <w:rsid w:val="000131A6"/>
    <w:rsid w:val="0002521D"/>
    <w:rsid w:val="0004245F"/>
    <w:rsid w:val="000B4D31"/>
    <w:rsid w:val="000D287D"/>
    <w:rsid w:val="000D7FDF"/>
    <w:rsid w:val="001464C5"/>
    <w:rsid w:val="00180B7D"/>
    <w:rsid w:val="00183E57"/>
    <w:rsid w:val="002270CB"/>
    <w:rsid w:val="002626AF"/>
    <w:rsid w:val="00281491"/>
    <w:rsid w:val="003023FB"/>
    <w:rsid w:val="00313654"/>
    <w:rsid w:val="00323CFD"/>
    <w:rsid w:val="003344CB"/>
    <w:rsid w:val="003507EB"/>
    <w:rsid w:val="0038413F"/>
    <w:rsid w:val="003860EE"/>
    <w:rsid w:val="00394CA8"/>
    <w:rsid w:val="003B42D6"/>
    <w:rsid w:val="00407E7C"/>
    <w:rsid w:val="00416446"/>
    <w:rsid w:val="004245E4"/>
    <w:rsid w:val="00445A98"/>
    <w:rsid w:val="00483CB1"/>
    <w:rsid w:val="004B68B1"/>
    <w:rsid w:val="004F6FC7"/>
    <w:rsid w:val="004F7C39"/>
    <w:rsid w:val="00512537"/>
    <w:rsid w:val="0056684A"/>
    <w:rsid w:val="005C7D70"/>
    <w:rsid w:val="00624425"/>
    <w:rsid w:val="00654382"/>
    <w:rsid w:val="00707104"/>
    <w:rsid w:val="007135BF"/>
    <w:rsid w:val="00796F83"/>
    <w:rsid w:val="007D7E3D"/>
    <w:rsid w:val="007E1C8B"/>
    <w:rsid w:val="00801D1F"/>
    <w:rsid w:val="00847924"/>
    <w:rsid w:val="008839F8"/>
    <w:rsid w:val="0089067E"/>
    <w:rsid w:val="008930CD"/>
    <w:rsid w:val="008B495A"/>
    <w:rsid w:val="008D57FD"/>
    <w:rsid w:val="008E07A1"/>
    <w:rsid w:val="008F54F3"/>
    <w:rsid w:val="009303D6"/>
    <w:rsid w:val="00960C05"/>
    <w:rsid w:val="009665E9"/>
    <w:rsid w:val="009A4863"/>
    <w:rsid w:val="00A3529A"/>
    <w:rsid w:val="00A806ED"/>
    <w:rsid w:val="00A81C19"/>
    <w:rsid w:val="00AC6001"/>
    <w:rsid w:val="00AC673B"/>
    <w:rsid w:val="00B52066"/>
    <w:rsid w:val="00B92C71"/>
    <w:rsid w:val="00BA0AFA"/>
    <w:rsid w:val="00BA1783"/>
    <w:rsid w:val="00BD4A77"/>
    <w:rsid w:val="00BF6A84"/>
    <w:rsid w:val="00C73B15"/>
    <w:rsid w:val="00C83478"/>
    <w:rsid w:val="00C87969"/>
    <w:rsid w:val="00C92449"/>
    <w:rsid w:val="00CC7568"/>
    <w:rsid w:val="00CD435C"/>
    <w:rsid w:val="00CF4541"/>
    <w:rsid w:val="00DA315C"/>
    <w:rsid w:val="00DD52F5"/>
    <w:rsid w:val="00DE6126"/>
    <w:rsid w:val="00E63372"/>
    <w:rsid w:val="00E648BC"/>
    <w:rsid w:val="00E708E7"/>
    <w:rsid w:val="00E81CFE"/>
    <w:rsid w:val="00EA2BD8"/>
    <w:rsid w:val="00EC0FB1"/>
    <w:rsid w:val="00EE2A3D"/>
    <w:rsid w:val="00EE59DB"/>
    <w:rsid w:val="00F37055"/>
    <w:rsid w:val="00F553F4"/>
    <w:rsid w:val="00F62DB9"/>
    <w:rsid w:val="00F71265"/>
    <w:rsid w:val="00F961DB"/>
    <w:rsid w:val="00FE70B7"/>
    <w:rsid w:val="00FF625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66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344CB"/>
  </w:style>
  <w:style w:type="paragraph" w:styleId="2">
    <w:name w:val="heading 2"/>
    <w:aliases w:val="Знак2,Знак2 Знак, Знак2, Знак2 Знак"/>
    <w:basedOn w:val="a"/>
    <w:next w:val="a"/>
    <w:link w:val="20"/>
    <w:qFormat/>
    <w:rsid w:val="008B495A"/>
    <w:pPr>
      <w:keepNext/>
      <w:spacing w:before="240" w:after="60" w:line="240" w:lineRule="auto"/>
      <w:outlineLvl w:val="1"/>
    </w:pPr>
    <w:rPr>
      <w:rFonts w:ascii="Arial" w:eastAsia="Times New Roman" w:hAnsi="Arial" w:cs="Arial"/>
      <w:b/>
      <w:bCs/>
      <w:i/>
      <w:iCs/>
      <w:sz w:val="28"/>
      <w:szCs w:val="28"/>
    </w:rPr>
  </w:style>
  <w:style w:type="paragraph" w:styleId="3">
    <w:name w:val="heading 3"/>
    <w:aliases w:val=" Знак, Знак3, Знак3 Знак,Знак,Знак3,Знак3 Знак"/>
    <w:basedOn w:val="a"/>
    <w:next w:val="a"/>
    <w:link w:val="30"/>
    <w:qFormat/>
    <w:rsid w:val="00CF4541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023FB"/>
    <w:pPr>
      <w:ind w:left="720"/>
      <w:contextualSpacing/>
    </w:pPr>
  </w:style>
  <w:style w:type="character" w:customStyle="1" w:styleId="20">
    <w:name w:val="Заголовок 2 Знак"/>
    <w:aliases w:val="Знак2 Знак1,Знак2 Знак Знак, Знак2 Знак1, Знак2 Знак Знак"/>
    <w:basedOn w:val="a0"/>
    <w:link w:val="2"/>
    <w:rsid w:val="008B495A"/>
    <w:rPr>
      <w:rFonts w:ascii="Arial" w:eastAsia="Times New Roman" w:hAnsi="Arial" w:cs="Arial"/>
      <w:b/>
      <w:bCs/>
      <w:i/>
      <w:iCs/>
      <w:sz w:val="28"/>
      <w:szCs w:val="28"/>
    </w:rPr>
  </w:style>
  <w:style w:type="paragraph" w:styleId="a4">
    <w:name w:val="footnote text"/>
    <w:aliases w:val="Table_Footnote_last,Table_Footnote_last Знак Знак Знак,Table_Footnote_last Знак,Текст сноски Знак1,Текст сноски Знак Знак,Текст сноски Знак1 Знак Знак,Текст сноски Знак Знак Знак Знак,Table_Footnote_last Знак1 Знак Знак,single space"/>
    <w:basedOn w:val="a"/>
    <w:link w:val="a5"/>
    <w:semiHidden/>
    <w:rsid w:val="008B495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5">
    <w:name w:val="Текст сноски Знак"/>
    <w:aliases w:val="Table_Footnote_last Знак1,Table_Footnote_last Знак Знак Знак Знак,Table_Footnote_last Знак Знак,Текст сноски Знак1 Знак,Текст сноски Знак Знак Знак,Текст сноски Знак1 Знак Знак Знак,Текст сноски Знак Знак Знак Знак Знак"/>
    <w:basedOn w:val="a0"/>
    <w:link w:val="a4"/>
    <w:semiHidden/>
    <w:rsid w:val="008B495A"/>
    <w:rPr>
      <w:rFonts w:ascii="Times New Roman" w:eastAsia="Times New Roman" w:hAnsi="Times New Roman" w:cs="Times New Roman"/>
      <w:sz w:val="20"/>
      <w:szCs w:val="20"/>
    </w:rPr>
  </w:style>
  <w:style w:type="character" w:styleId="a6">
    <w:name w:val="footnote reference"/>
    <w:semiHidden/>
    <w:rsid w:val="008B495A"/>
    <w:rPr>
      <w:vertAlign w:val="superscript"/>
    </w:rPr>
  </w:style>
  <w:style w:type="character" w:customStyle="1" w:styleId="30">
    <w:name w:val="Заголовок 3 Знак"/>
    <w:aliases w:val=" Знак Знак, Знак3 Знак1, Знак3 Знак Знак,Знак Знак,Знак3 Знак1,Знак3 Знак Знак"/>
    <w:basedOn w:val="a0"/>
    <w:link w:val="3"/>
    <w:rsid w:val="00CF4541"/>
    <w:rPr>
      <w:rFonts w:ascii="Arial" w:eastAsia="Times New Roman" w:hAnsi="Arial" w:cs="Arial"/>
      <w:b/>
      <w:bCs/>
      <w:sz w:val="26"/>
      <w:szCs w:val="26"/>
    </w:rPr>
  </w:style>
  <w:style w:type="paragraph" w:customStyle="1" w:styleId="211">
    <w:name w:val="Знак2 Знак Знак1 Знак1 Знак Знак Знак Знак Знак Знак Знак Знак Знак Знак Знак Знак"/>
    <w:basedOn w:val="a"/>
    <w:rsid w:val="00CF4541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 w:eastAsia="en-US"/>
    </w:rPr>
  </w:style>
  <w:style w:type="paragraph" w:styleId="a7">
    <w:name w:val="Balloon Text"/>
    <w:basedOn w:val="a"/>
    <w:link w:val="a8"/>
    <w:uiPriority w:val="99"/>
    <w:semiHidden/>
    <w:unhideWhenUsed/>
    <w:rsid w:val="00CF45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CF4541"/>
    <w:rPr>
      <w:rFonts w:ascii="Tahoma" w:hAnsi="Tahoma" w:cs="Tahoma"/>
      <w:sz w:val="16"/>
      <w:szCs w:val="16"/>
    </w:rPr>
  </w:style>
  <w:style w:type="paragraph" w:styleId="a9">
    <w:name w:val="header"/>
    <w:basedOn w:val="a"/>
    <w:link w:val="aa"/>
    <w:uiPriority w:val="99"/>
    <w:semiHidden/>
    <w:unhideWhenUsed/>
    <w:rsid w:val="00CF454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CF4541"/>
  </w:style>
  <w:style w:type="paragraph" w:styleId="ab">
    <w:name w:val="footer"/>
    <w:basedOn w:val="a"/>
    <w:link w:val="ac"/>
    <w:uiPriority w:val="99"/>
    <w:unhideWhenUsed/>
    <w:rsid w:val="00CF454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CF4541"/>
  </w:style>
  <w:style w:type="paragraph" w:styleId="21">
    <w:name w:val="Body Text Indent 2"/>
    <w:basedOn w:val="a"/>
    <w:link w:val="22"/>
    <w:rsid w:val="00CF4541"/>
    <w:pPr>
      <w:spacing w:after="120" w:line="480" w:lineRule="auto"/>
      <w:ind w:left="283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2">
    <w:name w:val="Основной текст с отступом 2 Знак"/>
    <w:basedOn w:val="a0"/>
    <w:link w:val="21"/>
    <w:rsid w:val="00CF4541"/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chart" Target="charts/chart2.xml"/><Relationship Id="rId18" Type="http://schemas.openxmlformats.org/officeDocument/2006/relationships/image" Target="media/image7.png"/><Relationship Id="rId26" Type="http://schemas.openxmlformats.org/officeDocument/2006/relationships/image" Target="media/image15.jpe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1.xm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1.sldx"/><Relationship Id="rId14" Type="http://schemas.openxmlformats.org/officeDocument/2006/relationships/chart" Target="charts/chart3.xml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footer" Target="footer1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3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4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plotArea>
      <c:layout>
        <c:manualLayout>
          <c:layoutTarget val="inner"/>
          <c:xMode val="edge"/>
          <c:yMode val="edge"/>
          <c:x val="0.27615780445969135"/>
          <c:y val="5.9113300492610925E-2"/>
          <c:w val="0.40823327615780447"/>
          <c:h val="0.58620689655172453"/>
        </c:manualLayout>
      </c:layout>
      <c:pieChart>
        <c:varyColors val="1"/>
        <c:ser>
          <c:idx val="0"/>
          <c:order val="0"/>
          <c:tx>
            <c:strRef>
              <c:f>Sheet1!$A$2</c:f>
              <c:strCache>
                <c:ptCount val="1"/>
                <c:pt idx="0">
                  <c:v>Восток</c:v>
                </c:pt>
              </c:strCache>
            </c:strRef>
          </c:tx>
          <c:spPr>
            <a:solidFill>
              <a:srgbClr val="9999FF"/>
            </a:solidFill>
            <a:ln w="12721">
              <a:solidFill>
                <a:srgbClr val="000000"/>
              </a:solidFill>
              <a:prstDash val="solid"/>
            </a:ln>
          </c:spPr>
          <c:dPt>
            <c:idx val="1"/>
            <c:spPr>
              <a:solidFill>
                <a:srgbClr val="FFCC99"/>
              </a:solidFill>
              <a:ln w="12721">
                <a:solidFill>
                  <a:srgbClr val="000000"/>
                </a:solidFill>
                <a:prstDash val="solid"/>
              </a:ln>
            </c:spPr>
          </c:dPt>
          <c:dPt>
            <c:idx val="2"/>
            <c:spPr>
              <a:solidFill>
                <a:srgbClr val="008080"/>
              </a:solidFill>
              <a:ln w="12721">
                <a:solidFill>
                  <a:srgbClr val="000000"/>
                </a:solidFill>
                <a:prstDash val="solid"/>
              </a:ln>
            </c:spPr>
          </c:dPt>
          <c:dPt>
            <c:idx val="3"/>
            <c:spPr>
              <a:solidFill>
                <a:srgbClr val="CCFFFF"/>
              </a:solidFill>
              <a:ln w="12721">
                <a:solidFill>
                  <a:srgbClr val="000000"/>
                </a:solidFill>
                <a:prstDash val="solid"/>
              </a:ln>
            </c:spPr>
          </c:dPt>
          <c:dPt>
            <c:idx val="4"/>
            <c:spPr>
              <a:solidFill>
                <a:srgbClr val="3366FF"/>
              </a:solidFill>
              <a:ln w="12721">
                <a:solidFill>
                  <a:srgbClr val="000000"/>
                </a:solidFill>
                <a:prstDash val="solid"/>
              </a:ln>
            </c:spPr>
          </c:dPt>
          <c:dPt>
            <c:idx val="5"/>
            <c:spPr>
              <a:solidFill>
                <a:srgbClr val="FF8080"/>
              </a:solidFill>
              <a:ln w="12721">
                <a:solidFill>
                  <a:srgbClr val="000000"/>
                </a:solidFill>
                <a:prstDash val="solid"/>
              </a:ln>
            </c:spPr>
          </c:dPt>
          <c:dPt>
            <c:idx val="6"/>
            <c:spPr>
              <a:solidFill>
                <a:srgbClr val="0066CC"/>
              </a:solidFill>
              <a:ln w="12721">
                <a:solidFill>
                  <a:srgbClr val="000000"/>
                </a:solidFill>
                <a:prstDash val="solid"/>
              </a:ln>
            </c:spPr>
          </c:dPt>
          <c:dPt>
            <c:idx val="7"/>
            <c:spPr>
              <a:solidFill>
                <a:srgbClr val="CCCCFF"/>
              </a:solidFill>
              <a:ln w="12721">
                <a:solidFill>
                  <a:srgbClr val="000000"/>
                </a:solidFill>
                <a:prstDash val="solid"/>
              </a:ln>
            </c:spPr>
          </c:dPt>
          <c:dPt>
            <c:idx val="8"/>
            <c:spPr>
              <a:solidFill>
                <a:srgbClr val="000080"/>
              </a:solidFill>
              <a:ln w="12721">
                <a:solidFill>
                  <a:srgbClr val="000000"/>
                </a:solidFill>
                <a:prstDash val="solid"/>
              </a:ln>
            </c:spPr>
          </c:dPt>
          <c:dPt>
            <c:idx val="9"/>
            <c:spPr>
              <a:solidFill>
                <a:srgbClr val="FF6600"/>
              </a:solidFill>
              <a:ln w="12721">
                <a:solidFill>
                  <a:srgbClr val="000000"/>
                </a:solidFill>
                <a:prstDash val="solid"/>
              </a:ln>
            </c:spPr>
          </c:dPt>
          <c:dPt>
            <c:idx val="10"/>
            <c:spPr>
              <a:solidFill>
                <a:srgbClr val="FFFF99"/>
              </a:solidFill>
              <a:ln w="12721">
                <a:solidFill>
                  <a:srgbClr val="000000"/>
                </a:solidFill>
                <a:prstDash val="solid"/>
              </a:ln>
            </c:spPr>
          </c:dPt>
          <c:dLbls>
            <c:dLbl>
              <c:idx val="0"/>
              <c:layout>
                <c:manualLayout>
                  <c:x val="9.1853445896926678E-3"/>
                  <c:y val="1.4094072401207859E-2"/>
                </c:manualLayout>
              </c:layout>
              <c:dLblPos val="bestFit"/>
              <c:showPercent val="1"/>
            </c:dLbl>
            <c:dLbl>
              <c:idx val="1"/>
              <c:layout>
                <c:manualLayout>
                  <c:x val="-2.7731665521988819E-2"/>
                  <c:y val="-5.7596589808561419E-3"/>
                </c:manualLayout>
              </c:layout>
              <c:dLblPos val="bestFit"/>
              <c:showPercent val="1"/>
            </c:dLbl>
            <c:dLbl>
              <c:idx val="2"/>
              <c:layout>
                <c:manualLayout>
                  <c:x val="1.5859494597671244E-2"/>
                  <c:y val="-9.7338192438175507E-3"/>
                </c:manualLayout>
              </c:layout>
              <c:dLblPos val="bestFit"/>
              <c:showPercent val="1"/>
            </c:dLbl>
            <c:dLbl>
              <c:idx val="3"/>
              <c:dLblPos val="bestFit"/>
              <c:showPercent val="1"/>
            </c:dLbl>
            <c:dLbl>
              <c:idx val="10"/>
              <c:layout>
                <c:manualLayout>
                  <c:x val="-1.4907419496138299E-2"/>
                  <c:y val="1.9325339232124664E-2"/>
                </c:manualLayout>
              </c:layout>
              <c:dLblPos val="bestFit"/>
              <c:showPercent val="1"/>
            </c:dLbl>
            <c:numFmt formatCode="0.0%" sourceLinked="0"/>
            <c:spPr>
              <a:noFill/>
              <a:ln w="25443">
                <a:noFill/>
              </a:ln>
            </c:spPr>
            <c:txPr>
              <a:bodyPr/>
              <a:lstStyle/>
              <a:p>
                <a:pPr>
                  <a:defRPr sz="876" b="1" i="0" u="none" strike="noStrike" baseline="0">
                    <a:solidFill>
                      <a:srgbClr val="000000"/>
                    </a:solidFill>
                    <a:latin typeface="Arial Cyr"/>
                    <a:ea typeface="Arial Cyr"/>
                    <a:cs typeface="Arial Cyr"/>
                  </a:defRPr>
                </a:pPr>
                <a:endParaRPr lang="ru-RU"/>
              </a:p>
            </c:txPr>
            <c:showPercent val="1"/>
            <c:showLeaderLines val="1"/>
          </c:dLbls>
          <c:cat>
            <c:strRef>
              <c:f>Sheet1!$B$1:$L$1</c:f>
              <c:strCache>
                <c:ptCount val="11"/>
                <c:pt idx="0">
                  <c:v>г.Черкесск</c:v>
                </c:pt>
                <c:pt idx="1">
                  <c:v>г.Карачаевск</c:v>
                </c:pt>
                <c:pt idx="2">
                  <c:v>Абазинский район</c:v>
                </c:pt>
                <c:pt idx="3">
                  <c:v>Адыге-Хабльский район</c:v>
                </c:pt>
                <c:pt idx="4">
                  <c:v>Зеленчукский район</c:v>
                </c:pt>
                <c:pt idx="5">
                  <c:v>Карачаевский район</c:v>
                </c:pt>
                <c:pt idx="6">
                  <c:v>Малокарачаевский район</c:v>
                </c:pt>
                <c:pt idx="7">
                  <c:v>Прикубанский район</c:v>
                </c:pt>
                <c:pt idx="8">
                  <c:v>Урупский район</c:v>
                </c:pt>
                <c:pt idx="9">
                  <c:v>Усть-Джегутинский район</c:v>
                </c:pt>
                <c:pt idx="10">
                  <c:v>Хабезский район</c:v>
                </c:pt>
              </c:strCache>
            </c:strRef>
          </c:cat>
          <c:val>
            <c:numRef>
              <c:f>Sheet1!$B$2:$L$2</c:f>
              <c:numCache>
                <c:formatCode>General</c:formatCode>
                <c:ptCount val="11"/>
                <c:pt idx="0">
                  <c:v>66.7</c:v>
                </c:pt>
                <c:pt idx="1">
                  <c:v>22.5</c:v>
                </c:pt>
                <c:pt idx="2">
                  <c:v>296.3</c:v>
                </c:pt>
                <c:pt idx="3">
                  <c:v>325.89999999999969</c:v>
                </c:pt>
                <c:pt idx="4">
                  <c:v>2930.7</c:v>
                </c:pt>
                <c:pt idx="5">
                  <c:v>3916.2</c:v>
                </c:pt>
                <c:pt idx="6">
                  <c:v>1365</c:v>
                </c:pt>
                <c:pt idx="7">
                  <c:v>942.2</c:v>
                </c:pt>
                <c:pt idx="8">
                  <c:v>2782</c:v>
                </c:pt>
                <c:pt idx="9">
                  <c:v>895.4</c:v>
                </c:pt>
                <c:pt idx="10">
                  <c:v>540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Запад</c:v>
                </c:pt>
              </c:strCache>
            </c:strRef>
          </c:tx>
          <c:spPr>
            <a:solidFill>
              <a:srgbClr val="993366"/>
            </a:solidFill>
            <a:ln w="12721">
              <a:solidFill>
                <a:srgbClr val="000000"/>
              </a:solidFill>
              <a:prstDash val="solid"/>
            </a:ln>
          </c:spPr>
          <c:dPt>
            <c:idx val="0"/>
            <c:spPr>
              <a:solidFill>
                <a:srgbClr val="9999FF"/>
              </a:solidFill>
              <a:ln w="12721">
                <a:solidFill>
                  <a:srgbClr val="000000"/>
                </a:solidFill>
                <a:prstDash val="solid"/>
              </a:ln>
            </c:spPr>
          </c:dPt>
          <c:dPt>
            <c:idx val="2"/>
            <c:spPr>
              <a:solidFill>
                <a:srgbClr val="FFFFCC"/>
              </a:solidFill>
              <a:ln w="12721">
                <a:solidFill>
                  <a:srgbClr val="000000"/>
                </a:solidFill>
                <a:prstDash val="solid"/>
              </a:ln>
            </c:spPr>
          </c:dPt>
          <c:dPt>
            <c:idx val="3"/>
            <c:spPr>
              <a:solidFill>
                <a:srgbClr val="CCFFFF"/>
              </a:solidFill>
              <a:ln w="12721">
                <a:solidFill>
                  <a:srgbClr val="000000"/>
                </a:solidFill>
                <a:prstDash val="solid"/>
              </a:ln>
            </c:spPr>
          </c:dPt>
          <c:dPt>
            <c:idx val="4"/>
            <c:spPr>
              <a:solidFill>
                <a:srgbClr val="660066"/>
              </a:solidFill>
              <a:ln w="12721">
                <a:solidFill>
                  <a:srgbClr val="000000"/>
                </a:solidFill>
                <a:prstDash val="solid"/>
              </a:ln>
            </c:spPr>
          </c:dPt>
          <c:dPt>
            <c:idx val="5"/>
            <c:spPr>
              <a:solidFill>
                <a:srgbClr val="FF8080"/>
              </a:solidFill>
              <a:ln w="12721">
                <a:solidFill>
                  <a:srgbClr val="000000"/>
                </a:solidFill>
                <a:prstDash val="solid"/>
              </a:ln>
            </c:spPr>
          </c:dPt>
          <c:dPt>
            <c:idx val="6"/>
            <c:spPr>
              <a:solidFill>
                <a:srgbClr val="0066CC"/>
              </a:solidFill>
              <a:ln w="12721">
                <a:solidFill>
                  <a:srgbClr val="000000"/>
                </a:solidFill>
                <a:prstDash val="solid"/>
              </a:ln>
            </c:spPr>
          </c:dPt>
          <c:dPt>
            <c:idx val="7"/>
            <c:spPr>
              <a:solidFill>
                <a:srgbClr val="CCCCFF"/>
              </a:solidFill>
              <a:ln w="12721">
                <a:solidFill>
                  <a:srgbClr val="000000"/>
                </a:solidFill>
                <a:prstDash val="solid"/>
              </a:ln>
            </c:spPr>
          </c:dPt>
          <c:dPt>
            <c:idx val="8"/>
            <c:spPr>
              <a:solidFill>
                <a:srgbClr val="000080"/>
              </a:solidFill>
              <a:ln w="12721">
                <a:solidFill>
                  <a:srgbClr val="000000"/>
                </a:solidFill>
                <a:prstDash val="solid"/>
              </a:ln>
            </c:spPr>
          </c:dPt>
          <c:dPt>
            <c:idx val="9"/>
            <c:spPr>
              <a:solidFill>
                <a:srgbClr val="FF00FF"/>
              </a:solidFill>
              <a:ln w="12721">
                <a:solidFill>
                  <a:srgbClr val="000000"/>
                </a:solidFill>
                <a:prstDash val="solid"/>
              </a:ln>
            </c:spPr>
          </c:dPt>
          <c:dPt>
            <c:idx val="10"/>
            <c:spPr>
              <a:solidFill>
                <a:srgbClr val="FFFF00"/>
              </a:solidFill>
              <a:ln w="12721">
                <a:solidFill>
                  <a:srgbClr val="000000"/>
                </a:solidFill>
                <a:prstDash val="solid"/>
              </a:ln>
            </c:spPr>
          </c:dPt>
          <c:cat>
            <c:strRef>
              <c:f>Sheet1!$B$1:$L$1</c:f>
              <c:strCache>
                <c:ptCount val="11"/>
                <c:pt idx="0">
                  <c:v>г.Черкесск</c:v>
                </c:pt>
                <c:pt idx="1">
                  <c:v>г.Карачаевск</c:v>
                </c:pt>
                <c:pt idx="2">
                  <c:v>Абазинский район</c:v>
                </c:pt>
                <c:pt idx="3">
                  <c:v>Адыге-Хабльский район</c:v>
                </c:pt>
                <c:pt idx="4">
                  <c:v>Зеленчукский район</c:v>
                </c:pt>
                <c:pt idx="5">
                  <c:v>Карачаевский район</c:v>
                </c:pt>
                <c:pt idx="6">
                  <c:v>Малокарачаевский район</c:v>
                </c:pt>
                <c:pt idx="7">
                  <c:v>Прикубанский район</c:v>
                </c:pt>
                <c:pt idx="8">
                  <c:v>Урупский район</c:v>
                </c:pt>
                <c:pt idx="9">
                  <c:v>Усть-Джегутинский район</c:v>
                </c:pt>
                <c:pt idx="10">
                  <c:v>Хабезский район</c:v>
                </c:pt>
              </c:strCache>
            </c:strRef>
          </c:cat>
          <c:val>
            <c:numRef>
              <c:f>Sheet1!$B$3:$L$3</c:f>
              <c:numCache>
                <c:formatCode>General</c:formatCode>
                <c:ptCount val="11"/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Север</c:v>
                </c:pt>
              </c:strCache>
            </c:strRef>
          </c:tx>
          <c:spPr>
            <a:solidFill>
              <a:srgbClr val="FFFFCC"/>
            </a:solidFill>
            <a:ln w="12721">
              <a:solidFill>
                <a:srgbClr val="000000"/>
              </a:solidFill>
              <a:prstDash val="solid"/>
            </a:ln>
          </c:spPr>
          <c:dPt>
            <c:idx val="0"/>
            <c:spPr>
              <a:solidFill>
                <a:srgbClr val="9999FF"/>
              </a:solidFill>
              <a:ln w="12721">
                <a:solidFill>
                  <a:srgbClr val="000000"/>
                </a:solidFill>
                <a:prstDash val="solid"/>
              </a:ln>
            </c:spPr>
          </c:dPt>
          <c:dPt>
            <c:idx val="1"/>
            <c:spPr>
              <a:solidFill>
                <a:srgbClr val="993366"/>
              </a:solidFill>
              <a:ln w="12721">
                <a:solidFill>
                  <a:srgbClr val="000000"/>
                </a:solidFill>
                <a:prstDash val="solid"/>
              </a:ln>
            </c:spPr>
          </c:dPt>
          <c:dPt>
            <c:idx val="3"/>
            <c:spPr>
              <a:solidFill>
                <a:srgbClr val="CCFFFF"/>
              </a:solidFill>
              <a:ln w="12721">
                <a:solidFill>
                  <a:srgbClr val="000000"/>
                </a:solidFill>
                <a:prstDash val="solid"/>
              </a:ln>
            </c:spPr>
          </c:dPt>
          <c:dPt>
            <c:idx val="4"/>
            <c:spPr>
              <a:solidFill>
                <a:srgbClr val="660066"/>
              </a:solidFill>
              <a:ln w="12721">
                <a:solidFill>
                  <a:srgbClr val="000000"/>
                </a:solidFill>
                <a:prstDash val="solid"/>
              </a:ln>
            </c:spPr>
          </c:dPt>
          <c:dPt>
            <c:idx val="5"/>
            <c:spPr>
              <a:solidFill>
                <a:srgbClr val="FF8080"/>
              </a:solidFill>
              <a:ln w="12721">
                <a:solidFill>
                  <a:srgbClr val="000000"/>
                </a:solidFill>
                <a:prstDash val="solid"/>
              </a:ln>
            </c:spPr>
          </c:dPt>
          <c:dPt>
            <c:idx val="6"/>
            <c:spPr>
              <a:solidFill>
                <a:srgbClr val="0066CC"/>
              </a:solidFill>
              <a:ln w="12721">
                <a:solidFill>
                  <a:srgbClr val="000000"/>
                </a:solidFill>
                <a:prstDash val="solid"/>
              </a:ln>
            </c:spPr>
          </c:dPt>
          <c:dPt>
            <c:idx val="7"/>
            <c:spPr>
              <a:solidFill>
                <a:srgbClr val="CCCCFF"/>
              </a:solidFill>
              <a:ln w="12721">
                <a:solidFill>
                  <a:srgbClr val="000000"/>
                </a:solidFill>
                <a:prstDash val="solid"/>
              </a:ln>
            </c:spPr>
          </c:dPt>
          <c:dPt>
            <c:idx val="8"/>
            <c:spPr>
              <a:solidFill>
                <a:srgbClr val="000080"/>
              </a:solidFill>
              <a:ln w="12721">
                <a:solidFill>
                  <a:srgbClr val="000000"/>
                </a:solidFill>
                <a:prstDash val="solid"/>
              </a:ln>
            </c:spPr>
          </c:dPt>
          <c:dPt>
            <c:idx val="9"/>
            <c:spPr>
              <a:solidFill>
                <a:srgbClr val="FF00FF"/>
              </a:solidFill>
              <a:ln w="12721">
                <a:solidFill>
                  <a:srgbClr val="000000"/>
                </a:solidFill>
                <a:prstDash val="solid"/>
              </a:ln>
            </c:spPr>
          </c:dPt>
          <c:dPt>
            <c:idx val="10"/>
            <c:spPr>
              <a:solidFill>
                <a:srgbClr val="FFFF00"/>
              </a:solidFill>
              <a:ln w="12721">
                <a:solidFill>
                  <a:srgbClr val="000000"/>
                </a:solidFill>
                <a:prstDash val="solid"/>
              </a:ln>
            </c:spPr>
          </c:dPt>
          <c:cat>
            <c:strRef>
              <c:f>Sheet1!$B$1:$L$1</c:f>
              <c:strCache>
                <c:ptCount val="11"/>
                <c:pt idx="0">
                  <c:v>г.Черкесск</c:v>
                </c:pt>
                <c:pt idx="1">
                  <c:v>г.Карачаевск</c:v>
                </c:pt>
                <c:pt idx="2">
                  <c:v>Абазинский район</c:v>
                </c:pt>
                <c:pt idx="3">
                  <c:v>Адыге-Хабльский район</c:v>
                </c:pt>
                <c:pt idx="4">
                  <c:v>Зеленчукский район</c:v>
                </c:pt>
                <c:pt idx="5">
                  <c:v>Карачаевский район</c:v>
                </c:pt>
                <c:pt idx="6">
                  <c:v>Малокарачаевский район</c:v>
                </c:pt>
                <c:pt idx="7">
                  <c:v>Прикубанский район</c:v>
                </c:pt>
                <c:pt idx="8">
                  <c:v>Урупский район</c:v>
                </c:pt>
                <c:pt idx="9">
                  <c:v>Усть-Джегутинский район</c:v>
                </c:pt>
                <c:pt idx="10">
                  <c:v>Хабезский район</c:v>
                </c:pt>
              </c:strCache>
            </c:strRef>
          </c:cat>
          <c:val>
            <c:numRef>
              <c:f>Sheet1!$B$4:$L$4</c:f>
              <c:numCache>
                <c:formatCode>General</c:formatCode>
                <c:ptCount val="11"/>
              </c:numCache>
            </c:numRef>
          </c:val>
        </c:ser>
        <c:firstSliceAng val="0"/>
      </c:pieChart>
      <c:spPr>
        <a:solidFill>
          <a:srgbClr val="FFFFFF"/>
        </a:solidFill>
        <a:ln w="25443">
          <a:noFill/>
        </a:ln>
      </c:spPr>
    </c:plotArea>
    <c:legend>
      <c:legendPos val="r"/>
      <c:layout>
        <c:manualLayout>
          <c:xMode val="edge"/>
          <c:yMode val="edge"/>
          <c:x val="0.1252144082332762"/>
          <c:y val="0.66995073891625612"/>
          <c:w val="0.70325900514579764"/>
          <c:h val="0.33251231527093705"/>
        </c:manualLayout>
      </c:layout>
      <c:spPr>
        <a:noFill/>
        <a:ln w="3180">
          <a:solidFill>
            <a:srgbClr val="000000"/>
          </a:solidFill>
          <a:prstDash val="solid"/>
        </a:ln>
      </c:spPr>
      <c:txPr>
        <a:bodyPr/>
        <a:lstStyle/>
        <a:p>
          <a:pPr>
            <a:defRPr sz="942" b="1" i="0" u="none" strike="noStrike" baseline="0">
              <a:solidFill>
                <a:srgbClr val="000000"/>
              </a:solidFill>
              <a:latin typeface="Arial Cyr"/>
              <a:ea typeface="Arial Cyr"/>
              <a:cs typeface="Arial Cyr"/>
            </a:defRPr>
          </a:pPr>
          <a:endParaRPr lang="ru-RU"/>
        </a:p>
      </c:txPr>
    </c:legend>
    <c:plotVisOnly val="1"/>
    <c:dispBlanksAs val="zero"/>
  </c:chart>
  <c:spPr>
    <a:noFill/>
    <a:ln>
      <a:noFill/>
    </a:ln>
  </c:spPr>
  <c:txPr>
    <a:bodyPr/>
    <a:lstStyle/>
    <a:p>
      <a:pPr>
        <a:defRPr sz="1678" b="1" i="0" u="none" strike="noStrike" baseline="0">
          <a:solidFill>
            <a:srgbClr val="000000"/>
          </a:solidFill>
          <a:latin typeface="Arial Cyr"/>
          <a:ea typeface="Arial Cyr"/>
          <a:cs typeface="Arial Cyr"/>
        </a:defRPr>
      </a:pPr>
      <a:endParaRPr lang="ru-RU"/>
    </a:p>
  </c:txPr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 sz="900" b="1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r>
              <a:rPr lang="ru-RU"/>
              <a:t>Территория</a:t>
            </a:r>
          </a:p>
        </c:rich>
      </c:tx>
      <c:layout>
        <c:manualLayout>
          <c:xMode val="edge"/>
          <c:yMode val="edge"/>
          <c:x val="0.57518796992481158"/>
          <c:y val="9.2165898617511521E-3"/>
        </c:manualLayout>
      </c:layout>
      <c:spPr>
        <a:noFill/>
        <a:ln w="25399">
          <a:noFill/>
        </a:ln>
      </c:spPr>
    </c:title>
    <c:plotArea>
      <c:layout>
        <c:manualLayout>
          <c:layoutTarget val="inner"/>
          <c:xMode val="edge"/>
          <c:yMode val="edge"/>
          <c:x val="0.48120300751879674"/>
          <c:y val="0.21658986175115236"/>
          <c:w val="0.5"/>
          <c:h val="0.61290322580645151"/>
        </c:manualLayout>
      </c:layout>
      <c:pieChart>
        <c:varyColors val="1"/>
        <c:ser>
          <c:idx val="0"/>
          <c:order val="0"/>
          <c:tx>
            <c:strRef>
              <c:f>Sheet1!$A$2</c:f>
              <c:strCache>
                <c:ptCount val="1"/>
                <c:pt idx="0">
                  <c:v>Восток</c:v>
                </c:pt>
              </c:strCache>
            </c:strRef>
          </c:tx>
          <c:spPr>
            <a:solidFill>
              <a:srgbClr val="9999FF"/>
            </a:solidFill>
            <a:ln w="12699">
              <a:solidFill>
                <a:srgbClr val="000000"/>
              </a:solidFill>
              <a:prstDash val="solid"/>
            </a:ln>
          </c:spPr>
          <c:dPt>
            <c:idx val="1"/>
            <c:spPr>
              <a:solidFill>
                <a:srgbClr val="FFFF99"/>
              </a:solidFill>
              <a:ln w="12699">
                <a:solidFill>
                  <a:srgbClr val="000000"/>
                </a:solidFill>
                <a:prstDash val="solid"/>
              </a:ln>
            </c:spPr>
          </c:dPt>
          <c:dLbls>
            <c:dLbl>
              <c:idx val="0"/>
              <c:layout>
                <c:manualLayout>
                  <c:x val="-0.10957357161018506"/>
                  <c:y val="8.3853631554546698E-2"/>
                </c:manualLayout>
              </c:layout>
              <c:dLblPos val="bestFit"/>
              <c:showPercent val="1"/>
            </c:dLbl>
            <c:dLbl>
              <c:idx val="1"/>
              <c:layout>
                <c:manualLayout>
                  <c:x val="0.13761525232686891"/>
                  <c:y val="-0.15754175676171794"/>
                </c:manualLayout>
              </c:layout>
              <c:dLblPos val="bestFit"/>
              <c:showPercent val="1"/>
            </c:dLbl>
            <c:numFmt formatCode="0%" sourceLinked="0"/>
            <c:spPr>
              <a:noFill/>
              <a:ln w="25399">
                <a:noFill/>
              </a:ln>
            </c:spPr>
            <c:txPr>
              <a:bodyPr/>
              <a:lstStyle/>
              <a:p>
                <a:pPr>
                  <a:defRPr sz="900" b="1" i="0" u="none" strike="noStrike" baseline="0">
                    <a:solidFill>
                      <a:srgbClr val="000000"/>
                    </a:solidFill>
                    <a:latin typeface="Arial Cyr"/>
                    <a:ea typeface="Arial Cyr"/>
                    <a:cs typeface="Arial Cyr"/>
                  </a:defRPr>
                </a:pPr>
                <a:endParaRPr lang="ru-RU"/>
              </a:p>
            </c:txPr>
            <c:showPercent val="1"/>
            <c:showLeaderLines val="1"/>
          </c:dLbls>
          <c:cat>
            <c:strRef>
              <c:f>Sheet1!$B$1:$C$1</c:f>
              <c:strCache>
                <c:ptCount val="2"/>
                <c:pt idx="0">
                  <c:v>Равнинная часть</c:v>
                </c:pt>
                <c:pt idx="1">
                  <c:v>Горная часть</c:v>
                </c:pt>
              </c:strCache>
            </c:strRef>
          </c:cat>
          <c:val>
            <c:numRef>
              <c:f>Sheet1!$B$2:$C$2</c:f>
              <c:numCache>
                <c:formatCode>General</c:formatCode>
                <c:ptCount val="2"/>
                <c:pt idx="0">
                  <c:v>3260.6</c:v>
                </c:pt>
                <c:pt idx="1">
                  <c:v>11016.4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Запад</c:v>
                </c:pt>
              </c:strCache>
            </c:strRef>
          </c:tx>
          <c:spPr>
            <a:solidFill>
              <a:srgbClr val="993366"/>
            </a:solidFill>
            <a:ln w="12699">
              <a:solidFill>
                <a:srgbClr val="000000"/>
              </a:solidFill>
              <a:prstDash val="solid"/>
            </a:ln>
          </c:spPr>
          <c:dPt>
            <c:idx val="0"/>
            <c:spPr>
              <a:solidFill>
                <a:srgbClr val="9999FF"/>
              </a:solidFill>
              <a:ln w="12699">
                <a:solidFill>
                  <a:srgbClr val="000000"/>
                </a:solidFill>
                <a:prstDash val="solid"/>
              </a:ln>
            </c:spPr>
          </c:dPt>
          <c:dLbls>
            <c:numFmt formatCode="0%" sourceLinked="0"/>
            <c:spPr>
              <a:noFill/>
              <a:ln w="25399">
                <a:noFill/>
              </a:ln>
            </c:spPr>
            <c:txPr>
              <a:bodyPr/>
              <a:lstStyle/>
              <a:p>
                <a:pPr>
                  <a:defRPr sz="800" b="1" i="0" u="none" strike="noStrike" baseline="0">
                    <a:solidFill>
                      <a:srgbClr val="000000"/>
                    </a:solidFill>
                    <a:latin typeface="Arial Cyr"/>
                    <a:ea typeface="Arial Cyr"/>
                    <a:cs typeface="Arial Cyr"/>
                  </a:defRPr>
                </a:pPr>
                <a:endParaRPr lang="ru-RU"/>
              </a:p>
            </c:txPr>
            <c:showPercent val="1"/>
            <c:showLeaderLines val="1"/>
          </c:dLbls>
          <c:cat>
            <c:strRef>
              <c:f>Sheet1!$B$1:$C$1</c:f>
              <c:strCache>
                <c:ptCount val="2"/>
                <c:pt idx="0">
                  <c:v>Равнинная часть</c:v>
                </c:pt>
                <c:pt idx="1">
                  <c:v>Горная часть</c:v>
                </c:pt>
              </c:strCache>
            </c:strRef>
          </c:cat>
          <c:val>
            <c:numRef>
              <c:f>Sheet1!$B$3:$C$3</c:f>
              <c:numCache>
                <c:formatCode>General</c:formatCode>
                <c:ptCount val="2"/>
                <c:pt idx="0">
                  <c:v>30.6</c:v>
                </c:pt>
                <c:pt idx="1">
                  <c:v>38.6</c:v>
                </c:pt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Север</c:v>
                </c:pt>
              </c:strCache>
            </c:strRef>
          </c:tx>
          <c:spPr>
            <a:solidFill>
              <a:srgbClr val="FFFFCC"/>
            </a:solidFill>
            <a:ln w="12699">
              <a:solidFill>
                <a:srgbClr val="000000"/>
              </a:solidFill>
              <a:prstDash val="solid"/>
            </a:ln>
          </c:spPr>
          <c:dPt>
            <c:idx val="0"/>
            <c:spPr>
              <a:solidFill>
                <a:srgbClr val="9999FF"/>
              </a:solidFill>
              <a:ln w="12699">
                <a:solidFill>
                  <a:srgbClr val="000000"/>
                </a:solidFill>
                <a:prstDash val="solid"/>
              </a:ln>
            </c:spPr>
          </c:dPt>
          <c:dPt>
            <c:idx val="1"/>
            <c:spPr>
              <a:solidFill>
                <a:srgbClr val="993366"/>
              </a:solidFill>
              <a:ln w="12699">
                <a:solidFill>
                  <a:srgbClr val="000000"/>
                </a:solidFill>
                <a:prstDash val="solid"/>
              </a:ln>
            </c:spPr>
          </c:dPt>
          <c:dLbls>
            <c:numFmt formatCode="0%" sourceLinked="0"/>
            <c:spPr>
              <a:noFill/>
              <a:ln w="25399">
                <a:noFill/>
              </a:ln>
            </c:spPr>
            <c:txPr>
              <a:bodyPr/>
              <a:lstStyle/>
              <a:p>
                <a:pPr>
                  <a:defRPr sz="800" b="1" i="0" u="none" strike="noStrike" baseline="0">
                    <a:solidFill>
                      <a:srgbClr val="000000"/>
                    </a:solidFill>
                    <a:latin typeface="Arial Cyr"/>
                    <a:ea typeface="Arial Cyr"/>
                    <a:cs typeface="Arial Cyr"/>
                  </a:defRPr>
                </a:pPr>
                <a:endParaRPr lang="ru-RU"/>
              </a:p>
            </c:txPr>
            <c:showPercent val="1"/>
            <c:showLeaderLines val="1"/>
          </c:dLbls>
          <c:cat>
            <c:strRef>
              <c:f>Sheet1!$B$1:$C$1</c:f>
              <c:strCache>
                <c:ptCount val="2"/>
                <c:pt idx="0">
                  <c:v>Равнинная часть</c:v>
                </c:pt>
                <c:pt idx="1">
                  <c:v>Горная часть</c:v>
                </c:pt>
              </c:strCache>
            </c:strRef>
          </c:cat>
          <c:val>
            <c:numRef>
              <c:f>Sheet1!$B$4:$C$4</c:f>
              <c:numCache>
                <c:formatCode>General</c:formatCode>
                <c:ptCount val="2"/>
                <c:pt idx="0">
                  <c:v>45.9</c:v>
                </c:pt>
                <c:pt idx="1">
                  <c:v>46.9</c:v>
                </c:pt>
              </c:numCache>
            </c:numRef>
          </c:val>
        </c:ser>
        <c:dLbls>
          <c:showPercent val="1"/>
        </c:dLbls>
        <c:firstSliceAng val="0"/>
      </c:pieChart>
      <c:spPr>
        <a:solidFill>
          <a:srgbClr val="FFFFFF"/>
        </a:solidFill>
        <a:ln w="25399">
          <a:noFill/>
        </a:ln>
      </c:spPr>
    </c:plotArea>
    <c:plotVisOnly val="1"/>
    <c:dispBlanksAs val="zero"/>
  </c:chart>
  <c:spPr>
    <a:noFill/>
    <a:ln>
      <a:noFill/>
    </a:ln>
  </c:spPr>
  <c:txPr>
    <a:bodyPr/>
    <a:lstStyle/>
    <a:p>
      <a:pPr>
        <a:defRPr sz="800" b="1" i="0" u="none" strike="noStrike" baseline="0">
          <a:solidFill>
            <a:srgbClr val="000000"/>
          </a:solidFill>
          <a:latin typeface="Arial Cyr"/>
          <a:ea typeface="Arial Cyr"/>
          <a:cs typeface="Arial Cyr"/>
        </a:defRPr>
      </a:pPr>
      <a:endParaRPr lang="ru-RU"/>
    </a:p>
  </c:txPr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 sz="1000" b="1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r>
              <a:rPr lang="ru-RU"/>
              <a:t>Население</a:t>
            </a:r>
          </a:p>
        </c:rich>
      </c:tx>
      <c:layout>
        <c:manualLayout>
          <c:xMode val="edge"/>
          <c:yMode val="edge"/>
          <c:x val="0.44135802469135804"/>
          <c:y val="1.8264840182648401E-2"/>
        </c:manualLayout>
      </c:layout>
      <c:spPr>
        <a:noFill/>
        <a:ln w="25401">
          <a:noFill/>
        </a:ln>
      </c:spPr>
    </c:title>
    <c:plotArea>
      <c:layout>
        <c:manualLayout>
          <c:layoutTarget val="inner"/>
          <c:xMode val="edge"/>
          <c:yMode val="edge"/>
          <c:x val="0.35185185185185264"/>
          <c:y val="0.19178082191780818"/>
          <c:w val="0.41049382716049382"/>
          <c:h val="0.60730593607306083"/>
        </c:manualLayout>
      </c:layout>
      <c:pieChart>
        <c:varyColors val="1"/>
        <c:ser>
          <c:idx val="0"/>
          <c:order val="0"/>
          <c:tx>
            <c:strRef>
              <c:f>Sheet1!$A$2</c:f>
              <c:strCache>
                <c:ptCount val="1"/>
                <c:pt idx="0">
                  <c:v>Восток</c:v>
                </c:pt>
              </c:strCache>
            </c:strRef>
          </c:tx>
          <c:spPr>
            <a:solidFill>
              <a:srgbClr val="9999FF"/>
            </a:solidFill>
            <a:ln w="12701">
              <a:solidFill>
                <a:srgbClr val="000000"/>
              </a:solidFill>
              <a:prstDash val="solid"/>
            </a:ln>
          </c:spPr>
          <c:dPt>
            <c:idx val="1"/>
            <c:spPr>
              <a:solidFill>
                <a:srgbClr val="FFFF99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Lbls>
            <c:dLbl>
              <c:idx val="0"/>
              <c:layout>
                <c:manualLayout>
                  <c:x val="-0.11934771460287323"/>
                  <c:y val="-9.7763927741370646E-2"/>
                </c:manualLayout>
              </c:layout>
              <c:dLblPos val="bestFit"/>
              <c:showPercent val="1"/>
            </c:dLbl>
            <c:dLbl>
              <c:idx val="1"/>
              <c:layout>
                <c:manualLayout>
                  <c:x val="0.1583628194180319"/>
                  <c:y val="5.4336062571349583E-2"/>
                </c:manualLayout>
              </c:layout>
              <c:dLblPos val="bestFit"/>
              <c:showPercent val="1"/>
            </c:dLbl>
            <c:numFmt formatCode="0%" sourceLinked="0"/>
            <c:spPr>
              <a:noFill/>
              <a:ln w="25401">
                <a:noFill/>
              </a:ln>
            </c:spPr>
            <c:txPr>
              <a:bodyPr/>
              <a:lstStyle/>
              <a:p>
                <a:pPr>
                  <a:defRPr sz="1000" b="1" i="0" u="none" strike="noStrike" baseline="0">
                    <a:solidFill>
                      <a:srgbClr val="000000"/>
                    </a:solidFill>
                    <a:latin typeface="Arial Cyr"/>
                    <a:ea typeface="Arial Cyr"/>
                    <a:cs typeface="Arial Cyr"/>
                  </a:defRPr>
                </a:pPr>
                <a:endParaRPr lang="ru-RU"/>
              </a:p>
            </c:txPr>
            <c:showPercent val="1"/>
            <c:showLeaderLines val="1"/>
          </c:dLbls>
          <c:cat>
            <c:strRef>
              <c:f>Sheet1!$B$1:$C$1</c:f>
              <c:strCache>
                <c:ptCount val="2"/>
                <c:pt idx="0">
                  <c:v>Равнинная часть</c:v>
                </c:pt>
                <c:pt idx="1">
                  <c:v>Горная часть</c:v>
                </c:pt>
              </c:strCache>
            </c:strRef>
          </c:cat>
          <c:val>
            <c:numRef>
              <c:f>Sheet1!$B$2:$C$2</c:f>
              <c:numCache>
                <c:formatCode>General</c:formatCode>
                <c:ptCount val="2"/>
                <c:pt idx="0">
                  <c:v>261019</c:v>
                </c:pt>
                <c:pt idx="1">
                  <c:v>167687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Запад</c:v>
                </c:pt>
              </c:strCache>
            </c:strRef>
          </c:tx>
          <c:spPr>
            <a:solidFill>
              <a:srgbClr val="993366"/>
            </a:solidFill>
            <a:ln w="12701">
              <a:solidFill>
                <a:srgbClr val="000000"/>
              </a:solidFill>
              <a:prstDash val="solid"/>
            </a:ln>
          </c:spPr>
          <c:dPt>
            <c:idx val="0"/>
            <c:spPr>
              <a:solidFill>
                <a:srgbClr val="9999FF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Lbls>
            <c:numFmt formatCode="0%" sourceLinked="0"/>
            <c:spPr>
              <a:noFill/>
              <a:ln w="25401">
                <a:noFill/>
              </a:ln>
            </c:spPr>
            <c:txPr>
              <a:bodyPr/>
              <a:lstStyle/>
              <a:p>
                <a:pPr>
                  <a:defRPr sz="800" b="1" i="0" u="none" strike="noStrike" baseline="0">
                    <a:solidFill>
                      <a:srgbClr val="000000"/>
                    </a:solidFill>
                    <a:latin typeface="Arial Cyr"/>
                    <a:ea typeface="Arial Cyr"/>
                    <a:cs typeface="Arial Cyr"/>
                  </a:defRPr>
                </a:pPr>
                <a:endParaRPr lang="ru-RU"/>
              </a:p>
            </c:txPr>
            <c:showPercent val="1"/>
            <c:showLeaderLines val="1"/>
          </c:dLbls>
          <c:cat>
            <c:strRef>
              <c:f>Sheet1!$B$1:$C$1</c:f>
              <c:strCache>
                <c:ptCount val="2"/>
                <c:pt idx="0">
                  <c:v>Равнинная часть</c:v>
                </c:pt>
                <c:pt idx="1">
                  <c:v>Горная часть</c:v>
                </c:pt>
              </c:strCache>
            </c:strRef>
          </c:cat>
          <c:val>
            <c:numRef>
              <c:f>Sheet1!$B$3:$C$3</c:f>
              <c:numCache>
                <c:formatCode>General</c:formatCode>
                <c:ptCount val="2"/>
                <c:pt idx="0">
                  <c:v>30.6</c:v>
                </c:pt>
                <c:pt idx="1">
                  <c:v>38.6</c:v>
                </c:pt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Север</c:v>
                </c:pt>
              </c:strCache>
            </c:strRef>
          </c:tx>
          <c:spPr>
            <a:solidFill>
              <a:srgbClr val="FFFFCC"/>
            </a:solidFill>
            <a:ln w="12701">
              <a:solidFill>
                <a:srgbClr val="000000"/>
              </a:solidFill>
              <a:prstDash val="solid"/>
            </a:ln>
          </c:spPr>
          <c:dPt>
            <c:idx val="0"/>
            <c:spPr>
              <a:solidFill>
                <a:srgbClr val="9999FF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1"/>
            <c:spPr>
              <a:solidFill>
                <a:srgbClr val="993366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Lbls>
            <c:numFmt formatCode="0%" sourceLinked="0"/>
            <c:spPr>
              <a:noFill/>
              <a:ln w="25401">
                <a:noFill/>
              </a:ln>
            </c:spPr>
            <c:txPr>
              <a:bodyPr/>
              <a:lstStyle/>
              <a:p>
                <a:pPr>
                  <a:defRPr sz="800" b="1" i="0" u="none" strike="noStrike" baseline="0">
                    <a:solidFill>
                      <a:srgbClr val="000000"/>
                    </a:solidFill>
                    <a:latin typeface="Arial Cyr"/>
                    <a:ea typeface="Arial Cyr"/>
                    <a:cs typeface="Arial Cyr"/>
                  </a:defRPr>
                </a:pPr>
                <a:endParaRPr lang="ru-RU"/>
              </a:p>
            </c:txPr>
            <c:showPercent val="1"/>
            <c:showLeaderLines val="1"/>
          </c:dLbls>
          <c:cat>
            <c:strRef>
              <c:f>Sheet1!$B$1:$C$1</c:f>
              <c:strCache>
                <c:ptCount val="2"/>
                <c:pt idx="0">
                  <c:v>Равнинная часть</c:v>
                </c:pt>
                <c:pt idx="1">
                  <c:v>Горная часть</c:v>
                </c:pt>
              </c:strCache>
            </c:strRef>
          </c:cat>
          <c:val>
            <c:numRef>
              <c:f>Sheet1!$B$4:$C$4</c:f>
              <c:numCache>
                <c:formatCode>General</c:formatCode>
                <c:ptCount val="2"/>
                <c:pt idx="0">
                  <c:v>45.9</c:v>
                </c:pt>
                <c:pt idx="1">
                  <c:v>46.9</c:v>
                </c:pt>
              </c:numCache>
            </c:numRef>
          </c:val>
        </c:ser>
        <c:dLbls>
          <c:showPercent val="1"/>
        </c:dLbls>
        <c:firstSliceAng val="0"/>
      </c:pieChart>
      <c:spPr>
        <a:solidFill>
          <a:srgbClr val="FFFFFF"/>
        </a:solidFill>
        <a:ln w="25401">
          <a:noFill/>
        </a:ln>
      </c:spPr>
    </c:plotArea>
    <c:legend>
      <c:legendPos val="l"/>
      <c:layout>
        <c:manualLayout>
          <c:xMode val="edge"/>
          <c:yMode val="edge"/>
          <c:x val="9.2592592592593004E-3"/>
          <c:y val="0.33333333333333331"/>
          <c:w val="0.30246913580246998"/>
          <c:h val="0.32420091324201034"/>
        </c:manualLayout>
      </c:layout>
      <c:spPr>
        <a:noFill/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850" b="1" i="0" u="none" strike="noStrike" baseline="0">
              <a:solidFill>
                <a:srgbClr val="000000"/>
              </a:solidFill>
              <a:latin typeface="Arial Cyr"/>
              <a:ea typeface="Arial Cyr"/>
              <a:cs typeface="Arial Cyr"/>
            </a:defRPr>
          </a:pPr>
          <a:endParaRPr lang="ru-RU"/>
        </a:p>
      </c:txPr>
    </c:legend>
    <c:plotVisOnly val="1"/>
    <c:dispBlanksAs val="zero"/>
  </c:chart>
  <c:spPr>
    <a:noFill/>
    <a:ln>
      <a:noFill/>
    </a:ln>
  </c:spPr>
  <c:txPr>
    <a:bodyPr/>
    <a:lstStyle/>
    <a:p>
      <a:pPr>
        <a:defRPr sz="925" b="1" i="0" u="none" strike="noStrike" baseline="0">
          <a:solidFill>
            <a:srgbClr val="000000"/>
          </a:solidFill>
          <a:latin typeface="Arial Cyr"/>
          <a:ea typeface="Arial Cyr"/>
          <a:cs typeface="Arial Cyr"/>
        </a:defRPr>
      </a:pPr>
      <a:endParaRPr lang="ru-RU"/>
    </a:p>
  </c:txPr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AB528E2-9A33-4190-8AF3-90EFA17F75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179</TotalTime>
  <Pages>1</Pages>
  <Words>8793</Words>
  <Characters>50125</Characters>
  <Application>Microsoft Office Word</Application>
  <DocSecurity>0</DocSecurity>
  <Lines>417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58801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10</cp:revision>
  <cp:lastPrinted>2014-12-16T14:37:00Z</cp:lastPrinted>
  <dcterms:created xsi:type="dcterms:W3CDTF">2015-11-11T11:09:00Z</dcterms:created>
  <dcterms:modified xsi:type="dcterms:W3CDTF">2015-11-12T10:39:00Z</dcterms:modified>
</cp:coreProperties>
</file>